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15E6" w:rsidRDefault="009715E6" w:rsidP="00DF645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Pytania kierunkowe </w:t>
      </w:r>
      <w:r w:rsidR="00F46C2C" w:rsidRPr="005B3A62">
        <w:rPr>
          <w:rFonts w:ascii="Times New Roman" w:hAnsi="Times New Roman" w:cs="Times New Roman"/>
          <w:sz w:val="24"/>
        </w:rPr>
        <w:t xml:space="preserve">na egzamin dyplomowy </w:t>
      </w:r>
      <w:r>
        <w:rPr>
          <w:rFonts w:ascii="Times New Roman" w:hAnsi="Times New Roman" w:cs="Times New Roman"/>
          <w:sz w:val="24"/>
        </w:rPr>
        <w:t>– filologia angielska</w:t>
      </w:r>
      <w:r w:rsidR="003100B8">
        <w:rPr>
          <w:rFonts w:ascii="Times New Roman" w:hAnsi="Times New Roman" w:cs="Times New Roman"/>
          <w:sz w:val="24"/>
        </w:rPr>
        <w:t xml:space="preserve"> I</w:t>
      </w:r>
      <w:r w:rsidR="00F46C2C">
        <w:rPr>
          <w:rFonts w:ascii="Times New Roman" w:hAnsi="Times New Roman" w:cs="Times New Roman"/>
          <w:sz w:val="24"/>
        </w:rPr>
        <w:t>I</w:t>
      </w:r>
      <w:r w:rsidR="003100B8">
        <w:rPr>
          <w:rFonts w:ascii="Times New Roman" w:hAnsi="Times New Roman" w:cs="Times New Roman"/>
          <w:sz w:val="24"/>
        </w:rPr>
        <w:t xml:space="preserve"> stopnia</w:t>
      </w:r>
    </w:p>
    <w:p w:rsidR="00DF6452" w:rsidRPr="005B3A62" w:rsidRDefault="00DF6452" w:rsidP="00DF6452">
      <w:pPr>
        <w:rPr>
          <w:rFonts w:ascii="Times New Roman" w:hAnsi="Times New Roman" w:cs="Times New Roman"/>
          <w:sz w:val="24"/>
        </w:rPr>
      </w:pPr>
    </w:p>
    <w:p w:rsidR="00DF6452" w:rsidRDefault="00DF6452" w:rsidP="00DF6452"/>
    <w:p w:rsidR="005016EA" w:rsidRPr="003100B8" w:rsidRDefault="009715E6" w:rsidP="005016EA">
      <w:pPr>
        <w:pStyle w:val="Akapitzlist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lang w:val="en-US"/>
        </w:rPr>
      </w:pPr>
      <w:r w:rsidRPr="003100B8">
        <w:rPr>
          <w:rFonts w:ascii="Times New Roman" w:hAnsi="Times New Roman" w:cs="Times New Roman"/>
          <w:sz w:val="24"/>
          <w:lang w:val="en-US"/>
        </w:rPr>
        <w:t>Places of articulation of English consonants, description and examples.</w:t>
      </w:r>
    </w:p>
    <w:p w:rsidR="00833635" w:rsidRPr="003100B8" w:rsidRDefault="00F46C2C" w:rsidP="00833635">
      <w:pPr>
        <w:pStyle w:val="Akapitzlist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What are the functions of the language?</w:t>
      </w:r>
    </w:p>
    <w:p w:rsidR="00833635" w:rsidRPr="003100B8" w:rsidRDefault="005016EA" w:rsidP="00833635">
      <w:pPr>
        <w:pStyle w:val="Akapitzlist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lang w:val="en-US"/>
        </w:rPr>
      </w:pPr>
      <w:r w:rsidRPr="003100B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What is s</w:t>
      </w:r>
      <w:r w:rsidR="00A34A10" w:rsidRPr="003100B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yntax, semantics and pragmatics</w:t>
      </w:r>
      <w:r w:rsidR="00F46C2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? Explain</w:t>
      </w:r>
      <w:r w:rsidR="00A34A10" w:rsidRPr="003100B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</w:p>
    <w:p w:rsidR="00857CBF" w:rsidRPr="003100B8" w:rsidRDefault="00F46C2C" w:rsidP="00857CBF">
      <w:pPr>
        <w:pStyle w:val="Akapitzlist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Choose and discuss five design features of the language</w:t>
      </w:r>
      <w:r w:rsidR="00857CBF" w:rsidRPr="003100B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</w:p>
    <w:p w:rsidR="00857CBF" w:rsidRPr="003100B8" w:rsidRDefault="00DF6452" w:rsidP="00857CBF">
      <w:pPr>
        <w:pStyle w:val="Akapitzlist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lang w:val="en-US"/>
        </w:rPr>
      </w:pPr>
      <w:r w:rsidRPr="003100B8">
        <w:rPr>
          <w:rFonts w:ascii="Times New Roman" w:hAnsi="Times New Roman" w:cs="Times New Roman"/>
          <w:sz w:val="24"/>
          <w:lang w:val="en-US"/>
        </w:rPr>
        <w:t>Word-formation processes (compounding, back forma</w:t>
      </w:r>
      <w:r w:rsidR="00857CBF" w:rsidRPr="003100B8">
        <w:rPr>
          <w:rFonts w:ascii="Times New Roman" w:hAnsi="Times New Roman" w:cs="Times New Roman"/>
          <w:sz w:val="24"/>
          <w:lang w:val="en-US"/>
        </w:rPr>
        <w:t>tion, conversion, coinage, etc.)</w:t>
      </w:r>
    </w:p>
    <w:p w:rsidR="00857CBF" w:rsidRPr="003100B8" w:rsidRDefault="00F46C2C" w:rsidP="00857CBF">
      <w:pPr>
        <w:pStyle w:val="Akapitzlist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What are the d</w:t>
      </w:r>
      <w:r w:rsidR="00857CBF" w:rsidRPr="003100B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escriptive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and</w:t>
      </w:r>
      <w:r w:rsidR="00857CBF" w:rsidRPr="003100B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prescriptive approach to grammar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?</w:t>
      </w:r>
    </w:p>
    <w:p w:rsidR="00857CBF" w:rsidRPr="003100B8" w:rsidRDefault="00857CBF" w:rsidP="00857CBF">
      <w:pPr>
        <w:pStyle w:val="Akapitzlist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lang w:val="en-US"/>
        </w:rPr>
      </w:pPr>
      <w:r w:rsidRPr="003100B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Transitive/ intransitive verbs (explain </w:t>
      </w:r>
      <w:r w:rsidR="00F46C2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what they are </w:t>
      </w:r>
      <w:r w:rsidRPr="003100B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and give examples).</w:t>
      </w:r>
    </w:p>
    <w:p w:rsidR="00DF6452" w:rsidRPr="005B3A62" w:rsidRDefault="00DF6452" w:rsidP="00DF6452">
      <w:pPr>
        <w:pStyle w:val="Akapitzlist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</w:pPr>
      <w:r w:rsidRPr="005B3A62"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  <w:t>Briefly discuss the theories of first language acquisition.</w:t>
      </w:r>
    </w:p>
    <w:p w:rsidR="00DF6452" w:rsidRPr="005B3A62" w:rsidRDefault="00DF6452" w:rsidP="00DF6452">
      <w:pPr>
        <w:pStyle w:val="Akapitzlist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</w:pPr>
      <w:r w:rsidRPr="005B3A62"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  <w:t>Briefly discuss the second language acquisition theories</w:t>
      </w:r>
      <w:r w:rsidR="003100B8"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  <w:t>.</w:t>
      </w:r>
    </w:p>
    <w:p w:rsidR="00DF6452" w:rsidRPr="005B3A62" w:rsidRDefault="00F46C2C" w:rsidP="00DF6452">
      <w:pPr>
        <w:pStyle w:val="Akapitzlist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  <w:t>Present a few strategies for learning vocabulary of a foreign language</w:t>
      </w:r>
      <w:r w:rsidR="00DF6452" w:rsidRPr="005B3A62"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  <w:t>.</w:t>
      </w:r>
    </w:p>
    <w:p w:rsidR="00DF6452" w:rsidRPr="005B3A62" w:rsidRDefault="00F46C2C" w:rsidP="00DF6452">
      <w:pPr>
        <w:pStyle w:val="Akapitzlist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  <w:t>Present a few strategies for developing the listening skills of a foreign language</w:t>
      </w:r>
      <w:r w:rsidR="00DF6452" w:rsidRPr="005B3A62"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  <w:t>.</w:t>
      </w:r>
    </w:p>
    <w:p w:rsidR="00DF6452" w:rsidRPr="005B3A62" w:rsidRDefault="00F46C2C" w:rsidP="00DF6452">
      <w:pPr>
        <w:pStyle w:val="Akapitzlist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  <w:t>D</w:t>
      </w:r>
      <w:r w:rsidR="00DF6452" w:rsidRPr="005B3A62"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  <w:t>iscuss the concept of interlanguage and its significance in the context of language acquisition.</w:t>
      </w:r>
    </w:p>
    <w:p w:rsidR="00DF6452" w:rsidRDefault="00DF6452" w:rsidP="00DF6452">
      <w:pPr>
        <w:pStyle w:val="Akapitzlist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</w:pPr>
      <w:r w:rsidRPr="005B3A62"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  <w:t>Briefly discuss general factors affecting foreign language learning.</w:t>
      </w:r>
    </w:p>
    <w:p w:rsidR="00DF6452" w:rsidRDefault="00F46C2C" w:rsidP="00DF6452">
      <w:pPr>
        <w:pStyle w:val="Akapitzlist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  <w:t>Present the main features of drama and theatre of the English Renaissance</w:t>
      </w:r>
      <w:r w:rsidR="00DF6452"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  <w:t>.</w:t>
      </w:r>
    </w:p>
    <w:p w:rsidR="00DF6452" w:rsidRDefault="00DF6452" w:rsidP="00DF6452">
      <w:pPr>
        <w:pStyle w:val="Akapitzlist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  <w:t xml:space="preserve">The </w:t>
      </w:r>
      <w:r w:rsidR="00F46C2C"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  <w:t>three generations</w:t>
      </w:r>
      <w:r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  <w:t xml:space="preserve"> of English Romantic</w:t>
      </w:r>
      <w:r w:rsidR="00F46C2C"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  <w:t xml:space="preserve"> poets</w:t>
      </w:r>
      <w:r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  <w:t>.</w:t>
      </w:r>
    </w:p>
    <w:p w:rsidR="00DF6452" w:rsidRDefault="00DF6452" w:rsidP="00DF6452">
      <w:pPr>
        <w:pStyle w:val="Akapitzlist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  <w:t>Two faces of American Romanticism: transcendentalism and gothic.</w:t>
      </w:r>
    </w:p>
    <w:p w:rsidR="00DF6452" w:rsidRDefault="00DF6452" w:rsidP="00DF6452">
      <w:pPr>
        <w:pStyle w:val="Akapitzlist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  <w:t>The notion of the American Dream in selected works of American literature.</w:t>
      </w:r>
    </w:p>
    <w:p w:rsidR="00DF6452" w:rsidRDefault="00DF6452" w:rsidP="00DF6452">
      <w:pPr>
        <w:pStyle w:val="Akapitzlist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  <w:t>The age of imperialism in Great Britain.</w:t>
      </w:r>
    </w:p>
    <w:p w:rsidR="00DF6452" w:rsidRDefault="00DF6452" w:rsidP="00DF6452">
      <w:pPr>
        <w:pStyle w:val="Akapitzlist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  <w:t>The UK political system</w:t>
      </w:r>
      <w:r w:rsidR="00F46C2C"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  <w:t>: main parties and their characteristics.</w:t>
      </w:r>
    </w:p>
    <w:p w:rsidR="00DF6452" w:rsidRPr="005B3A62" w:rsidRDefault="00DF6452" w:rsidP="00DF6452">
      <w:pPr>
        <w:pStyle w:val="Akapitzlist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  <w:t xml:space="preserve">The </w:t>
      </w:r>
      <w:r w:rsidR="003100B8"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  <w:t>UK and USA educational systems</w:t>
      </w:r>
      <w:r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  <w:t>.</w:t>
      </w:r>
    </w:p>
    <w:p w:rsidR="009A509F" w:rsidRPr="00DF6452" w:rsidRDefault="009A509F">
      <w:pPr>
        <w:rPr>
          <w:lang w:val="en-US"/>
        </w:rPr>
      </w:pPr>
    </w:p>
    <w:sectPr w:rsidR="009A509F" w:rsidRPr="00DF6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7176D"/>
    <w:multiLevelType w:val="hybridMultilevel"/>
    <w:tmpl w:val="C5B67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30CB0"/>
    <w:multiLevelType w:val="hybridMultilevel"/>
    <w:tmpl w:val="21588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C2"/>
    <w:rsid w:val="003100B8"/>
    <w:rsid w:val="005016EA"/>
    <w:rsid w:val="006750F4"/>
    <w:rsid w:val="00761275"/>
    <w:rsid w:val="00833635"/>
    <w:rsid w:val="00857CBF"/>
    <w:rsid w:val="009715E6"/>
    <w:rsid w:val="009837BC"/>
    <w:rsid w:val="009A509F"/>
    <w:rsid w:val="00A34A10"/>
    <w:rsid w:val="00A630C2"/>
    <w:rsid w:val="00AB6C21"/>
    <w:rsid w:val="00AC66AB"/>
    <w:rsid w:val="00CB0CD4"/>
    <w:rsid w:val="00DF6452"/>
    <w:rsid w:val="00E67C42"/>
    <w:rsid w:val="00F4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09EB5-812C-584B-BFDB-7AFA9B31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45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next w:val="Normalny"/>
    <w:link w:val="Nagwek1Znak"/>
    <w:qFormat/>
    <w:rsid w:val="00761275"/>
    <w:pPr>
      <w:keepNext/>
      <w:tabs>
        <w:tab w:val="left" w:pos="426"/>
      </w:tabs>
      <w:spacing w:before="600" w:after="60"/>
      <w:ind w:left="426" w:hanging="426"/>
      <w:jc w:val="both"/>
      <w:outlineLvl w:val="0"/>
    </w:pPr>
    <w:rPr>
      <w:rFonts w:ascii="Arial" w:eastAsia="SimSun" w:hAnsi="Arial" w:cs="Arial"/>
      <w:b/>
      <w:bCs/>
      <w:color w:val="000046"/>
      <w:kern w:val="32"/>
      <w:sz w:val="30"/>
      <w:szCs w:val="3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B0C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B0C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B0CD4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B0CD4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B0CD4"/>
    <w:pPr>
      <w:spacing w:before="240" w:after="60"/>
      <w:outlineLvl w:val="5"/>
    </w:pPr>
    <w:rPr>
      <w:rFonts w:eastAsiaTheme="minorEastAsia"/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B0CD4"/>
    <w:pPr>
      <w:spacing w:before="240" w:after="60"/>
      <w:outlineLvl w:val="6"/>
    </w:pPr>
    <w:rPr>
      <w:rFonts w:eastAsiaTheme="minorEastAsi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B0CD4"/>
    <w:pPr>
      <w:spacing w:before="240" w:after="60"/>
      <w:outlineLvl w:val="7"/>
    </w:pPr>
    <w:rPr>
      <w:rFonts w:eastAsiaTheme="minorEastAsia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B0CD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61275"/>
    <w:rPr>
      <w:rFonts w:ascii="Arial" w:eastAsia="SimSun" w:hAnsi="Arial" w:cs="Arial"/>
      <w:b/>
      <w:bCs/>
      <w:color w:val="000046"/>
      <w:kern w:val="32"/>
      <w:sz w:val="30"/>
      <w:szCs w:val="3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2Znak">
    <w:name w:val="Nagłówek 2 Znak"/>
    <w:basedOn w:val="Domylnaczcionkaakapitu"/>
    <w:link w:val="Nagwek2"/>
    <w:semiHidden/>
    <w:rsid w:val="00CB0CD4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B0CD4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CB0CD4"/>
    <w:rPr>
      <w:rFonts w:asciiTheme="minorHAnsi" w:eastAsiaTheme="minorEastAsia" w:hAnsiTheme="minorHAnsi" w:cstheme="minorBidi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B0CD4"/>
    <w:rPr>
      <w:rFonts w:asciiTheme="minorHAnsi" w:eastAsiaTheme="minorEastAsia" w:hAnsiTheme="minorHAnsi" w:cstheme="minorBidi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B0CD4"/>
    <w:rPr>
      <w:rFonts w:asciiTheme="minorHAnsi" w:eastAsiaTheme="minorEastAsia" w:hAnsiTheme="minorHAnsi" w:cstheme="minorBidi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CB0CD4"/>
    <w:rPr>
      <w:rFonts w:asciiTheme="minorHAnsi" w:eastAsiaTheme="minorEastAsia" w:hAnsiTheme="minorHAnsi" w:cstheme="minorBid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CB0CD4"/>
    <w:rPr>
      <w:rFonts w:asciiTheme="minorHAnsi" w:eastAsiaTheme="minorEastAsia" w:hAnsiTheme="minorHAnsi" w:cstheme="minorBidi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CB0CD4"/>
    <w:rPr>
      <w:rFonts w:asciiTheme="majorHAnsi" w:eastAsiaTheme="majorEastAsia" w:hAnsiTheme="majorHAnsi" w:cstheme="majorBid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qFormat/>
    <w:rsid w:val="00CB0CD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B0CD4"/>
    <w:rPr>
      <w:rFonts w:asciiTheme="majorHAnsi" w:eastAsiaTheme="majorEastAsia" w:hAnsiTheme="majorHAnsi" w:cstheme="majorBidi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CB0C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CB0CD4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CB0CD4"/>
    <w:rPr>
      <w:b/>
      <w:bCs/>
    </w:rPr>
  </w:style>
  <w:style w:type="character" w:styleId="Uwydatnienie">
    <w:name w:val="Emphasis"/>
    <w:basedOn w:val="Domylnaczcionkaakapitu"/>
    <w:qFormat/>
    <w:rsid w:val="00CB0CD4"/>
    <w:rPr>
      <w:i/>
      <w:iCs/>
    </w:rPr>
  </w:style>
  <w:style w:type="paragraph" w:styleId="Bezodstpw">
    <w:name w:val="No Spacing"/>
    <w:qFormat/>
    <w:rsid w:val="0076127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CB0CD4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CB0CD4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CB0CD4"/>
    <w:rPr>
      <w:i/>
      <w:iCs/>
      <w:color w:val="000000" w:themeColor="text1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0C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0CD4"/>
    <w:rPr>
      <w:b/>
      <w:bCs/>
      <w:i/>
      <w:iCs/>
      <w:color w:val="4F81BD" w:themeColor="accent1"/>
      <w:sz w:val="24"/>
      <w:szCs w:val="24"/>
      <w:lang w:eastAsia="pl-PL"/>
    </w:rPr>
  </w:style>
  <w:style w:type="character" w:styleId="Wyrnieniedelikatne">
    <w:name w:val="Subtle Emphasis"/>
    <w:uiPriority w:val="19"/>
    <w:qFormat/>
    <w:rsid w:val="00CB0CD4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CB0CD4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CB0CD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CB0CD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CB0CD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B0CD4"/>
    <w:pPr>
      <w:tabs>
        <w:tab w:val="clear" w:pos="426"/>
      </w:tabs>
      <w:spacing w:before="240"/>
      <w:ind w:left="0" w:firstLine="0"/>
      <w:jc w:val="left"/>
      <w:outlineLvl w:val="9"/>
    </w:pPr>
    <w:rPr>
      <w:rFonts w:asciiTheme="majorHAnsi" w:eastAsiaTheme="majorEastAsia" w:hAnsiTheme="majorHAnsi" w:cstheme="majorBidi"/>
      <w:color w:val="auto"/>
      <w:sz w:val="32"/>
      <w:szCs w:val="32"/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Wydział Humanistyczny</cp:lastModifiedBy>
  <cp:revision>2</cp:revision>
  <dcterms:created xsi:type="dcterms:W3CDTF">2020-05-05T15:22:00Z</dcterms:created>
  <dcterms:modified xsi:type="dcterms:W3CDTF">2020-05-05T15:22:00Z</dcterms:modified>
</cp:coreProperties>
</file>