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217A" w:rsidRDefault="0040217A" w14:paraId="721261E6" w14:textId="77777777">
      <w:pPr>
        <w:pStyle w:val="Tekstpodstawowy"/>
        <w:rPr>
          <w:rFonts w:ascii="Times New Roman"/>
          <w:sz w:val="20"/>
        </w:rPr>
      </w:pPr>
    </w:p>
    <w:p w:rsidR="0040217A" w:rsidRDefault="0040217A" w14:paraId="46429CB4" w14:textId="77777777">
      <w:pPr>
        <w:pStyle w:val="Tekstpodstawowy"/>
        <w:rPr>
          <w:rFonts w:ascii="Times New Roman"/>
          <w:sz w:val="20"/>
        </w:rPr>
      </w:pPr>
    </w:p>
    <w:p w:rsidR="0040217A" w:rsidRDefault="0040217A" w14:paraId="048291D1" w14:textId="77777777">
      <w:pPr>
        <w:pStyle w:val="Tekstpodstawowy"/>
        <w:spacing w:before="11"/>
        <w:rPr>
          <w:rFonts w:ascii="Times New Roman"/>
          <w:sz w:val="17"/>
        </w:rPr>
      </w:pPr>
    </w:p>
    <w:p w:rsidR="0040217A" w:rsidRDefault="00450131" w14:paraId="2020AC09" w14:textId="77777777">
      <w:pPr>
        <w:pStyle w:val="Nagwek1"/>
        <w:tabs>
          <w:tab w:val="left" w:pos="1026"/>
        </w:tabs>
        <w:ind w:left="318" w:firstLine="0"/>
      </w:pPr>
      <w:r>
        <w:rPr>
          <w:spacing w:val="-5"/>
        </w:rPr>
        <w:t>1.</w:t>
      </w:r>
      <w:r>
        <w:tab/>
      </w:r>
      <w:r>
        <w:t>PODSTAWY</w:t>
      </w:r>
      <w:r>
        <w:rPr>
          <w:spacing w:val="-8"/>
        </w:rPr>
        <w:t xml:space="preserve"> </w:t>
      </w:r>
      <w:r>
        <w:rPr>
          <w:spacing w:val="-2"/>
        </w:rPr>
        <w:t>PRAWNE</w:t>
      </w:r>
    </w:p>
    <w:p w:rsidR="0040217A" w:rsidRDefault="00450131" w14:paraId="20749616" w14:textId="77777777">
      <w:pPr>
        <w:pStyle w:val="Nagwek2"/>
      </w:pPr>
      <w:r>
        <w:t>Akty</w:t>
      </w:r>
      <w:r>
        <w:rPr>
          <w:spacing w:val="-3"/>
        </w:rPr>
        <w:t xml:space="preserve"> </w:t>
      </w:r>
      <w:r>
        <w:t>prawne</w:t>
      </w:r>
      <w:r>
        <w:rPr>
          <w:spacing w:val="-3"/>
        </w:rPr>
        <w:t xml:space="preserve"> </w:t>
      </w:r>
      <w:r>
        <w:rPr>
          <w:spacing w:val="-2"/>
        </w:rPr>
        <w:t>zewnętrzne:</w:t>
      </w:r>
    </w:p>
    <w:p w:rsidR="0040217A" w:rsidRDefault="00450131" w14:paraId="33AE820A" w14:textId="4C6D2D32">
      <w:pPr>
        <w:pStyle w:val="Akapitzlist"/>
        <w:numPr>
          <w:ilvl w:val="0"/>
          <w:numId w:val="2"/>
        </w:numPr>
        <w:tabs>
          <w:tab w:val="left" w:pos="745"/>
          <w:tab w:val="left" w:pos="747"/>
        </w:tabs>
        <w:ind w:right="111"/>
        <w:rPr/>
      </w:pPr>
      <w:r w:rsidR="00450131">
        <w:rPr/>
        <w:t>Ustawa z dnia 3 lipca 2018</w:t>
      </w:r>
      <w:r w:rsidR="00855C2B">
        <w:rPr/>
        <w:t xml:space="preserve"> </w:t>
      </w:r>
      <w:r w:rsidR="00450131">
        <w:rPr/>
        <w:t>r. Przepisy wprowadzające ustawę – Prawo o szkolnictwie wyższym i nauce (</w:t>
      </w:r>
      <w:r w:rsidR="00450131">
        <w:rPr/>
        <w:t>Dz.U</w:t>
      </w:r>
      <w:r w:rsidR="00450131">
        <w:rPr/>
        <w:t xml:space="preserve"> z 2018</w:t>
      </w:r>
      <w:r w:rsidR="00855C2B">
        <w:rPr/>
        <w:t>,</w:t>
      </w:r>
      <w:r w:rsidR="00450131">
        <w:rPr/>
        <w:t xml:space="preserve"> poz. 1669 z </w:t>
      </w:r>
      <w:r w:rsidR="00450131">
        <w:rPr/>
        <w:t>późn</w:t>
      </w:r>
      <w:r w:rsidR="00450131">
        <w:rPr/>
        <w:t xml:space="preserve"> </w:t>
      </w:r>
      <w:r w:rsidR="00450131">
        <w:rPr/>
        <w:t>zm.)</w:t>
      </w:r>
      <w:r w:rsidR="00450131">
        <w:rPr/>
        <w:t>;</w:t>
      </w:r>
    </w:p>
    <w:p w:rsidR="3B5BBD66" w:rsidP="7930F3CB" w:rsidRDefault="3B5BBD66" w14:paraId="062AF684" w14:textId="4E785786">
      <w:pPr>
        <w:pStyle w:val="Akapitzlist"/>
        <w:numPr>
          <w:ilvl w:val="0"/>
          <w:numId w:val="2"/>
        </w:numPr>
        <w:tabs>
          <w:tab w:val="left" w:leader="none" w:pos="745"/>
          <w:tab w:val="left" w:leader="none" w:pos="747"/>
        </w:tabs>
        <w:spacing w:before="1"/>
        <w:ind w:right="118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7930F3CB" w:rsidR="3B5BBD6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>Ustawa z dnia 20 lipca 2018 r. - Prawo o szkolnictwie wyższym i nauce (</w:t>
      </w:r>
      <w:r w:rsidRPr="7930F3CB" w:rsidR="3B5BBD6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>t.j</w:t>
      </w:r>
      <w:r w:rsidRPr="7930F3CB" w:rsidR="3B5BBD6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>. Dz.U. z 2024 r. poz. 1571, 1871, 1897, z 2025 r. poz. 619, 620, 621, 622, 1162);</w:t>
      </w:r>
    </w:p>
    <w:p w:rsidR="0040217A" w:rsidRDefault="00450131" w14:paraId="77C5E36C" w14:textId="69C76AB4">
      <w:pPr>
        <w:pStyle w:val="Akapitzlist"/>
        <w:numPr>
          <w:ilvl w:val="0"/>
          <w:numId w:val="2"/>
        </w:numPr>
        <w:tabs>
          <w:tab w:val="left" w:pos="745"/>
          <w:tab w:val="left" w:pos="747"/>
        </w:tabs>
        <w:ind w:right="118"/>
        <w:rPr/>
      </w:pPr>
      <w:r w:rsidR="00450131">
        <w:rPr/>
        <w:t>Ustawa z dnia 14 czerwca 1960 r. Kodeks postępowania administracyjnego (</w:t>
      </w:r>
      <w:r w:rsidR="00450131">
        <w:rPr/>
        <w:t>t.j</w:t>
      </w:r>
      <w:r w:rsidR="00450131">
        <w:rPr/>
        <w:t xml:space="preserve">. Dz. U. z 2018 r. poz. 2096 z </w:t>
      </w:r>
      <w:r w:rsidR="00450131">
        <w:rPr/>
        <w:t>późn</w:t>
      </w:r>
      <w:r w:rsidR="00450131">
        <w:rPr/>
        <w:t xml:space="preserve"> </w:t>
      </w:r>
      <w:r w:rsidR="00450131">
        <w:rPr/>
        <w:t>zm.)</w:t>
      </w:r>
      <w:r w:rsidR="00450131">
        <w:rPr/>
        <w:t>;</w:t>
      </w:r>
    </w:p>
    <w:p w:rsidR="0040217A" w:rsidRDefault="00450131" w14:paraId="7DB28B4F" w14:textId="46ADC3DC">
      <w:pPr>
        <w:pStyle w:val="Akapitzlist"/>
        <w:numPr>
          <w:ilvl w:val="0"/>
          <w:numId w:val="2"/>
        </w:numPr>
        <w:tabs>
          <w:tab w:val="left" w:pos="745"/>
          <w:tab w:val="left" w:pos="747"/>
        </w:tabs>
        <w:spacing w:before="3" w:line="237" w:lineRule="auto"/>
        <w:ind w:right="115"/>
        <w:rPr/>
      </w:pPr>
      <w:r w:rsidR="00450131">
        <w:rPr/>
        <w:t>Rozporządzenie</w:t>
      </w:r>
      <w:r w:rsidR="00450131">
        <w:rPr>
          <w:spacing w:val="35"/>
        </w:rPr>
        <w:t xml:space="preserve"> </w:t>
      </w:r>
      <w:r w:rsidR="00450131">
        <w:rPr/>
        <w:t>Ministra</w:t>
      </w:r>
      <w:r w:rsidR="00450131">
        <w:rPr>
          <w:spacing w:val="34"/>
        </w:rPr>
        <w:t xml:space="preserve"> </w:t>
      </w:r>
      <w:r w:rsidR="00450131">
        <w:rPr/>
        <w:t>Nauki</w:t>
      </w:r>
      <w:r w:rsidR="00450131">
        <w:rPr>
          <w:spacing w:val="37"/>
        </w:rPr>
        <w:t xml:space="preserve"> </w:t>
      </w:r>
      <w:r w:rsidR="00450131">
        <w:rPr/>
        <w:t>i</w:t>
      </w:r>
      <w:r w:rsidR="00450131">
        <w:rPr>
          <w:spacing w:val="36"/>
        </w:rPr>
        <w:t xml:space="preserve"> </w:t>
      </w:r>
      <w:r w:rsidR="00450131">
        <w:rPr/>
        <w:t>Szkolnictwa</w:t>
      </w:r>
      <w:r w:rsidR="00450131">
        <w:rPr>
          <w:spacing w:val="34"/>
        </w:rPr>
        <w:t xml:space="preserve"> </w:t>
      </w:r>
      <w:r w:rsidR="00450131">
        <w:rPr/>
        <w:t>Wyższego</w:t>
      </w:r>
      <w:r w:rsidR="00450131">
        <w:rPr>
          <w:spacing w:val="37"/>
        </w:rPr>
        <w:t xml:space="preserve"> </w:t>
      </w:r>
      <w:r w:rsidR="00450131">
        <w:rPr/>
        <w:t>z</w:t>
      </w:r>
      <w:r w:rsidR="00450131">
        <w:rPr>
          <w:spacing w:val="36"/>
        </w:rPr>
        <w:t xml:space="preserve"> </w:t>
      </w:r>
      <w:r w:rsidR="00450131">
        <w:rPr/>
        <w:t>dnia</w:t>
      </w:r>
      <w:r w:rsidR="00450131">
        <w:rPr>
          <w:spacing w:val="36"/>
        </w:rPr>
        <w:t xml:space="preserve"> </w:t>
      </w:r>
      <w:r w:rsidR="00450131">
        <w:rPr/>
        <w:t>27</w:t>
      </w:r>
      <w:r w:rsidR="00450131">
        <w:rPr>
          <w:spacing w:val="35"/>
        </w:rPr>
        <w:t xml:space="preserve"> </w:t>
      </w:r>
      <w:r w:rsidR="00450131">
        <w:rPr/>
        <w:t>września</w:t>
      </w:r>
      <w:r w:rsidR="00450131">
        <w:rPr>
          <w:spacing w:val="36"/>
        </w:rPr>
        <w:t xml:space="preserve"> </w:t>
      </w:r>
      <w:r w:rsidR="00450131">
        <w:rPr/>
        <w:t>2018</w:t>
      </w:r>
      <w:r w:rsidR="77C73F42">
        <w:rPr/>
        <w:t xml:space="preserve"> </w:t>
      </w:r>
      <w:r w:rsidR="00450131">
        <w:rPr/>
        <w:t>r.</w:t>
      </w:r>
      <w:r w:rsidR="00450131">
        <w:rPr>
          <w:spacing w:val="36"/>
        </w:rPr>
        <w:t xml:space="preserve"> </w:t>
      </w:r>
      <w:r w:rsidR="00450131">
        <w:rPr/>
        <w:t>w</w:t>
      </w:r>
      <w:r w:rsidR="00450131">
        <w:rPr>
          <w:spacing w:val="37"/>
        </w:rPr>
        <w:t xml:space="preserve"> </w:t>
      </w:r>
      <w:r w:rsidR="00450131">
        <w:rPr/>
        <w:t xml:space="preserve">sprawie studiów (Dz.U. z 2018 poz. 1861 z </w:t>
      </w:r>
      <w:r w:rsidR="00450131">
        <w:rPr/>
        <w:t>późn</w:t>
      </w:r>
      <w:r w:rsidR="00450131">
        <w:rPr/>
        <w:t>. zm.).</w:t>
      </w:r>
    </w:p>
    <w:p w:rsidR="0040217A" w:rsidRDefault="0040217A" w14:paraId="45975740" w14:textId="77777777">
      <w:pPr>
        <w:pStyle w:val="Tekstpodstawowy"/>
        <w:spacing w:before="2"/>
      </w:pPr>
    </w:p>
    <w:p w:rsidR="0040217A" w:rsidRDefault="00450131" w14:paraId="59FB0E56" w14:textId="77777777">
      <w:pPr>
        <w:pStyle w:val="Nagwek2"/>
      </w:pPr>
      <w:r>
        <w:rPr>
          <w:u w:val="single"/>
        </w:rPr>
        <w:t>Akty</w:t>
      </w:r>
      <w:r>
        <w:rPr>
          <w:spacing w:val="-3"/>
          <w:u w:val="single"/>
        </w:rPr>
        <w:t xml:space="preserve"> </w:t>
      </w:r>
      <w:r>
        <w:rPr>
          <w:u w:val="single"/>
        </w:rPr>
        <w:t>prawne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wewnętrzne:</w:t>
      </w:r>
    </w:p>
    <w:p w:rsidR="0040217A" w:rsidRDefault="0040217A" w14:paraId="0F61DC27" w14:textId="77777777">
      <w:pPr>
        <w:pStyle w:val="Tekstpodstawowy"/>
        <w:spacing w:before="5"/>
        <w:rPr>
          <w:b/>
          <w:sz w:val="17"/>
        </w:rPr>
      </w:pPr>
    </w:p>
    <w:p w:rsidR="47375FCF" w:rsidP="7930F3CB" w:rsidRDefault="47375FCF" w14:paraId="184A6B71" w14:textId="3B2B18F7">
      <w:pPr>
        <w:pStyle w:val="Akapitzlist"/>
        <w:numPr>
          <w:ilvl w:val="0"/>
          <w:numId w:val="1"/>
        </w:numPr>
        <w:tabs>
          <w:tab w:val="left" w:leader="none" w:pos="745"/>
          <w:tab w:val="left" w:leader="none" w:pos="747"/>
        </w:tabs>
        <w:spacing w:before="57"/>
        <w:ind w:right="447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7930F3CB" w:rsidR="47375FC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>Uchwała Nr 17/000/2025 Senatu AJP z 20 maja 2025 w sprawie Regulaminu Studiów AJP;</w:t>
      </w:r>
    </w:p>
    <w:p w:rsidR="7930F3CB" w:rsidP="7930F3CB" w:rsidRDefault="7930F3CB" w14:paraId="51DCDDAF" w14:textId="3649AE27">
      <w:pPr>
        <w:pStyle w:val="Normalny"/>
        <w:tabs>
          <w:tab w:val="left" w:leader="none" w:pos="745"/>
          <w:tab w:val="left" w:leader="none" w:pos="747"/>
        </w:tabs>
        <w:spacing w:before="57"/>
        <w:ind w:left="0" w:right="447" w:hanging="0"/>
      </w:pPr>
    </w:p>
    <w:p w:rsidR="0040217A" w:rsidRDefault="0040217A" w14:paraId="276CD622" w14:textId="77777777">
      <w:pPr>
        <w:pStyle w:val="Tekstpodstawowy"/>
      </w:pPr>
    </w:p>
    <w:p w:rsidR="0040217A" w:rsidRDefault="00450131" w14:paraId="155FAB8C" w14:textId="77777777">
      <w:pPr>
        <w:pStyle w:val="Nagwek1"/>
        <w:numPr>
          <w:ilvl w:val="0"/>
          <w:numId w:val="1"/>
        </w:numPr>
        <w:tabs>
          <w:tab w:val="left" w:pos="1038"/>
          <w:tab w:val="left" w:pos="1039"/>
        </w:tabs>
        <w:ind w:left="1038" w:hanging="721"/>
      </w:pPr>
      <w:r>
        <w:t>CEL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PRZEDMIOT</w:t>
      </w:r>
      <w:r>
        <w:rPr>
          <w:spacing w:val="-4"/>
        </w:rPr>
        <w:t xml:space="preserve"> </w:t>
      </w:r>
      <w:r>
        <w:rPr>
          <w:spacing w:val="-2"/>
        </w:rPr>
        <w:t>PROCEDURY</w:t>
      </w:r>
    </w:p>
    <w:p w:rsidR="0040217A" w:rsidRDefault="00450131" w14:paraId="1244E17E" w14:textId="30AD1B17">
      <w:pPr>
        <w:pStyle w:val="Tekstpodstawowy"/>
        <w:spacing w:before="1"/>
        <w:ind w:left="318" w:right="111"/>
        <w:jc w:val="both"/>
      </w:pPr>
      <w:r>
        <w:t>Celem procedury jest określenie warunków oraz trybu przyznawania studentom indywidualnej organizacji studiów oraz</w:t>
      </w:r>
      <w:r>
        <w:rPr>
          <w:spacing w:val="-1"/>
        </w:rPr>
        <w:t xml:space="preserve"> </w:t>
      </w:r>
      <w:r>
        <w:t xml:space="preserve">wyznaczenie obowiązków, które powinien spełnić student po otrzymaniu od decyzji dziekana o przyznaniu IOS na Wydziale </w:t>
      </w:r>
      <w:r w:rsidR="00855C2B">
        <w:t xml:space="preserve">Humanistycznym </w:t>
      </w:r>
      <w:r>
        <w:t>Akademii im. Jakuba z Paradyża w</w:t>
      </w:r>
      <w:r w:rsidR="00855C2B">
        <w:t> </w:t>
      </w:r>
      <w:r>
        <w:t>Gorzowie Wielkopolskim.</w:t>
      </w:r>
    </w:p>
    <w:p w:rsidR="0040217A" w:rsidRDefault="0040217A" w14:paraId="778B6B1F" w14:textId="77777777">
      <w:pPr>
        <w:pStyle w:val="Tekstpodstawowy"/>
        <w:spacing w:before="11"/>
        <w:rPr>
          <w:sz w:val="21"/>
        </w:rPr>
      </w:pPr>
    </w:p>
    <w:p w:rsidR="0040217A" w:rsidRDefault="00450131" w14:paraId="3A9987FC" w14:textId="77777777">
      <w:pPr>
        <w:pStyle w:val="Nagwek1"/>
        <w:numPr>
          <w:ilvl w:val="0"/>
          <w:numId w:val="1"/>
        </w:numPr>
        <w:tabs>
          <w:tab w:val="left" w:pos="1038"/>
          <w:tab w:val="left" w:pos="1039"/>
        </w:tabs>
        <w:ind w:left="1038" w:hanging="721"/>
      </w:pPr>
      <w:r>
        <w:t>ZAKRES</w:t>
      </w:r>
      <w:r>
        <w:rPr>
          <w:spacing w:val="-8"/>
        </w:rPr>
        <w:t xml:space="preserve"> </w:t>
      </w:r>
      <w:r>
        <w:t>STOSOWANIA</w:t>
      </w:r>
      <w:r>
        <w:rPr>
          <w:spacing w:val="-7"/>
        </w:rPr>
        <w:t xml:space="preserve"> </w:t>
      </w:r>
      <w:r>
        <w:rPr>
          <w:spacing w:val="-2"/>
        </w:rPr>
        <w:t>PROCEDURY</w:t>
      </w:r>
    </w:p>
    <w:p w:rsidR="0040217A" w:rsidRDefault="00450131" w14:paraId="2F02B4FA" w14:textId="76C5B1F9">
      <w:pPr>
        <w:pStyle w:val="Tekstpodstawowy"/>
        <w:ind w:left="318" w:right="114"/>
        <w:jc w:val="both"/>
      </w:pPr>
      <w:r>
        <w:t>Procedura</w:t>
      </w:r>
      <w:r>
        <w:rPr>
          <w:spacing w:val="-2"/>
        </w:rPr>
        <w:t xml:space="preserve"> </w:t>
      </w:r>
      <w:r>
        <w:t>ma</w:t>
      </w:r>
      <w:r>
        <w:rPr>
          <w:spacing w:val="-2"/>
        </w:rPr>
        <w:t xml:space="preserve"> </w:t>
      </w:r>
      <w:r>
        <w:t>zastosowanie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wszystkich</w:t>
      </w:r>
      <w:r>
        <w:rPr>
          <w:spacing w:val="-2"/>
        </w:rPr>
        <w:t xml:space="preserve"> </w:t>
      </w:r>
      <w:r>
        <w:t>studentów,</w:t>
      </w:r>
      <w:r>
        <w:rPr>
          <w:spacing w:val="-2"/>
        </w:rPr>
        <w:t xml:space="preserve"> </w:t>
      </w:r>
      <w:r>
        <w:t>którzy</w:t>
      </w:r>
      <w:r>
        <w:rPr>
          <w:spacing w:val="-2"/>
        </w:rPr>
        <w:t xml:space="preserve"> </w:t>
      </w:r>
      <w:r>
        <w:t>złożyli</w:t>
      </w:r>
      <w:r>
        <w:rPr>
          <w:spacing w:val="-3"/>
        </w:rPr>
        <w:t xml:space="preserve"> </w:t>
      </w:r>
      <w:r>
        <w:t>wniosek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Dziekana</w:t>
      </w:r>
      <w:r>
        <w:rPr>
          <w:spacing w:val="-2"/>
        </w:rPr>
        <w:t xml:space="preserve"> </w:t>
      </w:r>
      <w:r>
        <w:t>Wydziału</w:t>
      </w:r>
      <w:r>
        <w:rPr>
          <w:spacing w:val="-3"/>
        </w:rPr>
        <w:t xml:space="preserve"> </w:t>
      </w:r>
      <w:r>
        <w:t xml:space="preserve">w sprawie udzielenia indywidualnej organizacji studiów na Wydziale </w:t>
      </w:r>
      <w:r w:rsidR="00855C2B">
        <w:t xml:space="preserve">Humanistycznym </w:t>
      </w:r>
      <w:r>
        <w:t>Akademii im. Jakuba z Paradyża w Gorzowie Wielkopolskim.</w:t>
      </w:r>
    </w:p>
    <w:p w:rsidR="0040217A" w:rsidRDefault="00450131" w14:paraId="15E599EA" w14:textId="77777777">
      <w:pPr>
        <w:pStyle w:val="Nagwek1"/>
        <w:numPr>
          <w:ilvl w:val="0"/>
          <w:numId w:val="1"/>
        </w:numPr>
        <w:tabs>
          <w:tab w:val="left" w:pos="1038"/>
          <w:tab w:val="left" w:pos="1039"/>
        </w:tabs>
        <w:spacing w:before="121"/>
        <w:ind w:left="1038" w:hanging="721"/>
      </w:pPr>
      <w:r>
        <w:t>SPOSÓB</w:t>
      </w:r>
      <w:r>
        <w:rPr>
          <w:spacing w:val="-7"/>
        </w:rPr>
        <w:t xml:space="preserve"> </w:t>
      </w:r>
      <w:r>
        <w:rPr>
          <w:spacing w:val="-2"/>
        </w:rPr>
        <w:t>POSTĘPOWANIA</w:t>
      </w:r>
    </w:p>
    <w:p w:rsidR="0040217A" w:rsidRDefault="0040217A" w14:paraId="244E573D" w14:textId="77777777">
      <w:pPr>
        <w:pStyle w:val="Tekstpodstawowy"/>
        <w:spacing w:before="11"/>
        <w:rPr>
          <w:b/>
          <w:sz w:val="9"/>
        </w:rPr>
      </w:pPr>
    </w:p>
    <w:tbl>
      <w:tblPr>
        <w:tblStyle w:val="TableNormal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781"/>
        <w:gridCol w:w="1621"/>
        <w:gridCol w:w="1261"/>
        <w:gridCol w:w="1857"/>
      </w:tblGrid>
      <w:tr w:rsidR="0040217A" w:rsidTr="463F71EA" w14:paraId="765E27F3" w14:textId="77777777">
        <w:trPr>
          <w:trHeight w:val="486"/>
        </w:trPr>
        <w:tc>
          <w:tcPr>
            <w:tcW w:w="557" w:type="dxa"/>
            <w:tcMar/>
          </w:tcPr>
          <w:p w:rsidR="0040217A" w:rsidRDefault="0040217A" w14:paraId="6C757F99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781" w:type="dxa"/>
            <w:tcMar/>
          </w:tcPr>
          <w:p w:rsidR="0040217A" w:rsidRDefault="00450131" w14:paraId="72ACF283" w14:textId="77777777">
            <w:pPr>
              <w:pStyle w:val="TableParagraph"/>
              <w:spacing w:before="121"/>
              <w:ind w:left="1098"/>
              <w:rPr>
                <w:b/>
                <w:sz w:val="20"/>
              </w:rPr>
            </w:pPr>
            <w:r>
              <w:rPr>
                <w:b/>
                <w:sz w:val="20"/>
              </w:rPr>
              <w:t>Zadanie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czynność</w:t>
            </w:r>
          </w:p>
        </w:tc>
        <w:tc>
          <w:tcPr>
            <w:tcW w:w="1621" w:type="dxa"/>
            <w:tcMar/>
          </w:tcPr>
          <w:p w:rsidR="0040217A" w:rsidRDefault="00450131" w14:paraId="6FE07503" w14:textId="77777777">
            <w:pPr>
              <w:pStyle w:val="TableParagraph"/>
              <w:spacing w:line="243" w:lineRule="exact"/>
              <w:ind w:left="440" w:right="43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Kto</w:t>
            </w:r>
          </w:p>
          <w:p w:rsidR="0040217A" w:rsidRDefault="00450131" w14:paraId="10F5E3D0" w14:textId="77777777">
            <w:pPr>
              <w:pStyle w:val="TableParagraph"/>
              <w:spacing w:before="0" w:line="222" w:lineRule="exact"/>
              <w:ind w:left="440" w:right="44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realizuje</w:t>
            </w:r>
          </w:p>
        </w:tc>
        <w:tc>
          <w:tcPr>
            <w:tcW w:w="1261" w:type="dxa"/>
            <w:tcMar/>
          </w:tcPr>
          <w:p w:rsidR="0040217A" w:rsidRDefault="00450131" w14:paraId="44314F72" w14:textId="77777777">
            <w:pPr>
              <w:pStyle w:val="TableParagraph"/>
              <w:spacing w:line="243" w:lineRule="exact"/>
              <w:ind w:left="199" w:right="19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Kto</w:t>
            </w:r>
          </w:p>
          <w:p w:rsidR="0040217A" w:rsidRDefault="00450131" w14:paraId="32C19AB0" w14:textId="77777777">
            <w:pPr>
              <w:pStyle w:val="TableParagraph"/>
              <w:spacing w:before="0" w:line="222" w:lineRule="exact"/>
              <w:ind w:left="199" w:right="19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nadzoruje</w:t>
            </w:r>
          </w:p>
        </w:tc>
        <w:tc>
          <w:tcPr>
            <w:tcW w:w="1857" w:type="dxa"/>
            <w:tcMar/>
          </w:tcPr>
          <w:p w:rsidR="0040217A" w:rsidRDefault="00450131" w14:paraId="48581659" w14:textId="77777777">
            <w:pPr>
              <w:pStyle w:val="TableParagraph"/>
              <w:spacing w:before="121"/>
              <w:ind w:left="239"/>
              <w:rPr>
                <w:b/>
                <w:sz w:val="20"/>
              </w:rPr>
            </w:pPr>
            <w:r>
              <w:rPr>
                <w:b/>
                <w:sz w:val="20"/>
              </w:rPr>
              <w:t>Termin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realizacji</w:t>
            </w:r>
          </w:p>
        </w:tc>
      </w:tr>
      <w:tr w:rsidR="0040217A" w:rsidTr="463F71EA" w14:paraId="793B215D" w14:textId="77777777">
        <w:trPr>
          <w:trHeight w:val="977"/>
        </w:trPr>
        <w:tc>
          <w:tcPr>
            <w:tcW w:w="557" w:type="dxa"/>
            <w:tcMar/>
          </w:tcPr>
          <w:p w:rsidR="0040217A" w:rsidRDefault="0040217A" w14:paraId="152F8A65" w14:textId="77777777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40217A" w:rsidRDefault="00450131" w14:paraId="5BDCF492" w14:textId="77777777">
            <w:pPr>
              <w:pStyle w:val="TableParagraph"/>
              <w:spacing w:before="124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781" w:type="dxa"/>
            <w:tcMar/>
          </w:tcPr>
          <w:p w:rsidR="0040217A" w:rsidRDefault="00450131" w14:paraId="469F6180" w14:textId="77777777">
            <w:pPr>
              <w:pStyle w:val="TableParagraph"/>
              <w:ind w:left="105" w:right="98"/>
              <w:jc w:val="both"/>
              <w:rPr>
                <w:sz w:val="20"/>
              </w:rPr>
            </w:pPr>
            <w:r>
              <w:rPr>
                <w:sz w:val="20"/>
              </w:rPr>
              <w:t>Złożenie przez studenta pisemnego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wniosku do Dziekana o udzielenie indywidualnej</w:t>
            </w:r>
            <w:r>
              <w:rPr>
                <w:spacing w:val="79"/>
                <w:w w:val="150"/>
                <w:sz w:val="20"/>
              </w:rPr>
              <w:t xml:space="preserve">   </w:t>
            </w:r>
            <w:r>
              <w:rPr>
                <w:sz w:val="20"/>
              </w:rPr>
              <w:t>organizacji</w:t>
            </w:r>
            <w:r>
              <w:rPr>
                <w:spacing w:val="65"/>
                <w:sz w:val="20"/>
              </w:rPr>
              <w:t xml:space="preserve">    </w:t>
            </w:r>
            <w:r>
              <w:rPr>
                <w:spacing w:val="-2"/>
                <w:sz w:val="20"/>
              </w:rPr>
              <w:t>studiów</w:t>
            </w:r>
          </w:p>
          <w:p w:rsidR="0040217A" w:rsidRDefault="00450131" w14:paraId="6B6C4AE2" w14:textId="77777777">
            <w:pPr>
              <w:pStyle w:val="TableParagraph"/>
              <w:spacing w:before="0" w:line="223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(załącznik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1)</w:t>
            </w:r>
          </w:p>
        </w:tc>
        <w:tc>
          <w:tcPr>
            <w:tcW w:w="1621" w:type="dxa"/>
            <w:tcMar/>
          </w:tcPr>
          <w:p w:rsidR="0040217A" w:rsidRDefault="00450131" w14:paraId="3481A2B5" w14:textId="77777777">
            <w:pPr>
              <w:pStyle w:val="TableParagraph"/>
              <w:ind w:left="486"/>
              <w:rPr>
                <w:sz w:val="20"/>
              </w:rPr>
            </w:pPr>
            <w:r>
              <w:rPr>
                <w:spacing w:val="-2"/>
                <w:sz w:val="20"/>
              </w:rPr>
              <w:t>Student</w:t>
            </w:r>
          </w:p>
        </w:tc>
        <w:tc>
          <w:tcPr>
            <w:tcW w:w="1261" w:type="dxa"/>
            <w:tcMar/>
          </w:tcPr>
          <w:p w:rsidR="0040217A" w:rsidRDefault="00450131" w14:paraId="6C4BD517" w14:textId="77777777">
            <w:pPr>
              <w:pStyle w:val="TableParagraph"/>
              <w:ind w:left="171" w:firstLine="33"/>
              <w:rPr>
                <w:sz w:val="20"/>
              </w:rPr>
            </w:pPr>
            <w:r>
              <w:rPr>
                <w:spacing w:val="-2"/>
                <w:sz w:val="20"/>
              </w:rPr>
              <w:t>Pracownik Dziekanatu</w:t>
            </w:r>
          </w:p>
        </w:tc>
        <w:tc>
          <w:tcPr>
            <w:tcW w:w="1857" w:type="dxa"/>
            <w:tcMar/>
          </w:tcPr>
          <w:p w:rsidR="0040217A" w:rsidRDefault="00450131" w14:paraId="343ABD4E" w14:textId="77777777">
            <w:pPr>
              <w:pStyle w:val="TableParagraph"/>
              <w:ind w:left="494" w:right="493" w:firstLine="7"/>
              <w:jc w:val="both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sytuacji </w:t>
            </w:r>
            <w:r>
              <w:rPr>
                <w:spacing w:val="-2"/>
                <w:sz w:val="20"/>
              </w:rPr>
              <w:t>spełnienia warunków</w:t>
            </w:r>
          </w:p>
          <w:p w:rsidR="0040217A" w:rsidRDefault="00450131" w14:paraId="4C7D2D2E" w14:textId="77777777">
            <w:pPr>
              <w:pStyle w:val="TableParagraph"/>
              <w:spacing w:before="0" w:line="223" w:lineRule="exact"/>
              <w:ind w:left="370"/>
              <w:jc w:val="both"/>
              <w:rPr>
                <w:sz w:val="20"/>
              </w:rPr>
            </w:pPr>
            <w:r>
              <w:rPr>
                <w:sz w:val="20"/>
              </w:rPr>
              <w:t>uzyskania</w:t>
            </w:r>
            <w:r>
              <w:rPr>
                <w:spacing w:val="-5"/>
                <w:sz w:val="20"/>
              </w:rPr>
              <w:t xml:space="preserve"> IOS</w:t>
            </w:r>
          </w:p>
        </w:tc>
      </w:tr>
      <w:tr w:rsidR="0040217A" w:rsidTr="463F71EA" w14:paraId="27619BE2" w14:textId="77777777">
        <w:trPr>
          <w:trHeight w:val="489"/>
        </w:trPr>
        <w:tc>
          <w:tcPr>
            <w:tcW w:w="557" w:type="dxa"/>
            <w:tcMar/>
          </w:tcPr>
          <w:p w:rsidR="0040217A" w:rsidRDefault="00450131" w14:paraId="6C7BDCF3" w14:textId="77777777">
            <w:pPr>
              <w:pStyle w:val="TableParagraph"/>
              <w:spacing w:before="123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781" w:type="dxa"/>
            <w:tcMar/>
          </w:tcPr>
          <w:p w:rsidR="0040217A" w:rsidRDefault="00450131" w14:paraId="66D85355" w14:textId="77777777">
            <w:pPr>
              <w:pStyle w:val="TableParagraph"/>
              <w:tabs>
                <w:tab w:val="left" w:pos="1261"/>
                <w:tab w:val="left" w:pos="2249"/>
                <w:tab w:val="left" w:pos="2789"/>
              </w:tabs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Wydanie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decyzji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przyznaniu</w:t>
            </w:r>
          </w:p>
          <w:p w:rsidR="0040217A" w:rsidRDefault="00450131" w14:paraId="1401C3DD" w14:textId="77777777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indywidualnej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organizacji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</w:t>
            </w:r>
          </w:p>
        </w:tc>
        <w:tc>
          <w:tcPr>
            <w:tcW w:w="1621" w:type="dxa"/>
            <w:tcMar/>
          </w:tcPr>
          <w:p w:rsidR="0040217A" w:rsidRDefault="00450131" w14:paraId="22C3C2EA" w14:textId="77777777">
            <w:pPr>
              <w:pStyle w:val="TableParagraph"/>
              <w:ind w:left="486"/>
              <w:rPr>
                <w:sz w:val="20"/>
              </w:rPr>
            </w:pPr>
            <w:r>
              <w:rPr>
                <w:spacing w:val="-2"/>
                <w:sz w:val="20"/>
              </w:rPr>
              <w:t>Dziekan</w:t>
            </w:r>
          </w:p>
          <w:p w:rsidR="0040217A" w:rsidRDefault="00450131" w14:paraId="4B194560" w14:textId="77777777">
            <w:pPr>
              <w:pStyle w:val="TableParagraph"/>
              <w:spacing w:line="223" w:lineRule="exact"/>
              <w:ind w:left="431"/>
              <w:rPr>
                <w:sz w:val="20"/>
              </w:rPr>
            </w:pPr>
            <w:r>
              <w:rPr>
                <w:spacing w:val="-2"/>
                <w:sz w:val="20"/>
              </w:rPr>
              <w:t>Wydziału</w:t>
            </w:r>
          </w:p>
        </w:tc>
        <w:tc>
          <w:tcPr>
            <w:tcW w:w="1261" w:type="dxa"/>
            <w:tcMar/>
          </w:tcPr>
          <w:p w:rsidR="0040217A" w:rsidRDefault="00450131" w14:paraId="238760D3" w14:textId="77777777">
            <w:pPr>
              <w:pStyle w:val="TableParagraph"/>
              <w:ind w:left="353"/>
              <w:rPr>
                <w:sz w:val="20"/>
              </w:rPr>
            </w:pPr>
            <w:r>
              <w:rPr>
                <w:spacing w:val="-2"/>
                <w:sz w:val="20"/>
              </w:rPr>
              <w:t>Rektor</w:t>
            </w:r>
          </w:p>
        </w:tc>
        <w:tc>
          <w:tcPr>
            <w:tcW w:w="1857" w:type="dxa"/>
            <w:tcMar/>
          </w:tcPr>
          <w:p w:rsidR="0040217A" w:rsidRDefault="00450131" w14:paraId="1B9A362D" w14:textId="77777777">
            <w:pPr>
              <w:pStyle w:val="TableParagraph"/>
              <w:ind w:left="119" w:right="119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2"/>
                <w:sz w:val="20"/>
              </w:rPr>
              <w:t xml:space="preserve"> złożenia</w:t>
            </w:r>
          </w:p>
          <w:p w:rsidR="0040217A" w:rsidRDefault="00450131" w14:paraId="061D26AE" w14:textId="77777777">
            <w:pPr>
              <w:pStyle w:val="TableParagraph"/>
              <w:spacing w:line="223" w:lineRule="exact"/>
              <w:ind w:left="119" w:right="1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wniosku</w:t>
            </w:r>
          </w:p>
        </w:tc>
      </w:tr>
      <w:tr w:rsidR="0040217A" w:rsidTr="463F71EA" w14:paraId="595C3A22" w14:textId="77777777">
        <w:trPr>
          <w:trHeight w:val="1221"/>
        </w:trPr>
        <w:tc>
          <w:tcPr>
            <w:tcW w:w="557" w:type="dxa"/>
            <w:tcMar/>
          </w:tcPr>
          <w:p w:rsidR="0040217A" w:rsidRDefault="0040217A" w14:paraId="66A5E931" w14:textId="77777777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40217A" w:rsidRDefault="0040217A" w14:paraId="05EFF092" w14:textId="77777777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40217A" w:rsidRDefault="00450131" w14:paraId="60ECB680" w14:textId="77777777">
            <w:pPr>
              <w:pStyle w:val="TableParagraph"/>
              <w:spacing w:before="0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781" w:type="dxa"/>
            <w:tcMar/>
          </w:tcPr>
          <w:p w:rsidR="0040217A" w:rsidP="463F71EA" w:rsidRDefault="00450131" w14:paraId="742245CE" w14:textId="77777777">
            <w:pPr>
              <w:pStyle w:val="TableParagraph"/>
              <w:ind w:left="105" w:right="99"/>
              <w:jc w:val="both"/>
              <w:rPr>
                <w:sz w:val="20"/>
                <w:szCs w:val="20"/>
              </w:rPr>
            </w:pPr>
            <w:r w:rsidRPr="463F71EA" w:rsidR="00450131">
              <w:rPr>
                <w:sz w:val="20"/>
                <w:szCs w:val="20"/>
              </w:rPr>
              <w:t>Przedłożenie nauczycielom akademickim decyzji Dziekana w sprawie indywidualnej organizacji</w:t>
            </w:r>
            <w:r w:rsidRPr="463F71EA" w:rsidR="00450131">
              <w:rPr>
                <w:spacing w:val="-3"/>
                <w:sz w:val="20"/>
                <w:szCs w:val="20"/>
              </w:rPr>
              <w:t xml:space="preserve"> </w:t>
            </w:r>
            <w:r w:rsidRPr="463F71EA" w:rsidR="00450131">
              <w:rPr>
                <w:sz w:val="20"/>
                <w:szCs w:val="20"/>
              </w:rPr>
              <w:t>studiów</w:t>
            </w:r>
            <w:r w:rsidRPr="463F71EA" w:rsidR="00450131">
              <w:rPr>
                <w:spacing w:val="-4"/>
                <w:sz w:val="20"/>
                <w:szCs w:val="20"/>
              </w:rPr>
              <w:t xml:space="preserve"> </w:t>
            </w:r>
            <w:r w:rsidRPr="463F71EA" w:rsidR="00450131">
              <w:rPr>
                <w:sz w:val="20"/>
                <w:szCs w:val="20"/>
              </w:rPr>
              <w:t>w</w:t>
            </w:r>
            <w:r w:rsidRPr="463F71EA" w:rsidR="00450131">
              <w:rPr>
                <w:spacing w:val="-4"/>
                <w:sz w:val="20"/>
                <w:szCs w:val="20"/>
              </w:rPr>
              <w:t xml:space="preserve"> </w:t>
            </w:r>
            <w:r w:rsidRPr="463F71EA" w:rsidR="00450131">
              <w:rPr>
                <w:sz w:val="20"/>
                <w:szCs w:val="20"/>
              </w:rPr>
              <w:t>celu</w:t>
            </w:r>
            <w:r w:rsidRPr="463F71EA" w:rsidR="00450131">
              <w:rPr>
                <w:spacing w:val="-3"/>
                <w:sz w:val="20"/>
                <w:szCs w:val="20"/>
              </w:rPr>
              <w:t xml:space="preserve"> </w:t>
            </w:r>
            <w:r w:rsidRPr="463F71EA" w:rsidR="00450131">
              <w:rPr>
                <w:sz w:val="20"/>
                <w:szCs w:val="20"/>
              </w:rPr>
              <w:t>ustalenia formy</w:t>
            </w:r>
            <w:r w:rsidRPr="463F71EA" w:rsidR="00450131">
              <w:rPr>
                <w:spacing w:val="-3"/>
                <w:sz w:val="20"/>
                <w:szCs w:val="20"/>
              </w:rPr>
              <w:t xml:space="preserve"> </w:t>
            </w:r>
            <w:r w:rsidRPr="463F71EA" w:rsidR="00450131">
              <w:rPr>
                <w:sz w:val="20"/>
                <w:szCs w:val="20"/>
              </w:rPr>
              <w:t>i terminu</w:t>
            </w:r>
            <w:r w:rsidRPr="463F71EA" w:rsidR="00450131">
              <w:rPr>
                <w:spacing w:val="60"/>
                <w:w w:val="150"/>
                <w:sz w:val="20"/>
                <w:szCs w:val="20"/>
              </w:rPr>
              <w:t xml:space="preserve"> </w:t>
            </w:r>
            <w:r w:rsidRPr="463F71EA" w:rsidR="00450131">
              <w:rPr>
                <w:sz w:val="20"/>
                <w:szCs w:val="20"/>
              </w:rPr>
              <w:t>zaliczenia</w:t>
            </w:r>
            <w:r w:rsidRPr="463F71EA" w:rsidR="00450131">
              <w:rPr>
                <w:spacing w:val="60"/>
                <w:w w:val="150"/>
                <w:sz w:val="20"/>
                <w:szCs w:val="20"/>
              </w:rPr>
              <w:t xml:space="preserve"> </w:t>
            </w:r>
            <w:r w:rsidRPr="463F71EA" w:rsidR="00450131">
              <w:rPr>
                <w:sz w:val="20"/>
                <w:szCs w:val="20"/>
              </w:rPr>
              <w:t>zajęć</w:t>
            </w:r>
            <w:r w:rsidRPr="463F71EA" w:rsidR="00450131">
              <w:rPr>
                <w:spacing w:val="60"/>
                <w:w w:val="150"/>
                <w:sz w:val="20"/>
                <w:szCs w:val="20"/>
              </w:rPr>
              <w:t xml:space="preserve"> </w:t>
            </w:r>
            <w:r w:rsidRPr="463F71EA" w:rsidR="00450131">
              <w:rPr>
                <w:sz w:val="20"/>
                <w:szCs w:val="20"/>
              </w:rPr>
              <w:t>z</w:t>
            </w:r>
            <w:r w:rsidRPr="463F71EA" w:rsidR="00450131">
              <w:rPr>
                <w:spacing w:val="61"/>
                <w:w w:val="150"/>
                <w:sz w:val="20"/>
                <w:szCs w:val="20"/>
              </w:rPr>
              <w:t xml:space="preserve"> </w:t>
            </w:r>
            <w:r w:rsidRPr="463F71EA" w:rsidR="00450131">
              <w:rPr>
                <w:spacing w:val="-2"/>
                <w:sz w:val="20"/>
                <w:szCs w:val="20"/>
              </w:rPr>
              <w:t>danego</w:t>
            </w:r>
          </w:p>
          <w:p w:rsidR="0040217A" w:rsidRDefault="00450131" w14:paraId="61DCF2F5" w14:textId="77777777">
            <w:pPr>
              <w:pStyle w:val="TableParagraph"/>
              <w:spacing w:before="0" w:line="223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przedmiotu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(załącznik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2)</w:t>
            </w:r>
          </w:p>
        </w:tc>
        <w:tc>
          <w:tcPr>
            <w:tcW w:w="1621" w:type="dxa"/>
            <w:tcMar/>
          </w:tcPr>
          <w:p w:rsidR="0040217A" w:rsidRDefault="00450131" w14:paraId="74619C68" w14:textId="77777777">
            <w:pPr>
              <w:pStyle w:val="TableParagraph"/>
              <w:ind w:left="486"/>
              <w:rPr>
                <w:sz w:val="20"/>
              </w:rPr>
            </w:pPr>
            <w:r>
              <w:rPr>
                <w:spacing w:val="-2"/>
                <w:sz w:val="20"/>
              </w:rPr>
              <w:t>Student</w:t>
            </w:r>
          </w:p>
        </w:tc>
        <w:tc>
          <w:tcPr>
            <w:tcW w:w="1261" w:type="dxa"/>
            <w:tcMar/>
          </w:tcPr>
          <w:p w:rsidR="0040217A" w:rsidRDefault="00450131" w14:paraId="5FBA4833" w14:textId="77777777">
            <w:pPr>
              <w:pStyle w:val="TableParagraph"/>
              <w:ind w:left="171" w:firstLine="33"/>
              <w:rPr>
                <w:sz w:val="20"/>
              </w:rPr>
            </w:pPr>
            <w:r>
              <w:rPr>
                <w:spacing w:val="-2"/>
                <w:sz w:val="20"/>
              </w:rPr>
              <w:t>Pracownik Dziekanatu</w:t>
            </w:r>
          </w:p>
        </w:tc>
        <w:tc>
          <w:tcPr>
            <w:tcW w:w="1857" w:type="dxa"/>
            <w:tcMar/>
          </w:tcPr>
          <w:p w:rsidR="0040217A" w:rsidRDefault="00450131" w14:paraId="0870C7A3" w14:textId="77777777">
            <w:pPr>
              <w:pStyle w:val="TableParagraph"/>
              <w:ind w:left="119" w:right="12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Niezwłocznie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po</w:t>
            </w:r>
          </w:p>
          <w:p w:rsidR="0040217A" w:rsidRDefault="00450131" w14:paraId="69A77C66" w14:textId="77777777">
            <w:pPr>
              <w:pStyle w:val="TableParagraph"/>
              <w:ind w:left="119" w:right="122"/>
              <w:jc w:val="center"/>
              <w:rPr>
                <w:sz w:val="20"/>
              </w:rPr>
            </w:pPr>
            <w:r>
              <w:rPr>
                <w:sz w:val="20"/>
              </w:rPr>
              <w:t>otrzymaniu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decyzji</w:t>
            </w:r>
          </w:p>
        </w:tc>
      </w:tr>
      <w:tr w:rsidR="0040217A" w:rsidTr="463F71EA" w14:paraId="41FAD92C" w14:textId="77777777">
        <w:trPr>
          <w:trHeight w:val="489"/>
        </w:trPr>
        <w:tc>
          <w:tcPr>
            <w:tcW w:w="557" w:type="dxa"/>
            <w:tcMar/>
          </w:tcPr>
          <w:p w:rsidR="0040217A" w:rsidRDefault="00450131" w14:paraId="422F0577" w14:textId="77777777">
            <w:pPr>
              <w:pStyle w:val="TableParagraph"/>
              <w:spacing w:before="123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781" w:type="dxa"/>
            <w:tcMar/>
          </w:tcPr>
          <w:p w:rsidR="0040217A" w:rsidRDefault="00450131" w14:paraId="20F17B47" w14:textId="77777777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Dostarczenie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Dziekanatu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wypełnionego</w:t>
            </w:r>
          </w:p>
          <w:p w:rsidR="0040217A" w:rsidRDefault="00450131" w14:paraId="6B130C7C" w14:textId="77777777">
            <w:pPr>
              <w:pStyle w:val="TableParagraph"/>
              <w:spacing w:before="0"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załącznika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621" w:type="dxa"/>
            <w:tcMar/>
          </w:tcPr>
          <w:p w:rsidR="0040217A" w:rsidRDefault="00450131" w14:paraId="54D2EC01" w14:textId="77777777">
            <w:pPr>
              <w:pStyle w:val="TableParagraph"/>
              <w:ind w:left="486"/>
              <w:rPr>
                <w:sz w:val="20"/>
              </w:rPr>
            </w:pPr>
            <w:r>
              <w:rPr>
                <w:spacing w:val="-2"/>
                <w:sz w:val="20"/>
              </w:rPr>
              <w:t>Student</w:t>
            </w:r>
          </w:p>
        </w:tc>
        <w:tc>
          <w:tcPr>
            <w:tcW w:w="1261" w:type="dxa"/>
            <w:tcMar/>
          </w:tcPr>
          <w:p w:rsidR="0040217A" w:rsidRDefault="00450131" w14:paraId="3AB4BF0D" w14:textId="77777777">
            <w:pPr>
              <w:pStyle w:val="TableParagraph"/>
              <w:spacing w:line="243" w:lineRule="exact"/>
              <w:ind w:left="204"/>
              <w:rPr>
                <w:sz w:val="20"/>
              </w:rPr>
            </w:pPr>
            <w:r>
              <w:rPr>
                <w:spacing w:val="-2"/>
                <w:sz w:val="20"/>
              </w:rPr>
              <w:t>Pracownik</w:t>
            </w:r>
          </w:p>
          <w:p w:rsidR="0040217A" w:rsidRDefault="00450131" w14:paraId="431223A6" w14:textId="77777777">
            <w:pPr>
              <w:pStyle w:val="TableParagraph"/>
              <w:spacing w:before="0" w:line="225" w:lineRule="exact"/>
              <w:ind w:left="171"/>
              <w:rPr>
                <w:sz w:val="20"/>
              </w:rPr>
            </w:pPr>
            <w:r>
              <w:rPr>
                <w:spacing w:val="-2"/>
                <w:sz w:val="20"/>
              </w:rPr>
              <w:t>Dziekanatu</w:t>
            </w:r>
          </w:p>
        </w:tc>
        <w:tc>
          <w:tcPr>
            <w:tcW w:w="1857" w:type="dxa"/>
            <w:tcMar/>
          </w:tcPr>
          <w:p w:rsidR="0040217A" w:rsidRDefault="00450131" w14:paraId="29EE6D8C" w14:textId="77777777">
            <w:pPr>
              <w:pStyle w:val="TableParagraph"/>
              <w:spacing w:line="243" w:lineRule="exact"/>
              <w:ind w:left="119" w:right="122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2"/>
                <w:sz w:val="20"/>
              </w:rPr>
              <w:t xml:space="preserve"> uzyskania</w:t>
            </w:r>
          </w:p>
          <w:p w:rsidR="0040217A" w:rsidRDefault="00450131" w14:paraId="3AED7052" w14:textId="77777777">
            <w:pPr>
              <w:pStyle w:val="TableParagraph"/>
              <w:spacing w:before="0" w:line="225" w:lineRule="exact"/>
              <w:ind w:left="119" w:right="1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zgody</w:t>
            </w:r>
          </w:p>
        </w:tc>
      </w:tr>
    </w:tbl>
    <w:p w:rsidR="0040217A" w:rsidRDefault="0040217A" w14:paraId="4F6A4F97" w14:textId="77777777">
      <w:pPr>
        <w:pStyle w:val="Tekstpodstawowy"/>
        <w:spacing w:before="10"/>
        <w:rPr>
          <w:b/>
          <w:sz w:val="31"/>
        </w:rPr>
      </w:pPr>
    </w:p>
    <w:p w:rsidR="0040217A" w:rsidRDefault="00450131" w14:paraId="3C7C2F32" w14:textId="77777777">
      <w:pPr>
        <w:pStyle w:val="Akapitzlist"/>
        <w:numPr>
          <w:ilvl w:val="0"/>
          <w:numId w:val="1"/>
        </w:numPr>
        <w:tabs>
          <w:tab w:val="left" w:pos="1038"/>
          <w:tab w:val="left" w:pos="1039"/>
        </w:tabs>
        <w:ind w:left="1038" w:hanging="721"/>
      </w:pPr>
      <w:r>
        <w:rPr>
          <w:b/>
          <w:spacing w:val="-2"/>
        </w:rPr>
        <w:t>ZAŁĄCZNIKI</w:t>
      </w:r>
    </w:p>
    <w:p w:rsidR="0040217A" w:rsidRDefault="00450131" w14:paraId="032B54C1" w14:textId="77777777">
      <w:pPr>
        <w:pStyle w:val="Tekstpodstawowy"/>
        <w:spacing w:before="119"/>
        <w:ind w:left="676"/>
      </w:pPr>
      <w:r>
        <w:t>Załącznik</w:t>
      </w:r>
      <w:r>
        <w:rPr>
          <w:spacing w:val="-6"/>
        </w:rPr>
        <w:t xml:space="preserve"> </w:t>
      </w:r>
      <w:r>
        <w:t>nr</w:t>
      </w:r>
      <w:r>
        <w:rPr>
          <w:spacing w:val="-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Wniosek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przyznanie</w:t>
      </w:r>
      <w:r>
        <w:rPr>
          <w:spacing w:val="-4"/>
        </w:rPr>
        <w:t xml:space="preserve"> </w:t>
      </w:r>
      <w:r>
        <w:t>indywidualnej</w:t>
      </w:r>
      <w:r>
        <w:rPr>
          <w:spacing w:val="-4"/>
        </w:rPr>
        <w:t xml:space="preserve"> </w:t>
      </w:r>
      <w:r>
        <w:t>organizacji</w:t>
      </w:r>
      <w:r>
        <w:rPr>
          <w:spacing w:val="-3"/>
        </w:rPr>
        <w:t xml:space="preserve"> </w:t>
      </w:r>
      <w:r>
        <w:rPr>
          <w:spacing w:val="-2"/>
        </w:rPr>
        <w:t>studiów.</w:t>
      </w:r>
    </w:p>
    <w:p w:rsidR="0040217A" w:rsidRDefault="00450131" w14:paraId="305F1D72" w14:textId="77777777">
      <w:pPr>
        <w:pStyle w:val="Tekstpodstawowy"/>
        <w:ind w:left="676"/>
      </w:pPr>
      <w:r>
        <w:t>Załącznik</w:t>
      </w:r>
      <w:r>
        <w:rPr>
          <w:spacing w:val="-5"/>
        </w:rPr>
        <w:t xml:space="preserve"> </w:t>
      </w:r>
      <w:r>
        <w:t>nr</w:t>
      </w:r>
      <w:r>
        <w:rPr>
          <w:spacing w:val="-6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Zestawienie</w:t>
      </w:r>
      <w:r>
        <w:rPr>
          <w:spacing w:val="-6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terminów</w:t>
      </w:r>
      <w:r>
        <w:rPr>
          <w:spacing w:val="-2"/>
        </w:rPr>
        <w:t xml:space="preserve"> </w:t>
      </w:r>
      <w:r>
        <w:t>zaliczeń</w:t>
      </w:r>
      <w:r>
        <w:rPr>
          <w:spacing w:val="-4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poszczególnych</w:t>
      </w:r>
      <w:r>
        <w:rPr>
          <w:spacing w:val="-2"/>
        </w:rPr>
        <w:t xml:space="preserve"> przedmiotów</w:t>
      </w:r>
    </w:p>
    <w:p w:rsidR="0040217A" w:rsidRDefault="0040217A" w14:paraId="4BF97422" w14:textId="77777777">
      <w:pPr>
        <w:sectPr w:rsidR="0040217A">
          <w:headerReference w:type="default" r:id="rId7"/>
          <w:footerReference w:type="default" r:id="rId8"/>
          <w:type w:val="continuous"/>
          <w:pgSz w:w="11910" w:h="16840" w:orient="portrait"/>
          <w:pgMar w:top="1960" w:right="1300" w:bottom="960" w:left="1100" w:header="713" w:footer="772" w:gutter="0"/>
          <w:pgNumType w:start="1"/>
          <w:cols w:space="708"/>
        </w:sectPr>
      </w:pPr>
    </w:p>
    <w:p w:rsidR="0040217A" w:rsidRDefault="0040217A" w14:paraId="3BE92567" w14:textId="77777777">
      <w:pPr>
        <w:pStyle w:val="Tekstpodstawowy"/>
        <w:rPr>
          <w:sz w:val="20"/>
        </w:rPr>
      </w:pPr>
    </w:p>
    <w:p w:rsidR="0040217A" w:rsidRDefault="0040217A" w14:paraId="7A4CAD37" w14:textId="77777777">
      <w:pPr>
        <w:pStyle w:val="Tekstpodstawowy"/>
        <w:spacing w:before="10"/>
        <w:rPr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9"/>
        <w:gridCol w:w="5245"/>
      </w:tblGrid>
      <w:tr w:rsidR="0040217A" w:rsidTr="7930F3CB" w14:paraId="6FD68A5F" w14:textId="77777777">
        <w:trPr>
          <w:trHeight w:val="244"/>
        </w:trPr>
        <w:tc>
          <w:tcPr>
            <w:tcW w:w="1560" w:type="dxa"/>
            <w:tcMar/>
          </w:tcPr>
          <w:p w:rsidR="0040217A" w:rsidRDefault="00450131" w14:paraId="6A9E1E26" w14:textId="7777777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aktualizacji</w:t>
            </w:r>
          </w:p>
        </w:tc>
        <w:tc>
          <w:tcPr>
            <w:tcW w:w="2269" w:type="dxa"/>
            <w:tcMar/>
          </w:tcPr>
          <w:p w:rsidR="0040217A" w:rsidRDefault="00450131" w14:paraId="4EF78BB8" w14:textId="7777777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Osoba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odpowiedzialna</w:t>
            </w:r>
          </w:p>
        </w:tc>
        <w:tc>
          <w:tcPr>
            <w:tcW w:w="5245" w:type="dxa"/>
            <w:tcMar/>
          </w:tcPr>
          <w:p w:rsidR="0040217A" w:rsidRDefault="00450131" w14:paraId="09B7EB9D" w14:textId="7777777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Zakres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aktualizacji</w:t>
            </w:r>
          </w:p>
        </w:tc>
      </w:tr>
      <w:tr w:rsidR="0040217A" w:rsidTr="7930F3CB" w14:paraId="4541671C" w14:textId="77777777">
        <w:trPr>
          <w:trHeight w:val="244"/>
        </w:trPr>
        <w:tc>
          <w:tcPr>
            <w:tcW w:w="1560" w:type="dxa"/>
            <w:tcMar/>
          </w:tcPr>
          <w:p w:rsidR="0040217A" w:rsidRDefault="00450131" w14:paraId="14876263" w14:textId="7777777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17.02.2021</w:t>
            </w:r>
          </w:p>
        </w:tc>
        <w:tc>
          <w:tcPr>
            <w:tcW w:w="2269" w:type="dxa"/>
            <w:tcMar/>
          </w:tcPr>
          <w:p w:rsidR="0040217A" w:rsidRDefault="00855C2B" w14:paraId="28D63DD1" w14:textId="39D6402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Jolanta Gebreselassie</w:t>
            </w:r>
          </w:p>
        </w:tc>
        <w:tc>
          <w:tcPr>
            <w:tcW w:w="5245" w:type="dxa"/>
            <w:tcMar/>
          </w:tcPr>
          <w:p w:rsidR="0040217A" w:rsidRDefault="00855C2B" w14:paraId="3E0E4A33" w14:textId="7AD8707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</w:t>
            </w:r>
            <w:r w:rsidR="00450131">
              <w:rPr>
                <w:sz w:val="20"/>
              </w:rPr>
              <w:t>kt</w:t>
            </w:r>
            <w:r w:rsidR="00450131">
              <w:rPr>
                <w:spacing w:val="-6"/>
                <w:sz w:val="20"/>
              </w:rPr>
              <w:t xml:space="preserve"> </w:t>
            </w:r>
            <w:r w:rsidR="00450131">
              <w:rPr>
                <w:sz w:val="20"/>
              </w:rPr>
              <w:t>1</w:t>
            </w:r>
            <w:r w:rsidR="00450131">
              <w:rPr>
                <w:spacing w:val="-5"/>
                <w:sz w:val="20"/>
              </w:rPr>
              <w:t xml:space="preserve"> </w:t>
            </w:r>
            <w:r w:rsidR="00450131">
              <w:rPr>
                <w:sz w:val="20"/>
              </w:rPr>
              <w:t>aktualizacja</w:t>
            </w:r>
            <w:r w:rsidR="00450131">
              <w:rPr>
                <w:spacing w:val="-5"/>
                <w:sz w:val="20"/>
              </w:rPr>
              <w:t xml:space="preserve"> </w:t>
            </w:r>
            <w:r w:rsidR="00450131">
              <w:rPr>
                <w:sz w:val="20"/>
              </w:rPr>
              <w:t>przepisów</w:t>
            </w:r>
            <w:r w:rsidR="00450131">
              <w:rPr>
                <w:spacing w:val="-6"/>
                <w:sz w:val="20"/>
              </w:rPr>
              <w:t xml:space="preserve"> </w:t>
            </w:r>
            <w:r w:rsidR="00450131">
              <w:rPr>
                <w:sz w:val="20"/>
              </w:rPr>
              <w:t>zewnętrznych</w:t>
            </w:r>
            <w:r w:rsidR="00450131">
              <w:rPr>
                <w:spacing w:val="36"/>
                <w:sz w:val="20"/>
              </w:rPr>
              <w:t xml:space="preserve"> </w:t>
            </w:r>
            <w:r w:rsidR="00450131">
              <w:rPr>
                <w:sz w:val="20"/>
              </w:rPr>
              <w:t>i</w:t>
            </w:r>
            <w:r w:rsidR="00450131">
              <w:rPr>
                <w:spacing w:val="-5"/>
                <w:sz w:val="20"/>
              </w:rPr>
              <w:t xml:space="preserve"> </w:t>
            </w:r>
            <w:r w:rsidR="00450131">
              <w:rPr>
                <w:spacing w:val="-2"/>
                <w:sz w:val="20"/>
              </w:rPr>
              <w:t>wewnętrznych</w:t>
            </w:r>
          </w:p>
        </w:tc>
      </w:tr>
      <w:tr w:rsidR="0040217A" w:rsidTr="7930F3CB" w14:paraId="57C86498" w14:textId="77777777">
        <w:trPr>
          <w:trHeight w:val="489"/>
        </w:trPr>
        <w:tc>
          <w:tcPr>
            <w:tcW w:w="1560" w:type="dxa"/>
            <w:tcMar/>
          </w:tcPr>
          <w:p w:rsidR="0040217A" w:rsidRDefault="00450131" w14:paraId="791D7C2E" w14:textId="7777777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25.04.2022</w:t>
            </w:r>
          </w:p>
        </w:tc>
        <w:tc>
          <w:tcPr>
            <w:tcW w:w="2269" w:type="dxa"/>
            <w:tcMar/>
          </w:tcPr>
          <w:p w:rsidR="0040217A" w:rsidRDefault="00855C2B" w14:paraId="7B31D6D6" w14:textId="0A93FA9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Jolanta Gebreselassie</w:t>
            </w:r>
          </w:p>
        </w:tc>
        <w:tc>
          <w:tcPr>
            <w:tcW w:w="5245" w:type="dxa"/>
            <w:tcMar/>
          </w:tcPr>
          <w:p w:rsidR="0040217A" w:rsidRDefault="00855C2B" w14:paraId="420BBFC3" w14:textId="434E4A70">
            <w:pPr>
              <w:pStyle w:val="TableParagraph"/>
              <w:spacing w:before="0" w:line="240" w:lineRule="atLeast"/>
              <w:ind w:right="11"/>
              <w:rPr>
                <w:sz w:val="20"/>
              </w:rPr>
            </w:pPr>
            <w:r>
              <w:rPr>
                <w:sz w:val="20"/>
              </w:rPr>
              <w:t>p</w:t>
            </w:r>
            <w:r w:rsidR="00450131">
              <w:rPr>
                <w:sz w:val="20"/>
              </w:rPr>
              <w:t>kt</w:t>
            </w:r>
            <w:r>
              <w:rPr>
                <w:sz w:val="20"/>
              </w:rPr>
              <w:t xml:space="preserve"> </w:t>
            </w:r>
            <w:r w:rsidR="00450131">
              <w:rPr>
                <w:sz w:val="20"/>
              </w:rPr>
              <w:t>1</w:t>
            </w:r>
            <w:r w:rsidR="00450131">
              <w:rPr>
                <w:spacing w:val="-11"/>
                <w:sz w:val="20"/>
              </w:rPr>
              <w:t xml:space="preserve"> </w:t>
            </w:r>
            <w:r w:rsidR="00450131">
              <w:rPr>
                <w:sz w:val="20"/>
              </w:rPr>
              <w:t>aktualizacja</w:t>
            </w:r>
            <w:r w:rsidR="00450131">
              <w:rPr>
                <w:spacing w:val="-11"/>
                <w:sz w:val="20"/>
              </w:rPr>
              <w:t xml:space="preserve"> </w:t>
            </w:r>
            <w:r w:rsidR="00450131">
              <w:rPr>
                <w:sz w:val="20"/>
              </w:rPr>
              <w:t>przepisów</w:t>
            </w:r>
            <w:r w:rsidR="00450131">
              <w:rPr>
                <w:spacing w:val="-11"/>
                <w:sz w:val="20"/>
              </w:rPr>
              <w:t xml:space="preserve"> </w:t>
            </w:r>
            <w:r w:rsidR="00450131">
              <w:rPr>
                <w:sz w:val="20"/>
              </w:rPr>
              <w:t>wewnętrznych</w:t>
            </w:r>
            <w:r w:rsidR="00450131">
              <w:rPr>
                <w:spacing w:val="-11"/>
                <w:sz w:val="20"/>
              </w:rPr>
              <w:t xml:space="preserve"> </w:t>
            </w:r>
            <w:r w:rsidR="00450131">
              <w:rPr>
                <w:sz w:val="20"/>
              </w:rPr>
              <w:t xml:space="preserve">(Regulamin </w:t>
            </w:r>
            <w:r w:rsidR="00450131">
              <w:rPr>
                <w:spacing w:val="-2"/>
                <w:sz w:val="20"/>
              </w:rPr>
              <w:t>studiów)</w:t>
            </w:r>
          </w:p>
        </w:tc>
      </w:tr>
      <w:tr w:rsidR="0040217A" w:rsidTr="7930F3CB" w14:paraId="67D5939F" w14:textId="77777777">
        <w:trPr>
          <w:trHeight w:val="244"/>
        </w:trPr>
        <w:tc>
          <w:tcPr>
            <w:tcW w:w="1560" w:type="dxa"/>
            <w:tcMar/>
          </w:tcPr>
          <w:p w:rsidR="0040217A" w:rsidRDefault="00450131" w14:paraId="3DC8035F" w14:textId="7777777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03.03.2023</w:t>
            </w:r>
          </w:p>
        </w:tc>
        <w:tc>
          <w:tcPr>
            <w:tcW w:w="2269" w:type="dxa"/>
            <w:tcMar/>
          </w:tcPr>
          <w:p w:rsidR="0040217A" w:rsidRDefault="00855C2B" w14:paraId="3D36196C" w14:textId="1CF63896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Jolanta Gebreselassie</w:t>
            </w:r>
          </w:p>
        </w:tc>
        <w:tc>
          <w:tcPr>
            <w:tcW w:w="5245" w:type="dxa"/>
            <w:tcMar/>
          </w:tcPr>
          <w:p w:rsidR="0040217A" w:rsidRDefault="00450131" w14:paraId="5F7A09C4" w14:textId="70A2A1C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Przegląd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procedury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zmian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treści</w:t>
            </w:r>
          </w:p>
        </w:tc>
      </w:tr>
      <w:tr w:rsidR="00F92B23" w:rsidTr="7930F3CB" w14:paraId="2709A151" w14:textId="77777777">
        <w:trPr>
          <w:trHeight w:val="244"/>
        </w:trPr>
        <w:tc>
          <w:tcPr>
            <w:tcW w:w="1560" w:type="dxa"/>
            <w:tcMar/>
          </w:tcPr>
          <w:p w:rsidR="00F92B23" w:rsidRDefault="00F92B23" w14:paraId="4AE37E1B" w14:textId="6B5E0F38">
            <w:pPr>
              <w:pStyle w:val="TableParagraph"/>
              <w:spacing w:line="223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09.09.2024</w:t>
            </w:r>
          </w:p>
        </w:tc>
        <w:tc>
          <w:tcPr>
            <w:tcW w:w="2269" w:type="dxa"/>
            <w:tcMar/>
          </w:tcPr>
          <w:p w:rsidRPr="00F92B23" w:rsidR="00F92B23" w:rsidP="00F92B23" w:rsidRDefault="00F92B23" w14:paraId="781E9CB1" w14:textId="77777777">
            <w:pPr>
              <w:pStyle w:val="TableParagraph"/>
              <w:spacing w:line="223" w:lineRule="exact"/>
              <w:rPr>
                <w:sz w:val="20"/>
              </w:rPr>
            </w:pPr>
            <w:r w:rsidRPr="00F92B23">
              <w:rPr>
                <w:sz w:val="20"/>
              </w:rPr>
              <w:t>dr Maria Maczel</w:t>
            </w:r>
          </w:p>
          <w:p w:rsidR="00F92B23" w:rsidP="00F92B23" w:rsidRDefault="00F92B23" w14:paraId="1469BE15" w14:textId="496E2205">
            <w:pPr>
              <w:pStyle w:val="TableParagraph"/>
              <w:spacing w:line="223" w:lineRule="exact"/>
              <w:rPr>
                <w:sz w:val="20"/>
              </w:rPr>
            </w:pPr>
            <w:r w:rsidRPr="00F92B23">
              <w:rPr>
                <w:sz w:val="20"/>
              </w:rPr>
              <w:t>dr Renata Janicka-Szyszko</w:t>
            </w:r>
          </w:p>
        </w:tc>
        <w:tc>
          <w:tcPr>
            <w:tcW w:w="5245" w:type="dxa"/>
            <w:tcMar/>
          </w:tcPr>
          <w:p w:rsidR="00F92B23" w:rsidRDefault="00F92B23" w14:paraId="37ADF12A" w14:textId="0C66423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Bez zmian.</w:t>
            </w:r>
          </w:p>
        </w:tc>
      </w:tr>
      <w:tr w:rsidR="0000537F" w:rsidTr="7930F3CB" w14:paraId="6C4E869C" w14:textId="77777777">
        <w:trPr>
          <w:trHeight w:val="244"/>
        </w:trPr>
        <w:tc>
          <w:tcPr>
            <w:tcW w:w="1560" w:type="dxa"/>
            <w:tcMar/>
          </w:tcPr>
          <w:p w:rsidR="0000537F" w:rsidRDefault="0000537F" w14:paraId="2385604B" w14:textId="40BEDB09">
            <w:pPr>
              <w:pStyle w:val="TableParagraph"/>
              <w:spacing w:line="223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09.09.2025</w:t>
            </w:r>
          </w:p>
        </w:tc>
        <w:tc>
          <w:tcPr>
            <w:tcW w:w="2269" w:type="dxa"/>
            <w:tcMar/>
          </w:tcPr>
          <w:p w:rsidRPr="00F92B23" w:rsidR="0000537F" w:rsidP="00F92B23" w:rsidRDefault="0000537F" w14:paraId="4ECBD272" w14:textId="477B2E2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dr hab. Agnieszka Niekrewicz</w:t>
            </w:r>
          </w:p>
        </w:tc>
        <w:tc>
          <w:tcPr>
            <w:tcW w:w="5245" w:type="dxa"/>
            <w:tcMar/>
          </w:tcPr>
          <w:p w:rsidR="0000537F" w:rsidRDefault="0000537F" w14:paraId="7C5537E7" w14:textId="0A8265C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Aktualizacja przepisów prawnych.</w:t>
            </w:r>
          </w:p>
        </w:tc>
      </w:tr>
    </w:tbl>
    <w:p w:rsidR="7930F3CB" w:rsidRDefault="7930F3CB" w14:paraId="5AFA217F" w14:textId="2F045856"/>
    <w:p w:rsidR="0000537F" w:rsidRDefault="0000537F" w14:paraId="61F7B708" w14:textId="77777777">
      <w:pPr>
        <w:pStyle w:val="Tekstpodstawowy"/>
        <w:rPr>
          <w:sz w:val="20"/>
        </w:rPr>
      </w:pPr>
    </w:p>
    <w:p w:rsidR="0040217A" w:rsidRDefault="0040217A" w14:paraId="4AEEC305" w14:textId="77777777">
      <w:pPr>
        <w:pStyle w:val="Tekstpodstawowy"/>
        <w:spacing w:before="5"/>
        <w:rPr>
          <w:sz w:val="19"/>
        </w:rPr>
      </w:pPr>
    </w:p>
    <w:p w:rsidR="00855C2B" w:rsidRDefault="00450131" w14:paraId="06CC4B6C" w14:textId="77777777">
      <w:pPr>
        <w:spacing w:before="57" w:line="348" w:lineRule="auto"/>
        <w:ind w:left="4421" w:firstLine="1776"/>
        <w:rPr>
          <w:b/>
          <w:spacing w:val="-10"/>
        </w:rPr>
      </w:pPr>
      <w:r>
        <w:rPr>
          <w:b/>
        </w:rPr>
        <w:t>Sporządziła:</w:t>
      </w:r>
      <w:r>
        <w:rPr>
          <w:b/>
          <w:spacing w:val="-11"/>
        </w:rPr>
        <w:t xml:space="preserve"> </w:t>
      </w:r>
      <w:r>
        <w:rPr>
          <w:b/>
        </w:rPr>
        <w:t>dr</w:t>
      </w:r>
      <w:r>
        <w:rPr>
          <w:b/>
          <w:spacing w:val="-10"/>
        </w:rPr>
        <w:t xml:space="preserve"> </w:t>
      </w:r>
      <w:r w:rsidR="00855C2B">
        <w:rPr>
          <w:b/>
          <w:spacing w:val="-10"/>
        </w:rPr>
        <w:t xml:space="preserve">Jolanta Gebreselassie </w:t>
      </w:r>
    </w:p>
    <w:p w:rsidR="0040217A" w:rsidP="00855C2B" w:rsidRDefault="00450131" w14:paraId="44BC8436" w14:textId="41429621">
      <w:pPr>
        <w:spacing w:before="57" w:line="348" w:lineRule="auto"/>
        <w:ind w:left="4421"/>
        <w:rPr>
          <w:b/>
        </w:rPr>
      </w:pPr>
      <w:r>
        <w:rPr>
          <w:b/>
        </w:rPr>
        <w:t>Zatwierdziła:</w:t>
      </w:r>
      <w:r>
        <w:rPr>
          <w:b/>
          <w:spacing w:val="-6"/>
        </w:rPr>
        <w:t xml:space="preserve"> </w:t>
      </w:r>
      <w:r>
        <w:rPr>
          <w:b/>
        </w:rPr>
        <w:t>prof.</w:t>
      </w:r>
      <w:r>
        <w:rPr>
          <w:b/>
          <w:spacing w:val="-6"/>
        </w:rPr>
        <w:t xml:space="preserve"> </w:t>
      </w:r>
      <w:r>
        <w:rPr>
          <w:b/>
        </w:rPr>
        <w:t>AJP</w:t>
      </w:r>
      <w:r>
        <w:rPr>
          <w:b/>
          <w:spacing w:val="-5"/>
        </w:rPr>
        <w:t xml:space="preserve"> </w:t>
      </w:r>
      <w:r>
        <w:rPr>
          <w:b/>
        </w:rPr>
        <w:t>dr</w:t>
      </w:r>
      <w:r>
        <w:rPr>
          <w:b/>
          <w:spacing w:val="-6"/>
        </w:rPr>
        <w:t xml:space="preserve"> </w:t>
      </w:r>
      <w:r>
        <w:rPr>
          <w:b/>
        </w:rPr>
        <w:t>hab.</w:t>
      </w:r>
      <w:r>
        <w:rPr>
          <w:b/>
          <w:spacing w:val="-4"/>
        </w:rPr>
        <w:t xml:space="preserve"> </w:t>
      </w:r>
      <w:r w:rsidR="00855C2B">
        <w:rPr>
          <w:b/>
          <w:spacing w:val="-4"/>
        </w:rPr>
        <w:t>Agnieszka Niekrewicz</w:t>
      </w:r>
    </w:p>
    <w:sectPr w:rsidR="0040217A">
      <w:pgSz w:w="11910" w:h="16840" w:orient="portrait"/>
      <w:pgMar w:top="1960" w:right="1300" w:bottom="960" w:left="1100" w:header="713" w:footer="7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0243" w:rsidRDefault="00390243" w14:paraId="6FB1021F" w14:textId="77777777">
      <w:r>
        <w:separator/>
      </w:r>
    </w:p>
  </w:endnote>
  <w:endnote w:type="continuationSeparator" w:id="0">
    <w:p w:rsidR="00390243" w:rsidRDefault="00390243" w14:paraId="6ACE08C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217A" w:rsidRDefault="00000000" w14:paraId="65C83595" w14:textId="77777777">
    <w:pPr>
      <w:pStyle w:val="Tekstpodstawowy"/>
      <w:spacing w:line="14" w:lineRule="auto"/>
      <w:rPr>
        <w:sz w:val="20"/>
      </w:rPr>
    </w:pPr>
    <w:r>
      <w:pict w14:anchorId="3BEBC511">
        <v:shapetype id="_x0000_t202" coordsize="21600,21600" o:spt="202" path="m,l,21600r21600,l21600,xe">
          <v:stroke joinstyle="miter"/>
          <v:path gradientshapeok="t" o:connecttype="rect"/>
        </v:shapetype>
        <v:shape id="docshape2" style="position:absolute;margin-left:292pt;margin-top:792.3pt;width:13pt;height:15.3pt;z-index:-15843840;mso-position-horizontal-relative:page;mso-position-vertical-relative:page" o:spid="_x0000_s1025" filled="f" stroked="f" type="#_x0000_t202">
          <v:textbox inset="0,0,0,0">
            <w:txbxContent>
              <w:p w:rsidR="0040217A" w:rsidRDefault="00450131" w14:paraId="3C8A0821" w14:textId="77777777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rPr>
                    <w:rFonts w:ascii="Times New Roman"/>
                    <w:sz w:val="24"/>
                  </w:rPr>
                  <w:fldChar w:fldCharType="separate"/>
                </w:r>
                <w:r w:rsidR="00D3223B">
                  <w:rPr>
                    <w:rFonts w:ascii="Times New Roman"/>
                    <w:noProof/>
                    <w:sz w:val="24"/>
                  </w:rPr>
                  <w:t>1</w:t>
                </w:r>
                <w:r>
                  <w:rPr>
                    <w:rFonts w:ascii="Times New Roman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0243" w:rsidRDefault="00390243" w14:paraId="7E638CB5" w14:textId="77777777">
      <w:r>
        <w:separator/>
      </w:r>
    </w:p>
  </w:footnote>
  <w:footnote w:type="continuationSeparator" w:id="0">
    <w:p w:rsidR="00390243" w:rsidRDefault="00390243" w14:paraId="1D20007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40217A" w:rsidRDefault="00000000" w14:paraId="5EE748E2" w14:textId="77777777">
    <w:pPr>
      <w:pStyle w:val="Tekstpodstawowy"/>
      <w:spacing w:line="14" w:lineRule="auto"/>
      <w:rPr>
        <w:sz w:val="20"/>
      </w:rPr>
    </w:pPr>
    <w:r>
      <w:pict w14:anchorId="24C239DC">
        <v:shapetype id="_x0000_t202" coordsize="21600,21600" o:spt="202" path="m,l,21600r21600,l21600,xe">
          <v:stroke joinstyle="miter"/>
          <v:path gradientshapeok="t" o:connecttype="rect"/>
        </v:shapetype>
        <v:shape id="docshape1" style="position:absolute;margin-left:60pt;margin-top:35.4pt;width:454.2pt;height:63.1pt;z-index:15728640;mso-position-horizontal-relative:page;mso-position-vertical-relative:page" o:spid="_x0000_s1026" filled="f" stroked="f" type="#_x0000_t202">
          <v:textbox inset="0,0,0,0">
            <w:txbxContent>
              <w:tbl>
                <w:tblPr>
                  <w:tblStyle w:val="TableNormal"/>
                  <w:tblW w:w="0" w:type="auto"/>
                  <w:tblInd w:w="5" w:type="dxa"/>
                  <w:tbl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  <w:insideH w:val="single" w:color="000000" w:sz="4" w:space="0"/>
                    <w:insideV w:val="single" w:color="000000" w:sz="4" w:space="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1548"/>
                  <w:gridCol w:w="4683"/>
                  <w:gridCol w:w="1615"/>
                  <w:gridCol w:w="1226"/>
                </w:tblGrid>
                <w:tr w:rsidR="0040217A" w14:paraId="41300217" w14:textId="77777777">
                  <w:trPr>
                    <w:trHeight w:val="587"/>
                  </w:trPr>
                  <w:tc>
                    <w:tcPr>
                      <w:tcW w:w="1548" w:type="dxa"/>
                      <w:vMerge w:val="restart"/>
                    </w:tcPr>
                    <w:p w:rsidR="0040217A" w:rsidRDefault="0040217A" w14:paraId="5EF3EC73" w14:textId="77777777">
                      <w:pPr>
                        <w:pStyle w:val="TableParagraph"/>
                        <w:spacing w:before="0"/>
                        <w:ind w:left="0"/>
                        <w:rPr>
                          <w:rFonts w:ascii="Times New Roman"/>
                          <w:sz w:val="20"/>
                        </w:rPr>
                      </w:pPr>
                    </w:p>
                  </w:tc>
                  <w:tc>
                    <w:tcPr>
                      <w:tcW w:w="7524" w:type="dxa"/>
                      <w:gridSpan w:val="3"/>
                    </w:tcPr>
                    <w:p w:rsidR="0040217A" w:rsidRDefault="00450131" w14:paraId="4EC2D85C" w14:textId="4E4515B4">
                      <w:pPr>
                        <w:pStyle w:val="TableParagraph"/>
                        <w:ind w:left="1104" w:right="109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00080"/>
                          <w:sz w:val="24"/>
                        </w:rPr>
                        <w:t>Wydział</w:t>
                      </w:r>
                      <w:r>
                        <w:rPr>
                          <w:b/>
                          <w:color w:val="000080"/>
                          <w:spacing w:val="-3"/>
                          <w:sz w:val="24"/>
                        </w:rPr>
                        <w:t xml:space="preserve"> </w:t>
                      </w:r>
                      <w:r w:rsidR="00855C2B">
                        <w:rPr>
                          <w:b/>
                          <w:color w:val="000080"/>
                          <w:spacing w:val="-3"/>
                          <w:sz w:val="24"/>
                        </w:rPr>
                        <w:t>Humanistyczny</w:t>
                      </w:r>
                    </w:p>
                    <w:p w:rsidR="0040217A" w:rsidRDefault="00450131" w14:paraId="23F3206F" w14:textId="77777777">
                      <w:pPr>
                        <w:pStyle w:val="TableParagraph"/>
                        <w:spacing w:before="0" w:line="273" w:lineRule="exact"/>
                        <w:ind w:left="1104" w:right="109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00080"/>
                          <w:sz w:val="24"/>
                        </w:rPr>
                        <w:t>Wydziałowy</w:t>
                      </w:r>
                      <w:r>
                        <w:rPr>
                          <w:b/>
                          <w:color w:val="00008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z w:val="24"/>
                        </w:rPr>
                        <w:t>wewnętrzny</w:t>
                      </w:r>
                      <w:r>
                        <w:rPr>
                          <w:b/>
                          <w:color w:val="00008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z w:val="24"/>
                        </w:rPr>
                        <w:t>system</w:t>
                      </w:r>
                      <w:r>
                        <w:rPr>
                          <w:b/>
                          <w:color w:val="00008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z w:val="24"/>
                        </w:rPr>
                        <w:t>zapewniania</w:t>
                      </w:r>
                      <w:r>
                        <w:rPr>
                          <w:b/>
                          <w:color w:val="00008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pacing w:val="-2"/>
                          <w:sz w:val="24"/>
                        </w:rPr>
                        <w:t>jakości</w:t>
                      </w:r>
                    </w:p>
                  </w:tc>
                </w:tr>
                <w:tr w:rsidR="0040217A" w14:paraId="514461AF" w14:textId="77777777">
                  <w:trPr>
                    <w:trHeight w:val="645"/>
                  </w:trPr>
                  <w:tc>
                    <w:tcPr>
                      <w:tcW w:w="1548" w:type="dxa"/>
                      <w:vMerge/>
                      <w:tcBorders>
                        <w:top w:val="nil"/>
                      </w:tcBorders>
                    </w:tcPr>
                    <w:p w:rsidR="0040217A" w:rsidRDefault="0040217A" w14:paraId="69CCF5EF" w14:textId="77777777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683" w:type="dxa"/>
                    </w:tcPr>
                    <w:p w:rsidR="0040217A" w:rsidRDefault="00450131" w14:paraId="7703B9E6" w14:textId="77777777">
                      <w:pPr>
                        <w:pStyle w:val="TableParagraph"/>
                        <w:spacing w:before="28"/>
                        <w:ind w:left="264" w:right="25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00080"/>
                          <w:sz w:val="24"/>
                        </w:rPr>
                        <w:t>PROCEDURA</w:t>
                      </w:r>
                      <w:r>
                        <w:rPr>
                          <w:b/>
                          <w:color w:val="00008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pacing w:val="-2"/>
                          <w:sz w:val="24"/>
                        </w:rPr>
                        <w:t>PRZYZNAWANIA</w:t>
                      </w:r>
                    </w:p>
                    <w:p w:rsidR="0040217A" w:rsidRDefault="00450131" w14:paraId="64FF91DB" w14:textId="77777777">
                      <w:pPr>
                        <w:pStyle w:val="TableParagraph"/>
                        <w:spacing w:before="0"/>
                        <w:ind w:left="264" w:right="26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00080"/>
                          <w:sz w:val="24"/>
                        </w:rPr>
                        <w:t>INDYWIDUALNEJ</w:t>
                      </w:r>
                      <w:r>
                        <w:rPr>
                          <w:b/>
                          <w:color w:val="00008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z w:val="24"/>
                        </w:rPr>
                        <w:t>ORGANIZACJI</w:t>
                      </w:r>
                      <w:r>
                        <w:rPr>
                          <w:b/>
                          <w:color w:val="00008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pacing w:val="-2"/>
                          <w:sz w:val="24"/>
                        </w:rPr>
                        <w:t>STUDIÓW</w:t>
                      </w:r>
                    </w:p>
                  </w:tc>
                  <w:tc>
                    <w:tcPr>
                      <w:tcW w:w="1615" w:type="dxa"/>
                    </w:tcPr>
                    <w:p w:rsidR="0040217A" w:rsidRDefault="00450131" w14:paraId="3B8B6E94" w14:textId="77777777">
                      <w:pPr>
                        <w:pStyle w:val="TableParagraph"/>
                        <w:spacing w:before="114" w:line="271" w:lineRule="auto"/>
                        <w:ind w:left="372" w:right="330" w:hanging="22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0080"/>
                          <w:sz w:val="16"/>
                        </w:rPr>
                        <w:t>Data</w:t>
                      </w:r>
                      <w:r>
                        <w:rPr>
                          <w:b/>
                          <w:color w:val="00008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z w:val="16"/>
                        </w:rPr>
                        <w:t>wydania</w:t>
                      </w:r>
                      <w:r>
                        <w:rPr>
                          <w:b/>
                          <w:color w:val="00008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z w:val="16"/>
                        </w:rPr>
                        <w:t>02.03.2015</w:t>
                      </w:r>
                      <w:r>
                        <w:rPr>
                          <w:b/>
                          <w:color w:val="00008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pacing w:val="-5"/>
                          <w:sz w:val="16"/>
                        </w:rPr>
                        <w:t>r.</w:t>
                      </w:r>
                    </w:p>
                  </w:tc>
                  <w:tc>
                    <w:tcPr>
                      <w:tcW w:w="1226" w:type="dxa"/>
                    </w:tcPr>
                    <w:p w:rsidR="0040217A" w:rsidRDefault="00450131" w14:paraId="6F1DEC72" w14:textId="77777777">
                      <w:pPr>
                        <w:pStyle w:val="TableParagraph"/>
                        <w:ind w:left="240" w:firstLine="216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0080"/>
                          <w:spacing w:val="-4"/>
                          <w:sz w:val="16"/>
                        </w:rPr>
                        <w:t>Data</w:t>
                      </w:r>
                    </w:p>
                    <w:p w:rsidR="0040217A" w:rsidRDefault="00450131" w14:paraId="6A04B298" w14:textId="476E41CB">
                      <w:pPr>
                        <w:pStyle w:val="TableParagraph"/>
                        <w:spacing w:before="0" w:line="220" w:lineRule="atLeast"/>
                        <w:ind w:left="245" w:hanging="5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0080"/>
                          <w:spacing w:val="-2"/>
                          <w:sz w:val="16"/>
                        </w:rPr>
                        <w:t>aktualizacji</w:t>
                      </w:r>
                      <w:r>
                        <w:rPr>
                          <w:b/>
                          <w:color w:val="00008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pacing w:val="-2"/>
                          <w:sz w:val="16"/>
                        </w:rPr>
                        <w:t>0</w:t>
                      </w:r>
                      <w:r w:rsidR="00F92B23">
                        <w:rPr>
                          <w:b/>
                          <w:color w:val="000080"/>
                          <w:spacing w:val="-2"/>
                          <w:sz w:val="16"/>
                        </w:rPr>
                        <w:t>9</w:t>
                      </w:r>
                      <w:r>
                        <w:rPr>
                          <w:b/>
                          <w:color w:val="000080"/>
                          <w:spacing w:val="-2"/>
                          <w:sz w:val="16"/>
                        </w:rPr>
                        <w:t>.0</w:t>
                      </w:r>
                      <w:r w:rsidR="00F92B23">
                        <w:rPr>
                          <w:b/>
                          <w:color w:val="000080"/>
                          <w:spacing w:val="-2"/>
                          <w:sz w:val="16"/>
                        </w:rPr>
                        <w:t>9</w:t>
                      </w:r>
                      <w:r>
                        <w:rPr>
                          <w:b/>
                          <w:color w:val="000080"/>
                          <w:spacing w:val="-2"/>
                          <w:sz w:val="16"/>
                        </w:rPr>
                        <w:t>.202</w:t>
                      </w:r>
                      <w:r w:rsidR="0000537F">
                        <w:rPr>
                          <w:b/>
                          <w:color w:val="000080"/>
                          <w:spacing w:val="-2"/>
                          <w:sz w:val="16"/>
                        </w:rPr>
                        <w:t>5</w:t>
                      </w:r>
                    </w:p>
                  </w:tc>
                </w:tr>
              </w:tbl>
              <w:p w:rsidR="0040217A" w:rsidRDefault="0040217A" w14:paraId="47646911" w14:textId="77777777">
                <w:pPr>
                  <w:pStyle w:val="Tekstpodstawowy"/>
                </w:pPr>
              </w:p>
            </w:txbxContent>
          </v:textbox>
          <w10:wrap anchorx="page" anchory="page"/>
        </v:shape>
      </w:pict>
    </w:r>
    <w:r w:rsidR="00450131">
      <w:rPr>
        <w:noProof/>
        <w:lang w:eastAsia="pl-PL"/>
      </w:rPr>
      <w:drawing>
        <wp:anchor distT="0" distB="0" distL="0" distR="0" simplePos="0" relativeHeight="487472128" behindDoc="1" locked="0" layoutInCell="1" allowOverlap="1" wp14:anchorId="4A3277A0" wp14:editId="0D2412A4">
          <wp:simplePos x="0" y="0"/>
          <wp:positionH relativeFrom="page">
            <wp:posOffset>833755</wp:posOffset>
          </wp:positionH>
          <wp:positionV relativeFrom="page">
            <wp:posOffset>525779</wp:posOffset>
          </wp:positionV>
          <wp:extent cx="647700" cy="6477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0BC"/>
    <w:multiLevelType w:val="hybridMultilevel"/>
    <w:tmpl w:val="B5D8D154"/>
    <w:lvl w:ilvl="0">
      <w:start w:val="1"/>
      <w:numFmt w:val="decimal"/>
      <w:lvlText w:val="%1)"/>
      <w:lvlJc w:val="left"/>
      <w:pPr>
        <w:ind w:left="720" w:hanging="360"/>
        <w:jc w:val="left"/>
      </w:pPr>
      <w:rPr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DCAF5E0">
      <w:numFmt w:val="bullet"/>
      <w:lvlText w:val="•"/>
      <w:lvlJc w:val="left"/>
      <w:pPr>
        <w:ind w:left="1616" w:hanging="428"/>
      </w:pPr>
      <w:rPr>
        <w:rFonts w:hint="default"/>
        <w:lang w:val="pl-PL" w:eastAsia="en-US" w:bidi="ar-SA"/>
      </w:rPr>
    </w:lvl>
    <w:lvl w:ilvl="2" w:tplc="1AF6B832">
      <w:numFmt w:val="bullet"/>
      <w:lvlText w:val="•"/>
      <w:lvlJc w:val="left"/>
      <w:pPr>
        <w:ind w:left="2493" w:hanging="428"/>
      </w:pPr>
      <w:rPr>
        <w:rFonts w:hint="default"/>
        <w:lang w:val="pl-PL" w:eastAsia="en-US" w:bidi="ar-SA"/>
      </w:rPr>
    </w:lvl>
    <w:lvl w:ilvl="3" w:tplc="DBF276EE">
      <w:numFmt w:val="bullet"/>
      <w:lvlText w:val="•"/>
      <w:lvlJc w:val="left"/>
      <w:pPr>
        <w:ind w:left="3369" w:hanging="428"/>
      </w:pPr>
      <w:rPr>
        <w:rFonts w:hint="default"/>
        <w:lang w:val="pl-PL" w:eastAsia="en-US" w:bidi="ar-SA"/>
      </w:rPr>
    </w:lvl>
    <w:lvl w:ilvl="4" w:tplc="FEEC4440">
      <w:numFmt w:val="bullet"/>
      <w:lvlText w:val="•"/>
      <w:lvlJc w:val="left"/>
      <w:pPr>
        <w:ind w:left="4246" w:hanging="428"/>
      </w:pPr>
      <w:rPr>
        <w:rFonts w:hint="default"/>
        <w:lang w:val="pl-PL" w:eastAsia="en-US" w:bidi="ar-SA"/>
      </w:rPr>
    </w:lvl>
    <w:lvl w:ilvl="5" w:tplc="DEE8F4D8">
      <w:numFmt w:val="bullet"/>
      <w:lvlText w:val="•"/>
      <w:lvlJc w:val="left"/>
      <w:pPr>
        <w:ind w:left="5123" w:hanging="428"/>
      </w:pPr>
      <w:rPr>
        <w:rFonts w:hint="default"/>
        <w:lang w:val="pl-PL" w:eastAsia="en-US" w:bidi="ar-SA"/>
      </w:rPr>
    </w:lvl>
    <w:lvl w:ilvl="6" w:tplc="A56A80DC">
      <w:numFmt w:val="bullet"/>
      <w:lvlText w:val="•"/>
      <w:lvlJc w:val="left"/>
      <w:pPr>
        <w:ind w:left="5999" w:hanging="428"/>
      </w:pPr>
      <w:rPr>
        <w:rFonts w:hint="default"/>
        <w:lang w:val="pl-PL" w:eastAsia="en-US" w:bidi="ar-SA"/>
      </w:rPr>
    </w:lvl>
    <w:lvl w:ilvl="7" w:tplc="16A62132">
      <w:numFmt w:val="bullet"/>
      <w:lvlText w:val="•"/>
      <w:lvlJc w:val="left"/>
      <w:pPr>
        <w:ind w:left="6876" w:hanging="428"/>
      </w:pPr>
      <w:rPr>
        <w:rFonts w:hint="default"/>
        <w:lang w:val="pl-PL" w:eastAsia="en-US" w:bidi="ar-SA"/>
      </w:rPr>
    </w:lvl>
    <w:lvl w:ilvl="8" w:tplc="F7E6F43C">
      <w:numFmt w:val="bullet"/>
      <w:lvlText w:val="•"/>
      <w:lvlJc w:val="left"/>
      <w:pPr>
        <w:ind w:left="7753" w:hanging="428"/>
      </w:pPr>
      <w:rPr>
        <w:rFonts w:hint="default"/>
        <w:lang w:val="pl-PL" w:eastAsia="en-US" w:bidi="ar-SA"/>
      </w:rPr>
    </w:lvl>
  </w:abstractNum>
  <w:abstractNum w:abstractNumId="1" w15:restartNumberingAfterBreak="0">
    <w:nsid w:val="1D9B096A"/>
    <w:multiLevelType w:val="hybridMultilevel"/>
    <w:tmpl w:val="CF86CBEC"/>
    <w:lvl w:ilvl="0" w:tplc="A74462FE">
      <w:start w:val="1"/>
      <w:numFmt w:val="decimal"/>
      <w:lvlText w:val="%1."/>
      <w:lvlJc w:val="left"/>
      <w:pPr>
        <w:ind w:left="746" w:hanging="428"/>
        <w:jc w:val="left"/>
      </w:pPr>
      <w:rPr>
        <w:rFonts w:hint="default"/>
        <w:w w:val="100"/>
        <w:lang w:val="pl-PL" w:eastAsia="en-US" w:bidi="ar-SA"/>
      </w:rPr>
    </w:lvl>
    <w:lvl w:ilvl="1" w:tplc="46689BA2">
      <w:numFmt w:val="bullet"/>
      <w:lvlText w:val="•"/>
      <w:lvlJc w:val="left"/>
      <w:pPr>
        <w:ind w:left="1616" w:hanging="428"/>
      </w:pPr>
      <w:rPr>
        <w:rFonts w:hint="default"/>
        <w:lang w:val="pl-PL" w:eastAsia="en-US" w:bidi="ar-SA"/>
      </w:rPr>
    </w:lvl>
    <w:lvl w:ilvl="2" w:tplc="1BBE9DEC">
      <w:numFmt w:val="bullet"/>
      <w:lvlText w:val="•"/>
      <w:lvlJc w:val="left"/>
      <w:pPr>
        <w:ind w:left="2493" w:hanging="428"/>
      </w:pPr>
      <w:rPr>
        <w:rFonts w:hint="default"/>
        <w:lang w:val="pl-PL" w:eastAsia="en-US" w:bidi="ar-SA"/>
      </w:rPr>
    </w:lvl>
    <w:lvl w:ilvl="3" w:tplc="F788DA6A">
      <w:numFmt w:val="bullet"/>
      <w:lvlText w:val="•"/>
      <w:lvlJc w:val="left"/>
      <w:pPr>
        <w:ind w:left="3369" w:hanging="428"/>
      </w:pPr>
      <w:rPr>
        <w:rFonts w:hint="default"/>
        <w:lang w:val="pl-PL" w:eastAsia="en-US" w:bidi="ar-SA"/>
      </w:rPr>
    </w:lvl>
    <w:lvl w:ilvl="4" w:tplc="9F10AF5E">
      <w:numFmt w:val="bullet"/>
      <w:lvlText w:val="•"/>
      <w:lvlJc w:val="left"/>
      <w:pPr>
        <w:ind w:left="4246" w:hanging="428"/>
      </w:pPr>
      <w:rPr>
        <w:rFonts w:hint="default"/>
        <w:lang w:val="pl-PL" w:eastAsia="en-US" w:bidi="ar-SA"/>
      </w:rPr>
    </w:lvl>
    <w:lvl w:ilvl="5" w:tplc="2F564068">
      <w:numFmt w:val="bullet"/>
      <w:lvlText w:val="•"/>
      <w:lvlJc w:val="left"/>
      <w:pPr>
        <w:ind w:left="5123" w:hanging="428"/>
      </w:pPr>
      <w:rPr>
        <w:rFonts w:hint="default"/>
        <w:lang w:val="pl-PL" w:eastAsia="en-US" w:bidi="ar-SA"/>
      </w:rPr>
    </w:lvl>
    <w:lvl w:ilvl="6" w:tplc="27626804">
      <w:numFmt w:val="bullet"/>
      <w:lvlText w:val="•"/>
      <w:lvlJc w:val="left"/>
      <w:pPr>
        <w:ind w:left="5999" w:hanging="428"/>
      </w:pPr>
      <w:rPr>
        <w:rFonts w:hint="default"/>
        <w:lang w:val="pl-PL" w:eastAsia="en-US" w:bidi="ar-SA"/>
      </w:rPr>
    </w:lvl>
    <w:lvl w:ilvl="7" w:tplc="F8FCA70A">
      <w:numFmt w:val="bullet"/>
      <w:lvlText w:val="•"/>
      <w:lvlJc w:val="left"/>
      <w:pPr>
        <w:ind w:left="6876" w:hanging="428"/>
      </w:pPr>
      <w:rPr>
        <w:rFonts w:hint="default"/>
        <w:lang w:val="pl-PL" w:eastAsia="en-US" w:bidi="ar-SA"/>
      </w:rPr>
    </w:lvl>
    <w:lvl w:ilvl="8" w:tplc="BFD4AA2C">
      <w:numFmt w:val="bullet"/>
      <w:lvlText w:val="•"/>
      <w:lvlJc w:val="left"/>
      <w:pPr>
        <w:ind w:left="7753" w:hanging="428"/>
      </w:pPr>
      <w:rPr>
        <w:rFonts w:hint="default"/>
        <w:lang w:val="pl-PL" w:eastAsia="en-US" w:bidi="ar-SA"/>
      </w:rPr>
    </w:lvl>
  </w:abstractNum>
  <w:num w:numId="1" w16cid:durableId="561403634">
    <w:abstractNumId w:val="1"/>
  </w:num>
  <w:num w:numId="2" w16cid:durableId="146554290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217A"/>
    <w:rsid w:val="0000537F"/>
    <w:rsid w:val="00390243"/>
    <w:rsid w:val="003B5262"/>
    <w:rsid w:val="0040217A"/>
    <w:rsid w:val="00450131"/>
    <w:rsid w:val="00855C2B"/>
    <w:rsid w:val="0094280D"/>
    <w:rsid w:val="00AB381D"/>
    <w:rsid w:val="00B32C68"/>
    <w:rsid w:val="00D3223B"/>
    <w:rsid w:val="00F92B23"/>
    <w:rsid w:val="23F0B662"/>
    <w:rsid w:val="25205BA5"/>
    <w:rsid w:val="2D81CF18"/>
    <w:rsid w:val="398B15A8"/>
    <w:rsid w:val="3B5BBD66"/>
    <w:rsid w:val="463F71EA"/>
    <w:rsid w:val="47375FCF"/>
    <w:rsid w:val="776AF3AC"/>
    <w:rsid w:val="77C73F42"/>
    <w:rsid w:val="7930F3CB"/>
    <w:rsid w:val="7A57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A95E6"/>
  <w15:docId w15:val="{C7A51375-515C-44B0-B70C-73E4C390169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uiPriority w:val="1"/>
    <w:qFormat/>
    <w:rPr>
      <w:rFonts w:ascii="Calibri" w:hAnsi="Calibri" w:eastAsia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1038" w:hanging="721"/>
      <w:outlineLvl w:val="0"/>
    </w:pPr>
    <w:rPr>
      <w:b/>
      <w:bCs/>
    </w:rPr>
  </w:style>
  <w:style w:type="paragraph" w:styleId="Nagwek2">
    <w:name w:val="heading 2"/>
    <w:basedOn w:val="Normalny"/>
    <w:uiPriority w:val="1"/>
    <w:qFormat/>
    <w:pPr>
      <w:ind w:left="318"/>
      <w:outlineLvl w:val="1"/>
    </w:pPr>
    <w:rPr>
      <w:b/>
      <w:bCs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spacing w:before="10"/>
      <w:ind w:left="60"/>
    </w:pPr>
    <w:rPr>
      <w:rFonts w:ascii="Times New Roman" w:hAnsi="Times New Roman" w:eastAsia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746" w:hanging="428"/>
    </w:pPr>
  </w:style>
  <w:style w:type="paragraph" w:styleId="TableParagraph" w:customStyle="1">
    <w:name w:val="Table Paragraph"/>
    <w:basedOn w:val="Normalny"/>
    <w:uiPriority w:val="1"/>
    <w:qFormat/>
    <w:pPr>
      <w:spacing w:before="1"/>
      <w:ind w:left="107"/>
    </w:pPr>
  </w:style>
  <w:style w:type="paragraph" w:styleId="Nagwek">
    <w:name w:val="header"/>
    <w:basedOn w:val="Normalny"/>
    <w:link w:val="NagwekZnak"/>
    <w:uiPriority w:val="99"/>
    <w:unhideWhenUsed/>
    <w:rsid w:val="00855C2B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855C2B"/>
    <w:rPr>
      <w:rFonts w:ascii="Calibri" w:hAnsi="Calibri" w:eastAsia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55C2B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855C2B"/>
    <w:rPr>
      <w:rFonts w:ascii="Calibri" w:hAnsi="Calibri" w:eastAsia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8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Katarzyna Zioło-Gwadera</dc:creator>
  <lastModifiedBy>Jolanta Gebreselassie</lastModifiedBy>
  <revision>8</revision>
  <dcterms:created xsi:type="dcterms:W3CDTF">2023-08-23T10:18:00.0000000Z</dcterms:created>
  <dcterms:modified xsi:type="dcterms:W3CDTF">2025-11-15T22:39:51.3592199Z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2023-08-23T00:00:00Z</vt:filetime>
  </property>
</Properties>
</file>