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428" w:rsidRPr="00C0065D" w:rsidRDefault="00541428" w:rsidP="00C0065D">
      <w:pPr>
        <w:pStyle w:val="Default"/>
        <w:jc w:val="center"/>
        <w:rPr>
          <w:rFonts w:ascii="Cambria" w:hAnsi="Cambria"/>
          <w:b/>
          <w:bCs/>
          <w:sz w:val="28"/>
          <w:szCs w:val="28"/>
        </w:rPr>
      </w:pPr>
    </w:p>
    <w:p w:rsidR="00C0065D" w:rsidRPr="00C0065D" w:rsidRDefault="00B82BCF" w:rsidP="00C0065D">
      <w:pPr>
        <w:pStyle w:val="Default"/>
        <w:jc w:val="center"/>
        <w:rPr>
          <w:rFonts w:ascii="Cambria" w:hAnsi="Cambria"/>
          <w:b/>
          <w:bCs/>
          <w:sz w:val="28"/>
          <w:szCs w:val="28"/>
        </w:rPr>
      </w:pPr>
      <w:r w:rsidRPr="00C0065D">
        <w:rPr>
          <w:rFonts w:ascii="Cambria" w:hAnsi="Cambria"/>
          <w:noProof/>
          <w:lang w:val="de-DE" w:eastAsia="de-DE"/>
        </w:rPr>
        <w:drawing>
          <wp:inline distT="0" distB="0" distL="0" distR="0">
            <wp:extent cx="790575" cy="1057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p w:rsidR="00C0065D" w:rsidRPr="00C0065D" w:rsidRDefault="00C0065D" w:rsidP="00C0065D">
      <w:pPr>
        <w:pStyle w:val="Default"/>
        <w:jc w:val="center"/>
        <w:rPr>
          <w:rFonts w:ascii="Cambria" w:hAnsi="Cambria"/>
          <w:b/>
          <w:bCs/>
          <w:sz w:val="28"/>
          <w:szCs w:val="28"/>
        </w:rPr>
      </w:pPr>
    </w:p>
    <w:p w:rsidR="00C16883" w:rsidRDefault="00C16883" w:rsidP="00C0065D">
      <w:pPr>
        <w:pStyle w:val="Default"/>
        <w:spacing w:after="120"/>
        <w:jc w:val="center"/>
        <w:rPr>
          <w:rFonts w:ascii="Cambria" w:hAnsi="Cambria"/>
          <w:b/>
          <w:bCs/>
          <w:smallCaps/>
          <w:spacing w:val="40"/>
          <w:sz w:val="32"/>
          <w:szCs w:val="32"/>
        </w:rPr>
      </w:pPr>
    </w:p>
    <w:p w:rsidR="00C0065D" w:rsidRPr="00C16883" w:rsidRDefault="004246CB" w:rsidP="00C0065D">
      <w:pPr>
        <w:pStyle w:val="Default"/>
        <w:spacing w:after="120"/>
        <w:jc w:val="center"/>
        <w:rPr>
          <w:rFonts w:ascii="Cambria" w:hAnsi="Cambria"/>
          <w:b/>
          <w:bCs/>
          <w:smallCaps/>
          <w:spacing w:val="40"/>
          <w:sz w:val="32"/>
          <w:szCs w:val="32"/>
        </w:rPr>
      </w:pPr>
      <w:r w:rsidRPr="00C16883">
        <w:rPr>
          <w:rFonts w:ascii="Cambria" w:hAnsi="Cambria"/>
          <w:b/>
          <w:bCs/>
          <w:smallCaps/>
          <w:spacing w:val="40"/>
          <w:sz w:val="32"/>
          <w:szCs w:val="32"/>
        </w:rPr>
        <w:t>Akademia im. Jakuba z Paradyża</w:t>
      </w:r>
    </w:p>
    <w:p w:rsidR="00C0065D" w:rsidRPr="00C16883" w:rsidRDefault="004246CB" w:rsidP="00C0065D">
      <w:pPr>
        <w:pStyle w:val="Default"/>
        <w:jc w:val="center"/>
        <w:rPr>
          <w:rFonts w:ascii="Cambria" w:hAnsi="Cambria"/>
          <w:b/>
          <w:bCs/>
          <w:smallCaps/>
          <w:spacing w:val="40"/>
          <w:sz w:val="32"/>
          <w:szCs w:val="32"/>
        </w:rPr>
      </w:pPr>
      <w:r w:rsidRPr="00C16883">
        <w:rPr>
          <w:rFonts w:ascii="Cambria" w:hAnsi="Cambria"/>
          <w:b/>
          <w:bCs/>
          <w:smallCaps/>
          <w:spacing w:val="40"/>
          <w:sz w:val="32"/>
          <w:szCs w:val="32"/>
        </w:rPr>
        <w:t>w Gorzowie Wielkopolskim</w:t>
      </w:r>
    </w:p>
    <w:p w:rsidR="00C0065D" w:rsidRDefault="00C0065D" w:rsidP="00C0065D">
      <w:pPr>
        <w:pStyle w:val="Default"/>
        <w:jc w:val="center"/>
        <w:rPr>
          <w:rFonts w:ascii="Cambria" w:hAnsi="Cambria"/>
          <w:b/>
          <w:bCs/>
          <w:smallCaps/>
          <w:sz w:val="32"/>
          <w:szCs w:val="32"/>
        </w:rPr>
      </w:pPr>
    </w:p>
    <w:p w:rsidR="004246CB" w:rsidRPr="00C16883" w:rsidRDefault="004246CB" w:rsidP="00AA5419">
      <w:pPr>
        <w:pStyle w:val="Default"/>
        <w:rPr>
          <w:rFonts w:ascii="Cambria" w:hAnsi="Cambria"/>
          <w:b/>
          <w:bCs/>
          <w:smallCaps/>
          <w:spacing w:val="40"/>
          <w:sz w:val="32"/>
          <w:szCs w:val="32"/>
        </w:rPr>
      </w:pPr>
    </w:p>
    <w:p w:rsidR="004246CB" w:rsidRPr="00C16883" w:rsidRDefault="00AA5419" w:rsidP="00C0065D">
      <w:pPr>
        <w:pStyle w:val="Default"/>
        <w:jc w:val="center"/>
        <w:rPr>
          <w:rFonts w:ascii="Cambria" w:hAnsi="Cambria"/>
          <w:b/>
          <w:bCs/>
          <w:smallCaps/>
          <w:spacing w:val="40"/>
          <w:sz w:val="32"/>
          <w:szCs w:val="32"/>
        </w:rPr>
      </w:pPr>
      <w:r>
        <w:rPr>
          <w:rFonts w:ascii="Cambria" w:hAnsi="Cambria"/>
          <w:b/>
          <w:bCs/>
          <w:smallCaps/>
          <w:spacing w:val="40"/>
          <w:sz w:val="32"/>
          <w:szCs w:val="32"/>
        </w:rPr>
        <w:t>P</w:t>
      </w:r>
      <w:r w:rsidR="004246CB" w:rsidRPr="00C16883">
        <w:rPr>
          <w:rFonts w:ascii="Cambria" w:hAnsi="Cambria"/>
          <w:b/>
          <w:bCs/>
          <w:smallCaps/>
          <w:spacing w:val="40"/>
          <w:sz w:val="32"/>
          <w:szCs w:val="32"/>
        </w:rPr>
        <w:t>rogra</w:t>
      </w:r>
      <w:r>
        <w:rPr>
          <w:rFonts w:ascii="Cambria" w:hAnsi="Cambria"/>
          <w:b/>
          <w:bCs/>
          <w:smallCaps/>
          <w:spacing w:val="40"/>
          <w:sz w:val="32"/>
          <w:szCs w:val="32"/>
        </w:rPr>
        <w:t>m S</w:t>
      </w:r>
      <w:r w:rsidR="00541428" w:rsidRPr="00C16883">
        <w:rPr>
          <w:rFonts w:ascii="Cambria" w:hAnsi="Cambria"/>
          <w:b/>
          <w:bCs/>
          <w:smallCaps/>
          <w:spacing w:val="40"/>
          <w:sz w:val="32"/>
          <w:szCs w:val="32"/>
        </w:rPr>
        <w:t>tudiów</w:t>
      </w:r>
      <w:r w:rsidR="004246CB" w:rsidRPr="00C16883">
        <w:rPr>
          <w:rFonts w:ascii="Cambria" w:hAnsi="Cambria"/>
          <w:b/>
          <w:bCs/>
          <w:smallCaps/>
          <w:spacing w:val="40"/>
          <w:sz w:val="32"/>
          <w:szCs w:val="32"/>
        </w:rPr>
        <w:t xml:space="preserve"> </w:t>
      </w:r>
    </w:p>
    <w:tbl>
      <w:tblPr>
        <w:tblpPr w:leftFromText="141" w:rightFromText="141" w:vertAnchor="text" w:horzAnchor="margin" w:tblpXSpec="center" w:tblpY="2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827"/>
        <w:gridCol w:w="1559"/>
      </w:tblGrid>
      <w:tr w:rsidR="00DD0678" w:rsidRPr="00541428" w:rsidTr="00870025">
        <w:trPr>
          <w:trHeight w:val="567"/>
        </w:trPr>
        <w:tc>
          <w:tcPr>
            <w:tcW w:w="3794" w:type="dxa"/>
            <w:vAlign w:val="center"/>
          </w:tcPr>
          <w:p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Nazwa Wydziału prowadzącego kierunek studiów:</w:t>
            </w:r>
          </w:p>
        </w:tc>
        <w:tc>
          <w:tcPr>
            <w:tcW w:w="5386" w:type="dxa"/>
            <w:gridSpan w:val="2"/>
            <w:vAlign w:val="center"/>
          </w:tcPr>
          <w:p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 xml:space="preserve">Wydział </w:t>
            </w:r>
            <w:r w:rsidR="00DD0678">
              <w:rPr>
                <w:rFonts w:ascii="Cambria" w:eastAsia="Calibri" w:hAnsi="Cambria"/>
                <w:b/>
                <w:sz w:val="20"/>
                <w:szCs w:val="20"/>
                <w:lang w:eastAsia="en-US"/>
              </w:rPr>
              <w:t>Humanistyczny</w:t>
            </w:r>
          </w:p>
        </w:tc>
      </w:tr>
      <w:tr w:rsidR="00DD0678" w:rsidRPr="00541428" w:rsidTr="00870025">
        <w:trPr>
          <w:trHeight w:val="567"/>
        </w:trPr>
        <w:tc>
          <w:tcPr>
            <w:tcW w:w="3794" w:type="dxa"/>
            <w:vAlign w:val="center"/>
          </w:tcPr>
          <w:p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Nazwa kierunku studiów:</w:t>
            </w:r>
          </w:p>
        </w:tc>
        <w:tc>
          <w:tcPr>
            <w:tcW w:w="5386" w:type="dxa"/>
            <w:gridSpan w:val="2"/>
            <w:vAlign w:val="center"/>
          </w:tcPr>
          <w:p w:rsidR="00541428" w:rsidRPr="00BF53C0" w:rsidRDefault="005162E5" w:rsidP="00541428">
            <w:pPr>
              <w:jc w:val="center"/>
              <w:rPr>
                <w:rFonts w:ascii="Cambria" w:eastAsia="Calibri" w:hAnsi="Cambria"/>
                <w:b/>
                <w:sz w:val="20"/>
                <w:szCs w:val="20"/>
                <w:lang w:eastAsia="en-US"/>
              </w:rPr>
            </w:pPr>
            <w:r>
              <w:rPr>
                <w:rFonts w:ascii="Cambria" w:eastAsia="Calibri" w:hAnsi="Cambria"/>
                <w:b/>
                <w:sz w:val="20"/>
                <w:szCs w:val="20"/>
                <w:lang w:eastAsia="en-US"/>
              </w:rPr>
              <w:t xml:space="preserve">filologia </w:t>
            </w:r>
          </w:p>
        </w:tc>
      </w:tr>
      <w:tr w:rsidR="00DD0678" w:rsidRPr="00541428" w:rsidTr="00870025">
        <w:trPr>
          <w:trHeight w:val="567"/>
        </w:trPr>
        <w:tc>
          <w:tcPr>
            <w:tcW w:w="3794" w:type="dxa"/>
            <w:vAlign w:val="center"/>
          </w:tcPr>
          <w:p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 xml:space="preserve">Poziom </w:t>
            </w:r>
            <w:r w:rsidR="00535D92">
              <w:rPr>
                <w:rFonts w:ascii="Cambria" w:eastAsia="Calibri" w:hAnsi="Cambria"/>
                <w:sz w:val="20"/>
                <w:szCs w:val="20"/>
                <w:lang w:eastAsia="en-US"/>
              </w:rPr>
              <w:t>studiów</w:t>
            </w:r>
            <w:r w:rsidRPr="00BF53C0">
              <w:rPr>
                <w:rFonts w:ascii="Cambria" w:eastAsia="Calibri" w:hAnsi="Cambria"/>
                <w:sz w:val="20"/>
                <w:szCs w:val="20"/>
                <w:lang w:eastAsia="en-US"/>
              </w:rPr>
              <w:t>:</w:t>
            </w:r>
          </w:p>
        </w:tc>
        <w:tc>
          <w:tcPr>
            <w:tcW w:w="5386" w:type="dxa"/>
            <w:gridSpan w:val="2"/>
            <w:vAlign w:val="center"/>
          </w:tcPr>
          <w:p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 xml:space="preserve">studia </w:t>
            </w:r>
            <w:r w:rsidR="008D6B5D">
              <w:rPr>
                <w:rFonts w:ascii="Cambria" w:eastAsia="Calibri" w:hAnsi="Cambria"/>
                <w:b/>
                <w:sz w:val="20"/>
                <w:szCs w:val="20"/>
                <w:lang w:eastAsia="en-US"/>
              </w:rPr>
              <w:t>drugiego</w:t>
            </w:r>
            <w:r w:rsidRPr="00BF53C0">
              <w:rPr>
                <w:rFonts w:ascii="Cambria" w:eastAsia="Calibri" w:hAnsi="Cambria"/>
                <w:b/>
                <w:sz w:val="20"/>
                <w:szCs w:val="20"/>
                <w:lang w:eastAsia="en-US"/>
              </w:rPr>
              <w:t xml:space="preserve"> stopnia</w:t>
            </w:r>
          </w:p>
        </w:tc>
      </w:tr>
      <w:tr w:rsidR="00DD0678" w:rsidRPr="00541428" w:rsidTr="00870025">
        <w:trPr>
          <w:trHeight w:val="567"/>
        </w:trPr>
        <w:tc>
          <w:tcPr>
            <w:tcW w:w="3794" w:type="dxa"/>
            <w:vAlign w:val="center"/>
          </w:tcPr>
          <w:p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 xml:space="preserve">Profil </w:t>
            </w:r>
            <w:r w:rsidR="00535D92">
              <w:rPr>
                <w:rFonts w:ascii="Cambria" w:eastAsia="Calibri" w:hAnsi="Cambria"/>
                <w:sz w:val="20"/>
                <w:szCs w:val="20"/>
                <w:lang w:eastAsia="en-US"/>
              </w:rPr>
              <w:t>studiów</w:t>
            </w:r>
            <w:r w:rsidRPr="00BF53C0">
              <w:rPr>
                <w:rFonts w:ascii="Cambria" w:eastAsia="Calibri" w:hAnsi="Cambria"/>
                <w:sz w:val="20"/>
                <w:szCs w:val="20"/>
                <w:lang w:eastAsia="en-US"/>
              </w:rPr>
              <w:t>:</w:t>
            </w:r>
          </w:p>
        </w:tc>
        <w:tc>
          <w:tcPr>
            <w:tcW w:w="5386" w:type="dxa"/>
            <w:gridSpan w:val="2"/>
            <w:vAlign w:val="center"/>
          </w:tcPr>
          <w:p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 xml:space="preserve">praktyczny </w:t>
            </w:r>
          </w:p>
        </w:tc>
      </w:tr>
      <w:tr w:rsidR="00DD0678" w:rsidRPr="00541428" w:rsidTr="00870025">
        <w:trPr>
          <w:trHeight w:val="567"/>
        </w:trPr>
        <w:tc>
          <w:tcPr>
            <w:tcW w:w="3794" w:type="dxa"/>
            <w:vAlign w:val="center"/>
          </w:tcPr>
          <w:p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Forma/formy studiów:</w:t>
            </w:r>
          </w:p>
        </w:tc>
        <w:tc>
          <w:tcPr>
            <w:tcW w:w="5386" w:type="dxa"/>
            <w:gridSpan w:val="2"/>
            <w:vAlign w:val="center"/>
          </w:tcPr>
          <w:p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stacjonarna, niestacjonarna</w:t>
            </w:r>
          </w:p>
        </w:tc>
      </w:tr>
      <w:tr w:rsidR="00535D92" w:rsidRPr="00541428" w:rsidTr="00870025">
        <w:trPr>
          <w:trHeight w:val="567"/>
        </w:trPr>
        <w:tc>
          <w:tcPr>
            <w:tcW w:w="3794" w:type="dxa"/>
            <w:vAlign w:val="center"/>
          </w:tcPr>
          <w:p w:rsidR="00535D92" w:rsidRPr="00BF53C0" w:rsidRDefault="00535D92" w:rsidP="00535D92">
            <w:pPr>
              <w:jc w:val="center"/>
              <w:rPr>
                <w:rFonts w:ascii="Cambria" w:eastAsia="Calibri" w:hAnsi="Cambria"/>
                <w:sz w:val="20"/>
                <w:szCs w:val="20"/>
                <w:lang w:eastAsia="en-US"/>
              </w:rPr>
            </w:pPr>
            <w:r w:rsidRPr="00BF53C0">
              <w:rPr>
                <w:rFonts w:ascii="Cambria" w:hAnsi="Cambria"/>
                <w:sz w:val="20"/>
                <w:szCs w:val="20"/>
              </w:rPr>
              <w:t>Język zajęć:</w:t>
            </w:r>
          </w:p>
        </w:tc>
        <w:tc>
          <w:tcPr>
            <w:tcW w:w="5386" w:type="dxa"/>
            <w:gridSpan w:val="2"/>
            <w:vAlign w:val="center"/>
          </w:tcPr>
          <w:p w:rsidR="00535D92" w:rsidRDefault="00535D92" w:rsidP="00A02BB4">
            <w:pPr>
              <w:jc w:val="center"/>
              <w:rPr>
                <w:rFonts w:ascii="Cambria" w:eastAsia="Calibri" w:hAnsi="Cambria"/>
                <w:b/>
                <w:sz w:val="20"/>
                <w:szCs w:val="20"/>
                <w:lang w:eastAsia="en-US"/>
              </w:rPr>
            </w:pPr>
            <w:r w:rsidRPr="008D6B5D">
              <w:rPr>
                <w:rFonts w:ascii="Cambria" w:hAnsi="Cambria"/>
                <w:b/>
                <w:bCs/>
                <w:sz w:val="20"/>
                <w:szCs w:val="20"/>
              </w:rPr>
              <w:t>Studia prowadzone w języku obcym, z wyjątkiem modułu</w:t>
            </w:r>
            <w:r w:rsidRPr="008D6B5D">
              <w:rPr>
                <w:rFonts w:ascii="Cambria" w:hAnsi="Cambria"/>
                <w:b/>
                <w:bCs/>
                <w:i/>
                <w:sz w:val="20"/>
                <w:szCs w:val="20"/>
              </w:rPr>
              <w:t xml:space="preserve"> Przedmioty interdyscyplinarne </w:t>
            </w:r>
            <w:r w:rsidR="00A02BB4">
              <w:rPr>
                <w:rFonts w:ascii="Cambria" w:hAnsi="Cambria"/>
                <w:b/>
                <w:bCs/>
                <w:sz w:val="20"/>
                <w:szCs w:val="20"/>
              </w:rPr>
              <w:t>i, w </w:t>
            </w:r>
            <w:r w:rsidRPr="008D6B5D">
              <w:rPr>
                <w:rFonts w:ascii="Cambria" w:hAnsi="Cambria"/>
                <w:b/>
                <w:bCs/>
                <w:sz w:val="20"/>
                <w:szCs w:val="20"/>
              </w:rPr>
              <w:t xml:space="preserve">przypadku wyboru modułu </w:t>
            </w:r>
            <w:r w:rsidRPr="008D6B5D">
              <w:rPr>
                <w:rFonts w:ascii="Cambria" w:hAnsi="Cambria"/>
                <w:b/>
                <w:bCs/>
                <w:i/>
                <w:sz w:val="20"/>
                <w:szCs w:val="20"/>
              </w:rPr>
              <w:t>Kształcenie nauczycielskie</w:t>
            </w:r>
            <w:r w:rsidRPr="008D6B5D">
              <w:rPr>
                <w:rFonts w:ascii="Cambria" w:hAnsi="Cambria"/>
                <w:b/>
                <w:bCs/>
                <w:sz w:val="20"/>
                <w:szCs w:val="20"/>
              </w:rPr>
              <w:t>, przedmiotów w zak</w:t>
            </w:r>
            <w:r w:rsidR="002972E3">
              <w:rPr>
                <w:rFonts w:ascii="Cambria" w:hAnsi="Cambria"/>
                <w:b/>
                <w:bCs/>
                <w:sz w:val="20"/>
                <w:szCs w:val="20"/>
              </w:rPr>
              <w:t>resie psychologii, pedagogiki i </w:t>
            </w:r>
            <w:bookmarkStart w:id="0" w:name="_GoBack"/>
            <w:bookmarkEnd w:id="0"/>
            <w:r w:rsidRPr="008D6B5D">
              <w:rPr>
                <w:rFonts w:ascii="Cambria" w:hAnsi="Cambria"/>
                <w:b/>
                <w:bCs/>
                <w:sz w:val="20"/>
                <w:szCs w:val="20"/>
              </w:rPr>
              <w:t xml:space="preserve">emisji głosu oraz częściowo niektórych przedmiotów specjalistycznych. Niektóre przedmioty wewnątrz pozostałych modułów </w:t>
            </w:r>
            <w:r w:rsidR="00A02BB4">
              <w:rPr>
                <w:rFonts w:ascii="Cambria" w:hAnsi="Cambria"/>
                <w:b/>
                <w:bCs/>
                <w:sz w:val="20"/>
                <w:szCs w:val="20"/>
              </w:rPr>
              <w:t>są prowadzone</w:t>
            </w:r>
            <w:r w:rsidRPr="008D6B5D">
              <w:rPr>
                <w:rFonts w:ascii="Cambria" w:hAnsi="Cambria"/>
                <w:b/>
                <w:bCs/>
                <w:sz w:val="20"/>
                <w:szCs w:val="20"/>
              </w:rPr>
              <w:t xml:space="preserve"> </w:t>
            </w:r>
            <w:r w:rsidR="002972E3">
              <w:rPr>
                <w:rFonts w:ascii="Cambria" w:hAnsi="Cambria"/>
                <w:b/>
                <w:bCs/>
                <w:sz w:val="20"/>
                <w:szCs w:val="20"/>
              </w:rPr>
              <w:t xml:space="preserve"> języku obcym z </w:t>
            </w:r>
            <w:r w:rsidR="00A02BB4" w:rsidRPr="008D6B5D">
              <w:rPr>
                <w:rFonts w:ascii="Cambria" w:hAnsi="Cambria"/>
                <w:b/>
                <w:bCs/>
                <w:sz w:val="20"/>
                <w:szCs w:val="20"/>
              </w:rPr>
              <w:t xml:space="preserve">elementami języka polskiego </w:t>
            </w:r>
            <w:r w:rsidR="00A02BB4">
              <w:rPr>
                <w:rFonts w:ascii="Cambria" w:hAnsi="Cambria"/>
                <w:b/>
                <w:bCs/>
                <w:sz w:val="20"/>
                <w:szCs w:val="20"/>
              </w:rPr>
              <w:t>lub w języku polskim</w:t>
            </w:r>
            <w:r w:rsidRPr="008D6B5D">
              <w:rPr>
                <w:rFonts w:ascii="Cambria" w:hAnsi="Cambria"/>
                <w:b/>
                <w:bCs/>
                <w:sz w:val="20"/>
                <w:szCs w:val="20"/>
              </w:rPr>
              <w:t xml:space="preserve"> </w:t>
            </w:r>
          </w:p>
        </w:tc>
      </w:tr>
      <w:tr w:rsidR="00535D92" w:rsidRPr="00541428" w:rsidTr="00870025">
        <w:trPr>
          <w:trHeight w:val="567"/>
        </w:trPr>
        <w:tc>
          <w:tcPr>
            <w:tcW w:w="3794" w:type="dxa"/>
            <w:vAlign w:val="center"/>
          </w:tcPr>
          <w:p w:rsidR="00535D92" w:rsidRPr="00BF53C0" w:rsidRDefault="00535D92" w:rsidP="00535D92">
            <w:pPr>
              <w:jc w:val="center"/>
              <w:rPr>
                <w:rFonts w:ascii="Cambria" w:eastAsia="Calibri" w:hAnsi="Cambria"/>
                <w:sz w:val="20"/>
                <w:szCs w:val="20"/>
                <w:lang w:eastAsia="en-US"/>
              </w:rPr>
            </w:pPr>
            <w:r w:rsidRPr="00BF53C0">
              <w:rPr>
                <w:rFonts w:ascii="Cambria" w:eastAsia="Calibri" w:hAnsi="Cambria"/>
                <w:sz w:val="20"/>
                <w:szCs w:val="20"/>
                <w:lang w:eastAsia="en-US"/>
              </w:rPr>
              <w:t>Tytuł zawodowy</w:t>
            </w:r>
          </w:p>
          <w:p w:rsidR="00535D92" w:rsidRPr="00BF53C0" w:rsidRDefault="00535D92" w:rsidP="00535D92">
            <w:pPr>
              <w:jc w:val="center"/>
              <w:rPr>
                <w:rFonts w:ascii="Cambria" w:eastAsia="Calibri" w:hAnsi="Cambria"/>
                <w:sz w:val="20"/>
                <w:szCs w:val="20"/>
                <w:lang w:eastAsia="en-US"/>
              </w:rPr>
            </w:pPr>
            <w:r w:rsidRPr="00BF53C0">
              <w:rPr>
                <w:rFonts w:ascii="Cambria" w:eastAsia="Calibri" w:hAnsi="Cambria"/>
                <w:sz w:val="20"/>
                <w:szCs w:val="20"/>
                <w:lang w:eastAsia="en-US"/>
              </w:rPr>
              <w:t>uzyskiwany przez absolwenta:</w:t>
            </w:r>
          </w:p>
        </w:tc>
        <w:tc>
          <w:tcPr>
            <w:tcW w:w="5386" w:type="dxa"/>
            <w:gridSpan w:val="2"/>
            <w:vAlign w:val="center"/>
          </w:tcPr>
          <w:p w:rsidR="00535D92" w:rsidRPr="00BF53C0" w:rsidRDefault="00535D92" w:rsidP="00535D92">
            <w:pPr>
              <w:jc w:val="center"/>
              <w:rPr>
                <w:rFonts w:ascii="Cambria" w:eastAsia="Calibri" w:hAnsi="Cambria"/>
                <w:b/>
                <w:sz w:val="20"/>
                <w:szCs w:val="20"/>
                <w:lang w:eastAsia="en-US"/>
              </w:rPr>
            </w:pPr>
            <w:r>
              <w:rPr>
                <w:rFonts w:ascii="Cambria" w:eastAsia="Calibri" w:hAnsi="Cambria"/>
                <w:b/>
                <w:sz w:val="20"/>
                <w:szCs w:val="20"/>
                <w:lang w:eastAsia="en-US"/>
              </w:rPr>
              <w:t>magister</w:t>
            </w:r>
          </w:p>
        </w:tc>
      </w:tr>
      <w:tr w:rsidR="00535D92" w:rsidRPr="00541428" w:rsidTr="00870025">
        <w:trPr>
          <w:trHeight w:val="567"/>
        </w:trPr>
        <w:tc>
          <w:tcPr>
            <w:tcW w:w="3794" w:type="dxa"/>
            <w:vAlign w:val="center"/>
          </w:tcPr>
          <w:p w:rsidR="00535D92" w:rsidRPr="00BF53C0" w:rsidRDefault="00535D92" w:rsidP="00535D92">
            <w:pPr>
              <w:jc w:val="center"/>
              <w:rPr>
                <w:rFonts w:ascii="Cambria" w:eastAsia="Calibri" w:hAnsi="Cambria"/>
                <w:sz w:val="20"/>
                <w:szCs w:val="20"/>
                <w:lang w:eastAsia="en-US"/>
              </w:rPr>
            </w:pPr>
            <w:r w:rsidRPr="00BF53C0">
              <w:rPr>
                <w:rFonts w:ascii="Cambria" w:eastAsia="Calibri" w:hAnsi="Cambria"/>
                <w:sz w:val="20"/>
                <w:szCs w:val="20"/>
                <w:lang w:eastAsia="en-US"/>
              </w:rPr>
              <w:t>Poziom Polskiej Ramy Kwalifikacji:</w:t>
            </w:r>
          </w:p>
        </w:tc>
        <w:tc>
          <w:tcPr>
            <w:tcW w:w="5386" w:type="dxa"/>
            <w:gridSpan w:val="2"/>
            <w:shd w:val="clear" w:color="auto" w:fill="FFFFFF" w:themeFill="background1"/>
            <w:vAlign w:val="center"/>
          </w:tcPr>
          <w:p w:rsidR="00535D92" w:rsidRPr="00BF53C0" w:rsidRDefault="00535D92" w:rsidP="00535D92">
            <w:pPr>
              <w:jc w:val="center"/>
              <w:rPr>
                <w:rFonts w:ascii="Cambria" w:eastAsia="Calibri" w:hAnsi="Cambria"/>
                <w:b/>
                <w:sz w:val="20"/>
                <w:szCs w:val="20"/>
                <w:lang w:eastAsia="en-US"/>
              </w:rPr>
            </w:pPr>
            <w:r>
              <w:rPr>
                <w:rFonts w:ascii="Cambria" w:eastAsia="Calibri" w:hAnsi="Cambria"/>
                <w:b/>
                <w:sz w:val="20"/>
                <w:szCs w:val="20"/>
                <w:lang w:eastAsia="en-US"/>
              </w:rPr>
              <w:t>7</w:t>
            </w:r>
          </w:p>
        </w:tc>
      </w:tr>
      <w:tr w:rsidR="00535D92" w:rsidRPr="0038511A" w:rsidTr="00870025">
        <w:trPr>
          <w:trHeight w:val="540"/>
        </w:trPr>
        <w:tc>
          <w:tcPr>
            <w:tcW w:w="3794" w:type="dxa"/>
            <w:vMerge w:val="restart"/>
            <w:vAlign w:val="center"/>
          </w:tcPr>
          <w:p w:rsidR="00535D92" w:rsidRPr="00BF53C0" w:rsidRDefault="00535D92" w:rsidP="00535D92">
            <w:pPr>
              <w:jc w:val="center"/>
              <w:rPr>
                <w:rFonts w:ascii="Cambria" w:eastAsia="Calibri" w:hAnsi="Cambria"/>
                <w:sz w:val="20"/>
                <w:szCs w:val="20"/>
                <w:lang w:eastAsia="en-US"/>
              </w:rPr>
            </w:pPr>
            <w:r w:rsidRPr="00BF53C0">
              <w:rPr>
                <w:rFonts w:ascii="Cambria" w:eastAsia="Calibri" w:hAnsi="Cambria"/>
                <w:sz w:val="20"/>
                <w:szCs w:val="20"/>
                <w:lang w:eastAsia="en-US"/>
              </w:rPr>
              <w:t xml:space="preserve">Umiejscowienie kierunku studiów w dziedzinie/dziedzinach </w:t>
            </w:r>
            <w:r w:rsidRPr="00BF53C0">
              <w:rPr>
                <w:rFonts w:ascii="Cambria" w:eastAsia="Calibri" w:hAnsi="Cambria"/>
                <w:sz w:val="20"/>
                <w:szCs w:val="20"/>
                <w:lang w:eastAsia="en-US"/>
              </w:rPr>
              <w:br/>
              <w:t xml:space="preserve">oraz dyscyplinie/dyscyplinach naukowych </w:t>
            </w:r>
            <w:r>
              <w:rPr>
                <w:rFonts w:ascii="Cambria" w:eastAsia="Calibri" w:hAnsi="Cambria"/>
                <w:sz w:val="20"/>
                <w:szCs w:val="20"/>
                <w:lang w:eastAsia="en-US"/>
              </w:rPr>
              <w:t>w</w:t>
            </w:r>
            <w:r w:rsidRPr="00BF53C0">
              <w:rPr>
                <w:rFonts w:ascii="Cambria" w:eastAsia="Calibri" w:hAnsi="Cambria"/>
                <w:sz w:val="20"/>
                <w:szCs w:val="20"/>
                <w:lang w:eastAsia="en-US"/>
              </w:rPr>
              <w:t>raz wskazaniem dyscypliny wiodącej</w:t>
            </w:r>
            <w:r>
              <w:rPr>
                <w:rFonts w:ascii="Cambria" w:eastAsia="Calibri" w:hAnsi="Cambria"/>
                <w:sz w:val="20"/>
                <w:szCs w:val="20"/>
                <w:lang w:eastAsia="en-US"/>
              </w:rPr>
              <w:t xml:space="preserve"> </w:t>
            </w:r>
            <w:r w:rsidRPr="00085399">
              <w:rPr>
                <w:rFonts w:ascii="Cambria" w:eastAsia="Calibri" w:hAnsi="Cambria"/>
                <w:sz w:val="20"/>
                <w:szCs w:val="20"/>
                <w:lang w:eastAsia="en-US"/>
              </w:rPr>
              <w:t>oraz p</w:t>
            </w:r>
            <w:r w:rsidRPr="00085399">
              <w:rPr>
                <w:rFonts w:ascii="Cambria" w:hAnsi="Cambria"/>
                <w:sz w:val="20"/>
                <w:szCs w:val="20"/>
              </w:rPr>
              <w:t>rocentowy udział liczby punktów ECTS dla dyscyplin w ogólnej liczbie punktów ECTS wymaganej do ukończenia studiów na kierunku:</w:t>
            </w:r>
          </w:p>
        </w:tc>
        <w:tc>
          <w:tcPr>
            <w:tcW w:w="5386" w:type="dxa"/>
            <w:gridSpan w:val="2"/>
            <w:vAlign w:val="center"/>
          </w:tcPr>
          <w:p w:rsidR="00535D92" w:rsidRDefault="00535D92" w:rsidP="00535D92">
            <w:pPr>
              <w:jc w:val="center"/>
              <w:rPr>
                <w:rFonts w:ascii="Cambria" w:eastAsia="Calibri" w:hAnsi="Cambria"/>
                <w:sz w:val="20"/>
                <w:szCs w:val="20"/>
                <w:lang w:eastAsia="en-US"/>
              </w:rPr>
            </w:pPr>
            <w:r w:rsidRPr="00BF53C0">
              <w:rPr>
                <w:rFonts w:ascii="Cambria" w:eastAsia="Calibri" w:hAnsi="Cambria"/>
                <w:b/>
                <w:sz w:val="20"/>
                <w:szCs w:val="20"/>
                <w:lang w:eastAsia="en-US"/>
              </w:rPr>
              <w:t>Dziedzina nauk</w:t>
            </w:r>
            <w:r>
              <w:rPr>
                <w:rFonts w:ascii="Cambria" w:eastAsia="Calibri" w:hAnsi="Cambria"/>
                <w:b/>
                <w:sz w:val="20"/>
                <w:szCs w:val="20"/>
                <w:lang w:eastAsia="en-US"/>
              </w:rPr>
              <w:t xml:space="preserve"> humanistycznych</w:t>
            </w:r>
          </w:p>
          <w:p w:rsidR="00535D92" w:rsidRPr="0038511A" w:rsidRDefault="00535D92" w:rsidP="00535D92">
            <w:pPr>
              <w:jc w:val="center"/>
              <w:rPr>
                <w:rFonts w:ascii="Cambria" w:eastAsia="Calibri" w:hAnsi="Cambria"/>
                <w:sz w:val="20"/>
                <w:szCs w:val="20"/>
                <w:lang w:eastAsia="en-US"/>
              </w:rPr>
            </w:pPr>
            <w:r w:rsidRPr="00BF53C0">
              <w:rPr>
                <w:rFonts w:ascii="Cambria" w:eastAsia="Calibri" w:hAnsi="Cambria"/>
                <w:sz w:val="20"/>
                <w:szCs w:val="20"/>
                <w:lang w:eastAsia="en-US"/>
              </w:rPr>
              <w:t>w dyscyplinie naukowej:</w:t>
            </w:r>
          </w:p>
        </w:tc>
      </w:tr>
      <w:tr w:rsidR="00535D92" w:rsidRPr="00F839BD" w:rsidTr="00870025">
        <w:trPr>
          <w:trHeight w:val="540"/>
        </w:trPr>
        <w:tc>
          <w:tcPr>
            <w:tcW w:w="3794" w:type="dxa"/>
            <w:vMerge/>
            <w:shd w:val="clear" w:color="auto" w:fill="FFFF00"/>
            <w:vAlign w:val="center"/>
          </w:tcPr>
          <w:p w:rsidR="00535D92" w:rsidRDefault="00535D92" w:rsidP="00535D92">
            <w:pPr>
              <w:jc w:val="center"/>
              <w:rPr>
                <w:rFonts w:ascii="Cambria" w:hAnsi="Cambria"/>
                <w:sz w:val="20"/>
                <w:szCs w:val="20"/>
              </w:rPr>
            </w:pPr>
          </w:p>
        </w:tc>
        <w:tc>
          <w:tcPr>
            <w:tcW w:w="3827" w:type="dxa"/>
            <w:shd w:val="clear" w:color="auto" w:fill="FFFFFF"/>
            <w:vAlign w:val="center"/>
          </w:tcPr>
          <w:p w:rsidR="00535D92" w:rsidRPr="00CE450A" w:rsidRDefault="00535D92" w:rsidP="00535D92">
            <w:pPr>
              <w:autoSpaceDE w:val="0"/>
              <w:autoSpaceDN w:val="0"/>
              <w:adjustRightInd w:val="0"/>
              <w:spacing w:line="276" w:lineRule="auto"/>
              <w:jc w:val="center"/>
              <w:rPr>
                <w:rFonts w:ascii="Cambria" w:hAnsi="Cambria"/>
                <w:b/>
                <w:bCs/>
                <w:iCs/>
                <w:sz w:val="20"/>
                <w:szCs w:val="20"/>
              </w:rPr>
            </w:pPr>
            <w:r w:rsidRPr="00CE450A">
              <w:rPr>
                <w:rFonts w:ascii="Cambria" w:hAnsi="Cambria"/>
                <w:b/>
                <w:bCs/>
                <w:iCs/>
                <w:sz w:val="20"/>
                <w:szCs w:val="20"/>
              </w:rPr>
              <w:t xml:space="preserve">językoznawstwo </w:t>
            </w:r>
          </w:p>
          <w:p w:rsidR="00535D92" w:rsidRPr="00CE450A" w:rsidRDefault="00535D92" w:rsidP="00535D92">
            <w:pPr>
              <w:autoSpaceDE w:val="0"/>
              <w:autoSpaceDN w:val="0"/>
              <w:adjustRightInd w:val="0"/>
              <w:spacing w:line="276" w:lineRule="auto"/>
              <w:jc w:val="center"/>
              <w:rPr>
                <w:rFonts w:ascii="Cambria" w:hAnsi="Cambria"/>
                <w:i/>
                <w:sz w:val="20"/>
                <w:szCs w:val="20"/>
              </w:rPr>
            </w:pPr>
            <w:r w:rsidRPr="00CE450A">
              <w:rPr>
                <w:rFonts w:ascii="Cambria" w:hAnsi="Cambria" w:cs="Arial"/>
                <w:sz w:val="20"/>
                <w:szCs w:val="20"/>
              </w:rPr>
              <w:t>(dyscyplina wiodąca)</w:t>
            </w:r>
          </w:p>
        </w:tc>
        <w:tc>
          <w:tcPr>
            <w:tcW w:w="1559" w:type="dxa"/>
            <w:shd w:val="clear" w:color="auto" w:fill="FFFFFF" w:themeFill="background1"/>
            <w:vAlign w:val="center"/>
          </w:tcPr>
          <w:p w:rsidR="00535D92" w:rsidRPr="00A22558" w:rsidRDefault="00897F93" w:rsidP="00535D92">
            <w:pPr>
              <w:jc w:val="center"/>
              <w:rPr>
                <w:rFonts w:ascii="Cambria" w:eastAsia="Calibri" w:hAnsi="Cambria"/>
                <w:b/>
                <w:bCs/>
                <w:sz w:val="20"/>
                <w:szCs w:val="20"/>
                <w:lang w:eastAsia="en-US"/>
              </w:rPr>
            </w:pPr>
            <w:r w:rsidRPr="00A22558">
              <w:rPr>
                <w:rFonts w:ascii="Cambria" w:eastAsia="Calibri" w:hAnsi="Cambria"/>
                <w:b/>
                <w:bCs/>
                <w:sz w:val="20"/>
                <w:szCs w:val="20"/>
                <w:lang w:eastAsia="en-US"/>
              </w:rPr>
              <w:t>65</w:t>
            </w:r>
            <w:r w:rsidR="00535D92" w:rsidRPr="00A22558">
              <w:rPr>
                <w:rFonts w:ascii="Cambria" w:eastAsia="Calibri" w:hAnsi="Cambria"/>
                <w:b/>
                <w:bCs/>
                <w:sz w:val="20"/>
                <w:szCs w:val="20"/>
                <w:lang w:eastAsia="en-US"/>
              </w:rPr>
              <w:t>%</w:t>
            </w:r>
          </w:p>
        </w:tc>
      </w:tr>
      <w:tr w:rsidR="00535D92" w:rsidRPr="00F839BD" w:rsidTr="00870025">
        <w:trPr>
          <w:trHeight w:val="541"/>
        </w:trPr>
        <w:tc>
          <w:tcPr>
            <w:tcW w:w="3794" w:type="dxa"/>
            <w:vMerge/>
            <w:vAlign w:val="center"/>
          </w:tcPr>
          <w:p w:rsidR="00535D92" w:rsidRPr="00BF53C0" w:rsidRDefault="00535D92" w:rsidP="00535D92">
            <w:pPr>
              <w:rPr>
                <w:rFonts w:ascii="Cambria" w:eastAsia="Calibri" w:hAnsi="Cambria"/>
                <w:sz w:val="20"/>
                <w:szCs w:val="20"/>
                <w:lang w:eastAsia="en-US"/>
              </w:rPr>
            </w:pPr>
          </w:p>
        </w:tc>
        <w:tc>
          <w:tcPr>
            <w:tcW w:w="3827" w:type="dxa"/>
            <w:shd w:val="clear" w:color="auto" w:fill="FFFFFF"/>
            <w:vAlign w:val="center"/>
          </w:tcPr>
          <w:p w:rsidR="00535D92" w:rsidRPr="00CE450A" w:rsidRDefault="00535D92" w:rsidP="00535D92">
            <w:pPr>
              <w:jc w:val="center"/>
              <w:rPr>
                <w:rFonts w:ascii="Cambria" w:eastAsia="Calibri" w:hAnsi="Cambria"/>
                <w:b/>
                <w:bCs/>
                <w:iCs/>
                <w:sz w:val="20"/>
                <w:szCs w:val="20"/>
                <w:highlight w:val="yellow"/>
                <w:lang w:eastAsia="en-US"/>
              </w:rPr>
            </w:pPr>
            <w:r w:rsidRPr="00CE450A">
              <w:rPr>
                <w:rFonts w:ascii="Cambria" w:eastAsia="Calibri" w:hAnsi="Cambria"/>
                <w:b/>
                <w:bCs/>
                <w:sz w:val="20"/>
                <w:szCs w:val="20"/>
                <w:lang w:eastAsia="en-US"/>
              </w:rPr>
              <w:t xml:space="preserve"> </w:t>
            </w:r>
            <w:r w:rsidRPr="00CE450A">
              <w:rPr>
                <w:b/>
                <w:bCs/>
                <w:i/>
              </w:rPr>
              <w:t xml:space="preserve"> </w:t>
            </w:r>
            <w:r w:rsidRPr="00CE450A">
              <w:rPr>
                <w:rFonts w:ascii="Cambria" w:hAnsi="Cambria"/>
                <w:b/>
                <w:bCs/>
                <w:iCs/>
                <w:sz w:val="20"/>
                <w:szCs w:val="20"/>
              </w:rPr>
              <w:t>literaturoznawstwo</w:t>
            </w:r>
          </w:p>
        </w:tc>
        <w:tc>
          <w:tcPr>
            <w:tcW w:w="1559" w:type="dxa"/>
            <w:shd w:val="clear" w:color="auto" w:fill="FFFFFF" w:themeFill="background1"/>
            <w:vAlign w:val="center"/>
          </w:tcPr>
          <w:p w:rsidR="00535D92" w:rsidRPr="00A22558" w:rsidRDefault="00897F93" w:rsidP="00A22558">
            <w:pPr>
              <w:jc w:val="center"/>
              <w:rPr>
                <w:rFonts w:ascii="Cambria" w:eastAsia="Calibri" w:hAnsi="Cambria"/>
                <w:b/>
                <w:bCs/>
                <w:sz w:val="20"/>
                <w:szCs w:val="20"/>
                <w:lang w:eastAsia="en-US"/>
              </w:rPr>
            </w:pPr>
            <w:r w:rsidRPr="00A22558">
              <w:rPr>
                <w:rFonts w:ascii="Cambria" w:eastAsia="Calibri" w:hAnsi="Cambria"/>
                <w:b/>
                <w:bCs/>
                <w:sz w:val="20"/>
                <w:szCs w:val="20"/>
                <w:lang w:eastAsia="en-US"/>
              </w:rPr>
              <w:t>3</w:t>
            </w:r>
            <w:r w:rsidR="00A22558">
              <w:rPr>
                <w:rFonts w:ascii="Cambria" w:eastAsia="Calibri" w:hAnsi="Cambria"/>
                <w:b/>
                <w:bCs/>
                <w:sz w:val="20"/>
                <w:szCs w:val="20"/>
                <w:lang w:eastAsia="en-US"/>
              </w:rPr>
              <w:t>5</w:t>
            </w:r>
            <w:r w:rsidR="00535D92" w:rsidRPr="00A22558">
              <w:rPr>
                <w:rFonts w:ascii="Cambria" w:eastAsia="Calibri" w:hAnsi="Cambria"/>
                <w:b/>
                <w:bCs/>
                <w:sz w:val="20"/>
                <w:szCs w:val="20"/>
                <w:lang w:eastAsia="en-US"/>
              </w:rPr>
              <w:t>%</w:t>
            </w:r>
          </w:p>
        </w:tc>
      </w:tr>
    </w:tbl>
    <w:p w:rsidR="00541428" w:rsidRDefault="00541428" w:rsidP="00541428">
      <w:pPr>
        <w:pStyle w:val="Default"/>
        <w:spacing w:line="360" w:lineRule="auto"/>
        <w:jc w:val="center"/>
        <w:rPr>
          <w:rFonts w:ascii="Cambria" w:hAnsi="Cambria"/>
          <w:b/>
          <w:bCs/>
          <w:smallCaps/>
          <w:spacing w:val="40"/>
          <w:sz w:val="28"/>
          <w:szCs w:val="28"/>
          <w:highlight w:val="yellow"/>
        </w:rPr>
      </w:pPr>
    </w:p>
    <w:p w:rsidR="00FC2C7E" w:rsidRPr="00982EB6" w:rsidRDefault="00FC2C7E" w:rsidP="007F5179">
      <w:pPr>
        <w:numPr>
          <w:ilvl w:val="0"/>
          <w:numId w:val="1"/>
        </w:numPr>
        <w:shd w:val="clear" w:color="auto" w:fill="FFFFFF" w:themeFill="background1"/>
        <w:spacing w:line="360" w:lineRule="auto"/>
        <w:jc w:val="both"/>
        <w:rPr>
          <w:rFonts w:ascii="Cambria" w:hAnsi="Cambria"/>
          <w:b/>
          <w:bCs/>
          <w:sz w:val="22"/>
          <w:szCs w:val="22"/>
        </w:rPr>
      </w:pPr>
      <w:r>
        <w:rPr>
          <w:rFonts w:ascii="Cambria" w:hAnsi="Cambria"/>
          <w:b/>
          <w:sz w:val="22"/>
          <w:szCs w:val="22"/>
        </w:rPr>
        <w:br w:type="page"/>
      </w:r>
      <w:bookmarkStart w:id="1" w:name="_Toc1987883"/>
      <w:bookmarkStart w:id="2" w:name="_Hlk44589956"/>
      <w:r w:rsidRPr="00982EB6">
        <w:rPr>
          <w:rFonts w:ascii="Cambria" w:hAnsi="Cambria"/>
          <w:b/>
          <w:bCs/>
          <w:sz w:val="22"/>
          <w:szCs w:val="22"/>
        </w:rPr>
        <w:lastRenderedPageBreak/>
        <w:t xml:space="preserve">Wskazanie związku programu </w:t>
      </w:r>
      <w:r w:rsidR="00535D92">
        <w:rPr>
          <w:rFonts w:ascii="Cambria" w:hAnsi="Cambria"/>
          <w:b/>
          <w:bCs/>
          <w:sz w:val="22"/>
          <w:szCs w:val="22"/>
        </w:rPr>
        <w:t>studiów</w:t>
      </w:r>
      <w:r w:rsidRPr="00982EB6">
        <w:rPr>
          <w:rFonts w:ascii="Cambria" w:hAnsi="Cambria"/>
          <w:b/>
          <w:bCs/>
          <w:sz w:val="22"/>
          <w:szCs w:val="22"/>
        </w:rPr>
        <w:t xml:space="preserve"> z misją Uczelni i jej strategią</w:t>
      </w:r>
      <w:bookmarkEnd w:id="1"/>
      <w:r w:rsidRPr="00982EB6">
        <w:rPr>
          <w:rFonts w:ascii="Cambria" w:hAnsi="Cambria"/>
          <w:b/>
          <w:bCs/>
          <w:sz w:val="22"/>
          <w:szCs w:val="22"/>
        </w:rPr>
        <w:t xml:space="preserve"> rozwoju</w:t>
      </w:r>
    </w:p>
    <w:p w:rsidR="00A8501B" w:rsidRPr="008D6B5D" w:rsidRDefault="00870025" w:rsidP="002F2864">
      <w:pPr>
        <w:spacing w:line="360" w:lineRule="auto"/>
        <w:ind w:firstLine="709"/>
        <w:jc w:val="both"/>
        <w:rPr>
          <w:rFonts w:ascii="Cambria" w:hAnsi="Cambria"/>
          <w:sz w:val="22"/>
          <w:szCs w:val="22"/>
        </w:rPr>
      </w:pPr>
      <w:r w:rsidRPr="008D6B5D">
        <w:rPr>
          <w:rFonts w:ascii="Cambria" w:hAnsi="Cambria"/>
          <w:sz w:val="22"/>
          <w:szCs w:val="22"/>
        </w:rPr>
        <w:t xml:space="preserve">Uchwalą </w:t>
      </w:r>
      <w:r>
        <w:rPr>
          <w:rFonts w:ascii="Cambria" w:hAnsi="Cambria"/>
          <w:sz w:val="22"/>
          <w:szCs w:val="22"/>
        </w:rPr>
        <w:t>N</w:t>
      </w:r>
      <w:r w:rsidRPr="008D6B5D">
        <w:rPr>
          <w:rFonts w:ascii="Cambria" w:hAnsi="Cambria"/>
          <w:sz w:val="22"/>
          <w:szCs w:val="22"/>
        </w:rPr>
        <w:t>r 42/000/2016</w:t>
      </w:r>
      <w:r>
        <w:rPr>
          <w:rFonts w:ascii="Cambria" w:hAnsi="Cambria"/>
          <w:sz w:val="22"/>
          <w:szCs w:val="22"/>
        </w:rPr>
        <w:t xml:space="preserve"> </w:t>
      </w:r>
      <w:r w:rsidRPr="008D6B5D">
        <w:rPr>
          <w:rFonts w:ascii="Cambria" w:hAnsi="Cambria"/>
          <w:sz w:val="22"/>
          <w:szCs w:val="22"/>
        </w:rPr>
        <w:t>Senatu</w:t>
      </w:r>
      <w:r>
        <w:rPr>
          <w:rFonts w:ascii="Cambria" w:hAnsi="Cambria"/>
          <w:sz w:val="22"/>
          <w:szCs w:val="22"/>
        </w:rPr>
        <w:t xml:space="preserve"> AJP </w:t>
      </w:r>
      <w:r w:rsidRPr="00FC4503">
        <w:rPr>
          <w:rFonts w:ascii="Cambria" w:hAnsi="Cambria"/>
          <w:sz w:val="22"/>
          <w:szCs w:val="22"/>
        </w:rPr>
        <w:t>z dnia 22.11.2016</w:t>
      </w:r>
      <w:r>
        <w:rPr>
          <w:rFonts w:ascii="Cambria" w:hAnsi="Cambria"/>
          <w:sz w:val="22"/>
          <w:szCs w:val="22"/>
        </w:rPr>
        <w:t xml:space="preserve"> </w:t>
      </w:r>
      <w:r w:rsidRPr="00FC4503">
        <w:rPr>
          <w:rFonts w:ascii="Cambria" w:hAnsi="Cambria"/>
          <w:sz w:val="22"/>
          <w:szCs w:val="22"/>
        </w:rPr>
        <w:t xml:space="preserve">r., zmienioną uchwałą </w:t>
      </w:r>
      <w:r>
        <w:rPr>
          <w:rFonts w:ascii="Cambria" w:hAnsi="Cambria"/>
          <w:sz w:val="22"/>
          <w:szCs w:val="22"/>
        </w:rPr>
        <w:t>Nr </w:t>
      </w:r>
      <w:r w:rsidRPr="00FC4503">
        <w:rPr>
          <w:rFonts w:ascii="Cambria" w:hAnsi="Cambria"/>
          <w:sz w:val="22"/>
          <w:szCs w:val="22"/>
        </w:rPr>
        <w:t>46/000/2020 Senatu AJP z dnia 22</w:t>
      </w:r>
      <w:r>
        <w:rPr>
          <w:rFonts w:ascii="Cambria" w:hAnsi="Cambria"/>
          <w:sz w:val="22"/>
          <w:szCs w:val="22"/>
        </w:rPr>
        <w:t xml:space="preserve"> września </w:t>
      </w:r>
      <w:r w:rsidRPr="00FC4503">
        <w:rPr>
          <w:rFonts w:ascii="Cambria" w:hAnsi="Cambria"/>
          <w:sz w:val="22"/>
          <w:szCs w:val="22"/>
        </w:rPr>
        <w:t>2020</w:t>
      </w:r>
      <w:r>
        <w:rPr>
          <w:rFonts w:ascii="Cambria" w:hAnsi="Cambria"/>
          <w:sz w:val="22"/>
          <w:szCs w:val="22"/>
        </w:rPr>
        <w:t xml:space="preserve"> </w:t>
      </w:r>
      <w:r w:rsidRPr="00FC4503">
        <w:rPr>
          <w:rFonts w:ascii="Cambria" w:hAnsi="Cambria"/>
          <w:sz w:val="22"/>
          <w:szCs w:val="22"/>
        </w:rPr>
        <w:t>r. oraz Uchw</w:t>
      </w:r>
      <w:r>
        <w:rPr>
          <w:rFonts w:ascii="Cambria" w:hAnsi="Cambria"/>
          <w:sz w:val="22"/>
          <w:szCs w:val="22"/>
        </w:rPr>
        <w:t>ałą Nr 41/000/2016 Senatu AJP z </w:t>
      </w:r>
      <w:r w:rsidRPr="00FC4503">
        <w:rPr>
          <w:rFonts w:ascii="Cambria" w:hAnsi="Cambria"/>
          <w:sz w:val="22"/>
          <w:szCs w:val="22"/>
        </w:rPr>
        <w:t>dnia 22.11.2016 r., zmienion</w:t>
      </w:r>
      <w:r>
        <w:rPr>
          <w:rFonts w:ascii="Cambria" w:hAnsi="Cambria"/>
          <w:sz w:val="22"/>
          <w:szCs w:val="22"/>
        </w:rPr>
        <w:t>ą</w:t>
      </w:r>
      <w:r w:rsidRPr="00FC4503">
        <w:rPr>
          <w:rFonts w:ascii="Cambria" w:hAnsi="Cambria"/>
          <w:sz w:val="22"/>
          <w:szCs w:val="22"/>
        </w:rPr>
        <w:t xml:space="preserve"> Uchwałą Nr 66/000/2019 Senatu AJP z dnia 22 października 2019 r., zmienion</w:t>
      </w:r>
      <w:r>
        <w:rPr>
          <w:rFonts w:ascii="Cambria" w:hAnsi="Cambria"/>
          <w:sz w:val="22"/>
          <w:szCs w:val="22"/>
        </w:rPr>
        <w:t>ą</w:t>
      </w:r>
      <w:r w:rsidRPr="00FC4503">
        <w:rPr>
          <w:rFonts w:ascii="Cambria" w:hAnsi="Cambria"/>
          <w:sz w:val="22"/>
          <w:szCs w:val="22"/>
        </w:rPr>
        <w:t xml:space="preserve"> Uchwałą Nr 38/000/2022 Senatu AJP z dnia 20</w:t>
      </w:r>
      <w:r>
        <w:rPr>
          <w:rFonts w:ascii="Cambria" w:hAnsi="Cambria"/>
          <w:sz w:val="22"/>
          <w:szCs w:val="22"/>
        </w:rPr>
        <w:t xml:space="preserve"> września </w:t>
      </w:r>
      <w:r w:rsidRPr="00FC4503">
        <w:rPr>
          <w:rFonts w:ascii="Cambria" w:hAnsi="Cambria"/>
          <w:sz w:val="22"/>
          <w:szCs w:val="22"/>
        </w:rPr>
        <w:t>2022</w:t>
      </w:r>
      <w:r>
        <w:rPr>
          <w:rFonts w:ascii="Cambria" w:hAnsi="Cambria"/>
          <w:sz w:val="22"/>
          <w:szCs w:val="22"/>
        </w:rPr>
        <w:t xml:space="preserve"> </w:t>
      </w:r>
      <w:r w:rsidRPr="00FC4503">
        <w:rPr>
          <w:rFonts w:ascii="Cambria" w:hAnsi="Cambria"/>
          <w:sz w:val="22"/>
          <w:szCs w:val="22"/>
        </w:rPr>
        <w:t xml:space="preserve">r., </w:t>
      </w:r>
      <w:r>
        <w:rPr>
          <w:rFonts w:ascii="Cambria" w:hAnsi="Cambria"/>
          <w:sz w:val="22"/>
          <w:szCs w:val="22"/>
        </w:rPr>
        <w:t>zmienioną Uchwałą</w:t>
      </w:r>
      <w:r w:rsidRPr="007A502F">
        <w:rPr>
          <w:rFonts w:ascii="Cambria" w:hAnsi="Cambria"/>
          <w:sz w:val="22"/>
          <w:szCs w:val="22"/>
        </w:rPr>
        <w:t xml:space="preserve"> Nr 54/000/2023 </w:t>
      </w:r>
      <w:r>
        <w:rPr>
          <w:rFonts w:ascii="Cambria" w:hAnsi="Cambria"/>
          <w:sz w:val="22"/>
          <w:szCs w:val="22"/>
        </w:rPr>
        <w:t xml:space="preserve">Senatu AJP </w:t>
      </w:r>
      <w:r w:rsidRPr="007A502F">
        <w:rPr>
          <w:rFonts w:ascii="Cambria" w:hAnsi="Cambria"/>
          <w:sz w:val="22"/>
          <w:szCs w:val="22"/>
        </w:rPr>
        <w:t>z 26 września 2023 r.</w:t>
      </w:r>
      <w:r>
        <w:rPr>
          <w:rFonts w:ascii="Cambria" w:hAnsi="Cambria"/>
          <w:sz w:val="22"/>
          <w:szCs w:val="22"/>
        </w:rPr>
        <w:t xml:space="preserve"> </w:t>
      </w:r>
      <w:r w:rsidRPr="00FC4503">
        <w:rPr>
          <w:rFonts w:ascii="Cambria" w:hAnsi="Cambria"/>
          <w:sz w:val="22"/>
          <w:szCs w:val="22"/>
        </w:rPr>
        <w:t>określona została misja i</w:t>
      </w:r>
      <w:r>
        <w:rPr>
          <w:rFonts w:ascii="Cambria" w:hAnsi="Cambria"/>
          <w:sz w:val="22"/>
          <w:szCs w:val="22"/>
        </w:rPr>
        <w:t> </w:t>
      </w:r>
      <w:r w:rsidRPr="00FC4503">
        <w:rPr>
          <w:rFonts w:ascii="Cambria" w:hAnsi="Cambria"/>
          <w:sz w:val="22"/>
          <w:szCs w:val="22"/>
        </w:rPr>
        <w:t>strategia</w:t>
      </w:r>
      <w:r>
        <w:rPr>
          <w:rFonts w:ascii="Cambria" w:hAnsi="Cambria"/>
          <w:sz w:val="22"/>
          <w:szCs w:val="22"/>
        </w:rPr>
        <w:t xml:space="preserve"> </w:t>
      </w:r>
      <w:r w:rsidR="008D6B5D" w:rsidRPr="008D6B5D">
        <w:rPr>
          <w:rFonts w:ascii="Cambria" w:hAnsi="Cambria"/>
          <w:sz w:val="22"/>
          <w:szCs w:val="22"/>
        </w:rPr>
        <w:t>Akademii im. Jakuba z Paradyża w Gorzowie Wielkopolskim, jako uczelni wypełniającej zadania edukacyjne, obywatelskie, społe</w:t>
      </w:r>
      <w:r w:rsidR="00A22558">
        <w:rPr>
          <w:rFonts w:ascii="Cambria" w:hAnsi="Cambria"/>
          <w:sz w:val="22"/>
          <w:szCs w:val="22"/>
        </w:rPr>
        <w:t>czne i kulturotwórcze, zgodne z </w:t>
      </w:r>
      <w:r w:rsidR="008D6B5D" w:rsidRPr="008D6B5D">
        <w:rPr>
          <w:rFonts w:ascii="Cambria" w:hAnsi="Cambria"/>
          <w:sz w:val="22"/>
          <w:szCs w:val="22"/>
        </w:rPr>
        <w:t>zapisanymi wartościami i celami. Opisane w poprzednim rozdziale cele wskazują, że</w:t>
      </w:r>
      <w:r w:rsidR="00B4021A">
        <w:rPr>
          <w:rFonts w:ascii="Cambria" w:hAnsi="Cambria"/>
          <w:sz w:val="22"/>
          <w:szCs w:val="22"/>
        </w:rPr>
        <w:t> </w:t>
      </w:r>
      <w:r w:rsidR="008D6B5D" w:rsidRPr="008D6B5D">
        <w:rPr>
          <w:rFonts w:ascii="Cambria" w:hAnsi="Cambria"/>
          <w:sz w:val="22"/>
          <w:szCs w:val="22"/>
        </w:rPr>
        <w:t xml:space="preserve">prowadzenie kształcenia na kierunku </w:t>
      </w:r>
      <w:r w:rsidR="008D6B5D" w:rsidRPr="008D6B5D">
        <w:rPr>
          <w:rFonts w:ascii="Cambria" w:hAnsi="Cambria"/>
          <w:i/>
          <w:sz w:val="22"/>
          <w:szCs w:val="22"/>
        </w:rPr>
        <w:t xml:space="preserve">filologia </w:t>
      </w:r>
      <w:r w:rsidR="008D6B5D" w:rsidRPr="008D6B5D">
        <w:rPr>
          <w:rFonts w:ascii="Cambria" w:hAnsi="Cambria"/>
          <w:sz w:val="22"/>
          <w:szCs w:val="22"/>
        </w:rPr>
        <w:t>sprzyja realizacji tych zadań, przez co kierunek wpisuje się w misję i strategię Uczelni</w:t>
      </w:r>
      <w:r w:rsidR="005162E5" w:rsidRPr="008D6B5D">
        <w:rPr>
          <w:rFonts w:ascii="Cambria" w:hAnsi="Cambria"/>
          <w:sz w:val="22"/>
          <w:szCs w:val="22"/>
        </w:rPr>
        <w:t>.</w:t>
      </w:r>
    </w:p>
    <w:p w:rsidR="008D6B5D" w:rsidRPr="008D6B5D" w:rsidRDefault="008D6B5D" w:rsidP="008D6B5D">
      <w:pPr>
        <w:pStyle w:val="Tekstpodstawowy"/>
        <w:spacing w:line="360" w:lineRule="auto"/>
        <w:ind w:firstLine="709"/>
        <w:jc w:val="both"/>
        <w:rPr>
          <w:rFonts w:ascii="Cambria" w:hAnsi="Cambria"/>
          <w:sz w:val="22"/>
          <w:szCs w:val="22"/>
        </w:rPr>
      </w:pPr>
      <w:r w:rsidRPr="008D6B5D">
        <w:rPr>
          <w:rFonts w:ascii="Cambria" w:hAnsi="Cambria"/>
          <w:sz w:val="22"/>
          <w:szCs w:val="22"/>
        </w:rPr>
        <w:t xml:space="preserve">Uczelnia w przeszłości prowadziła kształcenie na kierunku </w:t>
      </w:r>
      <w:r w:rsidRPr="00AC4EE1">
        <w:rPr>
          <w:rFonts w:ascii="Cambria" w:hAnsi="Cambria"/>
          <w:i/>
          <w:sz w:val="22"/>
          <w:szCs w:val="22"/>
        </w:rPr>
        <w:t>filologia</w:t>
      </w:r>
      <w:r w:rsidRPr="008D6B5D">
        <w:rPr>
          <w:rFonts w:ascii="Cambria" w:hAnsi="Cambria"/>
          <w:sz w:val="22"/>
          <w:szCs w:val="22"/>
        </w:rPr>
        <w:t xml:space="preserve"> w zakresie kilku języków nowożytnych i to one stanowiły o różnicach pomiędzy poszczególnymi filologiami. Różny był </w:t>
      </w:r>
      <w:r w:rsidR="00897F93" w:rsidRPr="00A22558">
        <w:rPr>
          <w:rFonts w:ascii="Cambria" w:hAnsi="Cambria"/>
          <w:sz w:val="22"/>
          <w:szCs w:val="22"/>
        </w:rPr>
        <w:t>zatem</w:t>
      </w:r>
      <w:r w:rsidR="00897F93" w:rsidRPr="00897F93">
        <w:rPr>
          <w:rFonts w:ascii="Cambria" w:hAnsi="Cambria"/>
          <w:color w:val="FF0000"/>
          <w:sz w:val="22"/>
          <w:szCs w:val="22"/>
        </w:rPr>
        <w:t xml:space="preserve"> </w:t>
      </w:r>
      <w:r w:rsidRPr="008D6B5D">
        <w:rPr>
          <w:rFonts w:ascii="Cambria" w:hAnsi="Cambria"/>
          <w:sz w:val="22"/>
          <w:szCs w:val="22"/>
        </w:rPr>
        <w:t>język stanowiący przedmiot studiów, a także kultura, historia, literatura oraz tradycja językoznawcza i literaturoznawcza związana ze specyficznymi podejściami wykształconymi zarówno w polskim szkolnictwie wyższym, jak i w odpowiednich krajach studiowanego obszaru językowego.</w:t>
      </w:r>
    </w:p>
    <w:p w:rsidR="00A22558" w:rsidRPr="00746083" w:rsidRDefault="00A22558" w:rsidP="00A22558">
      <w:pPr>
        <w:spacing w:line="360" w:lineRule="auto"/>
        <w:ind w:firstLine="709"/>
        <w:jc w:val="both"/>
        <w:rPr>
          <w:rFonts w:ascii="Cambria" w:hAnsi="Cambria"/>
          <w:sz w:val="22"/>
          <w:szCs w:val="22"/>
        </w:rPr>
      </w:pPr>
      <w:r w:rsidRPr="00A22558">
        <w:rPr>
          <w:rFonts w:ascii="Cambria" w:hAnsi="Cambria"/>
          <w:sz w:val="22"/>
          <w:szCs w:val="22"/>
        </w:rPr>
        <w:t xml:space="preserve">Niniejszy program skupia się na języku obcym i krajach danego obszaru językowego i nawiązuje do tradycji promowanych w obowiązujących wcześniej standardach kształcenia dla kierunku </w:t>
      </w:r>
      <w:r w:rsidRPr="00A22558">
        <w:rPr>
          <w:rFonts w:ascii="Cambria" w:hAnsi="Cambria"/>
          <w:i/>
          <w:sz w:val="22"/>
          <w:szCs w:val="22"/>
        </w:rPr>
        <w:t>filologia</w:t>
      </w:r>
      <w:r w:rsidRPr="00A22558">
        <w:rPr>
          <w:rFonts w:ascii="Cambria" w:hAnsi="Cambria"/>
          <w:sz w:val="22"/>
          <w:szCs w:val="22"/>
        </w:rPr>
        <w:t xml:space="preserve">, z kultur anglistycznych, germanistycznych oraz polskich uniwersytetów, zwłaszcza UAM, US, UW i </w:t>
      </w:r>
      <w:proofErr w:type="spellStart"/>
      <w:r w:rsidRPr="00A22558">
        <w:rPr>
          <w:rFonts w:ascii="Cambria" w:hAnsi="Cambria"/>
          <w:sz w:val="22"/>
          <w:szCs w:val="22"/>
        </w:rPr>
        <w:t>UWr</w:t>
      </w:r>
      <w:proofErr w:type="spellEnd"/>
      <w:r w:rsidRPr="00A22558">
        <w:rPr>
          <w:rFonts w:ascii="Cambria" w:hAnsi="Cambria"/>
          <w:sz w:val="22"/>
          <w:szCs w:val="22"/>
        </w:rPr>
        <w:t xml:space="preserve">, skąd wywodzi się kadra zatrudniona w Uczelni, a także do podejść promowanych przez polskie organizacje skupiające nauczycieli akademickich </w:t>
      </w:r>
      <w:r w:rsidRPr="007F2994">
        <w:rPr>
          <w:rFonts w:ascii="Cambria" w:hAnsi="Cambria"/>
          <w:sz w:val="22"/>
          <w:szCs w:val="22"/>
        </w:rPr>
        <w:t xml:space="preserve">badających języki nowożytne, takich jak Polskie Towarzystwo Lingwistyki Stosowanej, Polskie Towarzystwo Neofilologiczne, Stowarzyszenie Germanistów Polskich oraz organizacje międzynarodowe, jak np. </w:t>
      </w:r>
      <w:r w:rsidRPr="007F2994">
        <w:rPr>
          <w:rFonts w:ascii="Cambria" w:hAnsi="Cambria"/>
          <w:sz w:val="22"/>
          <w:szCs w:val="22"/>
          <w:lang w:val="de-DE"/>
        </w:rPr>
        <w:t xml:space="preserve">Matthias-Kramer-Gesellschaft zur Erforschung der Geschichte des Fremdsprachenerwerbs und der Mehrsprachigkeit (= </w:t>
      </w:r>
      <w:proofErr w:type="spellStart"/>
      <w:r w:rsidRPr="007F2994">
        <w:rPr>
          <w:rFonts w:ascii="Cambria" w:hAnsi="Cambria"/>
          <w:sz w:val="22"/>
          <w:szCs w:val="22"/>
          <w:lang w:val="de-DE"/>
        </w:rPr>
        <w:t>Stowarzyszenie</w:t>
      </w:r>
      <w:proofErr w:type="spellEnd"/>
      <w:r w:rsidRPr="007F2994">
        <w:rPr>
          <w:rFonts w:ascii="Cambria" w:hAnsi="Cambria"/>
          <w:sz w:val="22"/>
          <w:szCs w:val="22"/>
          <w:lang w:val="de-DE"/>
        </w:rPr>
        <w:t xml:space="preserve"> im. </w:t>
      </w:r>
      <w:r w:rsidRPr="00746083">
        <w:rPr>
          <w:rFonts w:ascii="Cambria" w:hAnsi="Cambria"/>
          <w:sz w:val="22"/>
          <w:szCs w:val="22"/>
        </w:rPr>
        <w:t xml:space="preserve">Matthiasa Kramera badające Historię Nauki Języków Obcych i Wielojęzyczność), </w:t>
      </w:r>
      <w:proofErr w:type="spellStart"/>
      <w:r w:rsidRPr="00746083">
        <w:rPr>
          <w:rFonts w:ascii="Cambria" w:hAnsi="Cambria"/>
          <w:sz w:val="22"/>
          <w:szCs w:val="22"/>
        </w:rPr>
        <w:t>European</w:t>
      </w:r>
      <w:proofErr w:type="spellEnd"/>
      <w:r w:rsidRPr="00746083">
        <w:rPr>
          <w:rFonts w:ascii="Cambria" w:hAnsi="Cambria"/>
          <w:sz w:val="22"/>
          <w:szCs w:val="22"/>
        </w:rPr>
        <w:t xml:space="preserve"> </w:t>
      </w:r>
      <w:proofErr w:type="spellStart"/>
      <w:r w:rsidRPr="00746083">
        <w:rPr>
          <w:rFonts w:ascii="Cambria" w:hAnsi="Cambria"/>
          <w:sz w:val="22"/>
          <w:szCs w:val="22"/>
        </w:rPr>
        <w:t>Society</w:t>
      </w:r>
      <w:proofErr w:type="spellEnd"/>
      <w:r w:rsidRPr="00746083">
        <w:rPr>
          <w:rFonts w:ascii="Cambria" w:hAnsi="Cambria"/>
          <w:sz w:val="22"/>
          <w:szCs w:val="22"/>
        </w:rPr>
        <w:t xml:space="preserve"> for </w:t>
      </w:r>
      <w:proofErr w:type="spellStart"/>
      <w:r w:rsidRPr="00746083">
        <w:rPr>
          <w:rFonts w:ascii="Cambria" w:hAnsi="Cambria"/>
          <w:sz w:val="22"/>
          <w:szCs w:val="22"/>
        </w:rPr>
        <w:t>Translation</w:t>
      </w:r>
      <w:proofErr w:type="spellEnd"/>
      <w:r w:rsidRPr="00746083">
        <w:rPr>
          <w:rFonts w:ascii="Cambria" w:hAnsi="Cambria"/>
          <w:sz w:val="22"/>
          <w:szCs w:val="22"/>
        </w:rPr>
        <w:t xml:space="preserve"> </w:t>
      </w:r>
      <w:proofErr w:type="spellStart"/>
      <w:r w:rsidRPr="00746083">
        <w:rPr>
          <w:rFonts w:ascii="Cambria" w:hAnsi="Cambria"/>
          <w:sz w:val="22"/>
          <w:szCs w:val="22"/>
        </w:rPr>
        <w:t>Studies</w:t>
      </w:r>
      <w:proofErr w:type="spellEnd"/>
      <w:r w:rsidRPr="00746083">
        <w:rPr>
          <w:rFonts w:ascii="Cambria" w:hAnsi="Cambria"/>
          <w:sz w:val="22"/>
          <w:szCs w:val="22"/>
        </w:rPr>
        <w:t xml:space="preserve"> (EST = Europejskie Towarzystwo </w:t>
      </w:r>
      <w:proofErr w:type="spellStart"/>
      <w:r w:rsidRPr="00746083">
        <w:rPr>
          <w:rFonts w:ascii="Cambria" w:hAnsi="Cambria"/>
          <w:sz w:val="22"/>
          <w:szCs w:val="22"/>
        </w:rPr>
        <w:t>Przekładoznawcze</w:t>
      </w:r>
      <w:proofErr w:type="spellEnd"/>
      <w:r w:rsidRPr="00746083">
        <w:rPr>
          <w:rFonts w:ascii="Cambria" w:hAnsi="Cambria"/>
          <w:sz w:val="22"/>
          <w:szCs w:val="22"/>
        </w:rPr>
        <w:t xml:space="preserve">) czy </w:t>
      </w:r>
      <w:proofErr w:type="spellStart"/>
      <w:r w:rsidRPr="00746083">
        <w:rPr>
          <w:rFonts w:ascii="Cambria" w:hAnsi="Cambria"/>
          <w:sz w:val="22"/>
          <w:szCs w:val="22"/>
        </w:rPr>
        <w:t>Consortium</w:t>
      </w:r>
      <w:proofErr w:type="spellEnd"/>
      <w:r w:rsidRPr="00746083">
        <w:rPr>
          <w:rFonts w:ascii="Cambria" w:hAnsi="Cambria"/>
          <w:sz w:val="22"/>
          <w:szCs w:val="22"/>
        </w:rPr>
        <w:t xml:space="preserve"> for </w:t>
      </w:r>
      <w:proofErr w:type="spellStart"/>
      <w:r w:rsidRPr="00746083">
        <w:rPr>
          <w:rFonts w:ascii="Cambria" w:hAnsi="Cambria"/>
          <w:sz w:val="22"/>
          <w:szCs w:val="22"/>
        </w:rPr>
        <w:t>Translation</w:t>
      </w:r>
      <w:proofErr w:type="spellEnd"/>
      <w:r w:rsidRPr="00746083">
        <w:rPr>
          <w:rFonts w:ascii="Cambria" w:hAnsi="Cambria"/>
          <w:sz w:val="22"/>
          <w:szCs w:val="22"/>
        </w:rPr>
        <w:t xml:space="preserve"> </w:t>
      </w:r>
      <w:proofErr w:type="spellStart"/>
      <w:r w:rsidRPr="00746083">
        <w:rPr>
          <w:rFonts w:ascii="Cambria" w:hAnsi="Cambria"/>
          <w:sz w:val="22"/>
          <w:szCs w:val="22"/>
        </w:rPr>
        <w:t>Education</w:t>
      </w:r>
      <w:proofErr w:type="spellEnd"/>
      <w:r w:rsidRPr="00746083">
        <w:rPr>
          <w:rFonts w:ascii="Cambria" w:hAnsi="Cambria"/>
          <w:sz w:val="22"/>
          <w:szCs w:val="22"/>
        </w:rPr>
        <w:t xml:space="preserve"> </w:t>
      </w:r>
      <w:proofErr w:type="spellStart"/>
      <w:r w:rsidRPr="00746083">
        <w:rPr>
          <w:rFonts w:ascii="Cambria" w:hAnsi="Cambria"/>
          <w:sz w:val="22"/>
          <w:szCs w:val="22"/>
        </w:rPr>
        <w:t>Research</w:t>
      </w:r>
      <w:proofErr w:type="spellEnd"/>
      <w:r w:rsidRPr="00746083">
        <w:rPr>
          <w:rFonts w:ascii="Cambria" w:hAnsi="Cambria"/>
          <w:sz w:val="22"/>
          <w:szCs w:val="22"/>
        </w:rPr>
        <w:t xml:space="preserve"> (CTER = Konsorcjum dla Badań nad Edukacją Tłumaczy).</w:t>
      </w:r>
    </w:p>
    <w:p w:rsidR="008D6B5D" w:rsidRPr="00746083" w:rsidRDefault="008D6B5D" w:rsidP="008D6B5D">
      <w:pPr>
        <w:spacing w:line="360" w:lineRule="auto"/>
        <w:ind w:firstLine="709"/>
        <w:jc w:val="both"/>
        <w:rPr>
          <w:rFonts w:ascii="Cambria" w:hAnsi="Cambria"/>
          <w:sz w:val="12"/>
          <w:szCs w:val="12"/>
        </w:rPr>
      </w:pPr>
    </w:p>
    <w:p w:rsidR="002F2864" w:rsidRPr="00C0065D" w:rsidRDefault="002F2864" w:rsidP="002F2864">
      <w:pPr>
        <w:numPr>
          <w:ilvl w:val="0"/>
          <w:numId w:val="1"/>
        </w:numPr>
        <w:spacing w:line="360" w:lineRule="auto"/>
        <w:rPr>
          <w:rFonts w:ascii="Cambria" w:hAnsi="Cambria"/>
          <w:b/>
          <w:sz w:val="22"/>
          <w:szCs w:val="22"/>
        </w:rPr>
      </w:pPr>
      <w:r w:rsidRPr="00C0065D">
        <w:rPr>
          <w:rFonts w:ascii="Cambria" w:hAnsi="Cambria"/>
          <w:b/>
          <w:sz w:val="22"/>
          <w:szCs w:val="22"/>
        </w:rPr>
        <w:t>Wymagania wstępne – k</w:t>
      </w:r>
      <w:r w:rsidR="008D788B">
        <w:rPr>
          <w:rFonts w:ascii="Cambria" w:hAnsi="Cambria"/>
          <w:b/>
          <w:sz w:val="22"/>
          <w:szCs w:val="22"/>
        </w:rPr>
        <w:t>onieczne kompetencje kandydatów</w:t>
      </w:r>
    </w:p>
    <w:p w:rsidR="002F2864" w:rsidRPr="0055739B" w:rsidRDefault="002F2864" w:rsidP="00A02BB4">
      <w:pPr>
        <w:pStyle w:val="Tekstpodstawowy"/>
        <w:spacing w:line="360" w:lineRule="auto"/>
        <w:ind w:firstLine="709"/>
        <w:jc w:val="both"/>
        <w:rPr>
          <w:rFonts w:ascii="Cambria" w:hAnsi="Cambria"/>
          <w:sz w:val="22"/>
          <w:szCs w:val="22"/>
        </w:rPr>
      </w:pPr>
      <w:r w:rsidRPr="008D6B5D">
        <w:rPr>
          <w:rFonts w:ascii="Cambria" w:hAnsi="Cambria"/>
          <w:sz w:val="22"/>
          <w:szCs w:val="22"/>
        </w:rPr>
        <w:t xml:space="preserve">Rekrutacja na studia w formach stacjonarnej i niestacjonarnej na kierunek </w:t>
      </w:r>
      <w:r w:rsidRPr="00156FCE">
        <w:rPr>
          <w:rFonts w:ascii="Cambria" w:hAnsi="Cambria"/>
          <w:i/>
          <w:iCs/>
          <w:sz w:val="22"/>
          <w:szCs w:val="22"/>
        </w:rPr>
        <w:t>filologia</w:t>
      </w:r>
      <w:r w:rsidRPr="008D6B5D">
        <w:rPr>
          <w:rFonts w:ascii="Cambria" w:hAnsi="Cambria"/>
          <w:sz w:val="22"/>
          <w:szCs w:val="22"/>
        </w:rPr>
        <w:t xml:space="preserve"> </w:t>
      </w:r>
      <w:r w:rsidR="008D788B">
        <w:rPr>
          <w:rFonts w:ascii="Cambria" w:hAnsi="Cambria"/>
          <w:sz w:val="22"/>
          <w:szCs w:val="22"/>
        </w:rPr>
        <w:t>jest prowadzona</w:t>
      </w:r>
      <w:r w:rsidRPr="008D6B5D">
        <w:rPr>
          <w:rFonts w:ascii="Cambria" w:hAnsi="Cambria"/>
          <w:sz w:val="22"/>
          <w:szCs w:val="22"/>
        </w:rPr>
        <w:t xml:space="preserve"> na Wydziale Humanistycznym według zasad zgod</w:t>
      </w:r>
      <w:r w:rsidR="008D788B">
        <w:rPr>
          <w:rFonts w:ascii="Cambria" w:hAnsi="Cambria"/>
          <w:sz w:val="22"/>
          <w:szCs w:val="22"/>
        </w:rPr>
        <w:t xml:space="preserve">nych </w:t>
      </w:r>
      <w:r w:rsidR="008D788B" w:rsidRPr="0055739B">
        <w:rPr>
          <w:rFonts w:ascii="Cambria" w:hAnsi="Cambria"/>
          <w:sz w:val="22"/>
          <w:szCs w:val="22"/>
        </w:rPr>
        <w:t xml:space="preserve">z </w:t>
      </w:r>
      <w:r w:rsidR="00E20C16" w:rsidRPr="0055739B">
        <w:rPr>
          <w:rFonts w:ascii="Cambria" w:hAnsi="Cambria"/>
          <w:sz w:val="22"/>
          <w:szCs w:val="22"/>
        </w:rPr>
        <w:t xml:space="preserve">Uchwałą Senatu zatwierdzaną najpóźniej do dnia 30 czerwca </w:t>
      </w:r>
      <w:r w:rsidR="008444C4" w:rsidRPr="0055739B">
        <w:rPr>
          <w:rFonts w:ascii="Cambria" w:hAnsi="Cambria"/>
          <w:sz w:val="22"/>
          <w:szCs w:val="22"/>
        </w:rPr>
        <w:t>danego roku</w:t>
      </w:r>
      <w:r w:rsidR="00E20C16" w:rsidRPr="0055739B">
        <w:rPr>
          <w:rFonts w:ascii="Cambria" w:hAnsi="Cambria"/>
          <w:sz w:val="22"/>
          <w:szCs w:val="22"/>
        </w:rPr>
        <w:t xml:space="preserve"> z odniesieniem do</w:t>
      </w:r>
      <w:r w:rsidR="008444C4" w:rsidRPr="0055739B">
        <w:rPr>
          <w:rFonts w:ascii="Cambria" w:hAnsi="Cambria"/>
          <w:sz w:val="22"/>
          <w:szCs w:val="22"/>
        </w:rPr>
        <w:t xml:space="preserve"> roku akademickiego, o którym ona stanowi.</w:t>
      </w:r>
      <w:r w:rsidR="008D788B" w:rsidRPr="0055739B">
        <w:rPr>
          <w:rFonts w:ascii="Cambria" w:hAnsi="Cambria"/>
          <w:sz w:val="22"/>
          <w:szCs w:val="22"/>
        </w:rPr>
        <w:t xml:space="preserve"> </w:t>
      </w:r>
    </w:p>
    <w:p w:rsidR="008444C4" w:rsidRDefault="008444C4" w:rsidP="008444C4">
      <w:pPr>
        <w:pStyle w:val="Tekstpodstawowy"/>
        <w:spacing w:line="360" w:lineRule="auto"/>
        <w:ind w:firstLine="709"/>
        <w:jc w:val="both"/>
        <w:rPr>
          <w:rFonts w:ascii="Cambria" w:hAnsi="Cambria"/>
          <w:sz w:val="22"/>
          <w:szCs w:val="22"/>
        </w:rPr>
      </w:pPr>
      <w:r w:rsidRPr="008444C4">
        <w:rPr>
          <w:rFonts w:ascii="Cambria" w:hAnsi="Cambria"/>
          <w:sz w:val="22"/>
          <w:szCs w:val="22"/>
        </w:rPr>
        <w:lastRenderedPageBreak/>
        <w:t xml:space="preserve">Studia drugiego stopnia w formie stacjonarnej i niestacjonarnej na kierunku </w:t>
      </w:r>
      <w:r w:rsidRPr="008444C4">
        <w:rPr>
          <w:rFonts w:ascii="Cambria" w:hAnsi="Cambria"/>
          <w:bCs/>
          <w:i/>
          <w:sz w:val="22"/>
          <w:szCs w:val="22"/>
        </w:rPr>
        <w:t>filologia</w:t>
      </w:r>
      <w:r w:rsidRPr="008444C4">
        <w:rPr>
          <w:rFonts w:ascii="Cambria" w:hAnsi="Cambria"/>
          <w:sz w:val="22"/>
          <w:szCs w:val="22"/>
        </w:rPr>
        <w:t xml:space="preserve"> (profil praktyczny) może podjąć kandydat posiadający kwalifikacje oraz kompetencje niezbędne do kontynuowania kształcenia na studiach drugiego stopnia na tym kierunku, potwierdzone dyplomem ukończenia kierunku studiów pierwszego stopnia, przyporządkowanego do co najmniej jednej dyscypliny w ramach dziedziny nauk humanistycznych. Ponadto kandydat, który nie jest absolwentem kierunku filologia lub pokrewnego (np. lingwistyka stosowana) w zakresie danego języka, powinien posiadać potwierdzoną certyfikatem znajomość języka daneg</w:t>
      </w:r>
      <w:r>
        <w:rPr>
          <w:rFonts w:ascii="Cambria" w:hAnsi="Cambria"/>
          <w:sz w:val="22"/>
          <w:szCs w:val="22"/>
        </w:rPr>
        <w:t>o zakresu na poziomie C1 ESOKJ.</w:t>
      </w:r>
    </w:p>
    <w:p w:rsidR="004C7D84" w:rsidRPr="007F2994" w:rsidRDefault="004C7D84" w:rsidP="004C7D84">
      <w:pPr>
        <w:pStyle w:val="Tekstpodstawowy"/>
        <w:spacing w:line="360" w:lineRule="auto"/>
        <w:ind w:firstLine="709"/>
        <w:jc w:val="both"/>
        <w:rPr>
          <w:rFonts w:ascii="Cambria" w:hAnsi="Cambria"/>
          <w:sz w:val="22"/>
          <w:szCs w:val="22"/>
        </w:rPr>
      </w:pPr>
      <w:r w:rsidRPr="007F2994">
        <w:rPr>
          <w:rFonts w:ascii="Cambria" w:hAnsi="Cambria"/>
          <w:sz w:val="22"/>
          <w:szCs w:val="22"/>
        </w:rPr>
        <w:t>Na specjalizację nauczycielską przyjmowani są kandydaci, którzy ukończyli</w:t>
      </w:r>
      <w:r w:rsidR="0016767A" w:rsidRPr="007F2994">
        <w:rPr>
          <w:rFonts w:ascii="Cambria" w:hAnsi="Cambria"/>
          <w:sz w:val="22"/>
          <w:szCs w:val="22"/>
        </w:rPr>
        <w:t xml:space="preserve"> studia I </w:t>
      </w:r>
      <w:r w:rsidRPr="007F2994">
        <w:rPr>
          <w:rFonts w:ascii="Cambria" w:hAnsi="Cambria"/>
          <w:sz w:val="22"/>
          <w:szCs w:val="22"/>
        </w:rPr>
        <w:t>stopnia na kierunku filologia angielska/niemiecka</w:t>
      </w:r>
      <w:r w:rsidR="0016767A" w:rsidRPr="007F2994">
        <w:rPr>
          <w:rFonts w:ascii="Cambria" w:hAnsi="Cambria"/>
          <w:sz w:val="22"/>
          <w:szCs w:val="22"/>
        </w:rPr>
        <w:t xml:space="preserve"> o profilu nauczycielskim</w:t>
      </w:r>
      <w:r w:rsidRPr="007F2994">
        <w:rPr>
          <w:rFonts w:ascii="Cambria" w:hAnsi="Cambria"/>
          <w:sz w:val="22"/>
          <w:szCs w:val="22"/>
        </w:rPr>
        <w:t>.</w:t>
      </w:r>
    </w:p>
    <w:p w:rsidR="008B3DD8" w:rsidRPr="008D6B5D" w:rsidRDefault="008B3DD8" w:rsidP="008D6B5D">
      <w:pPr>
        <w:spacing w:line="360" w:lineRule="auto"/>
        <w:ind w:firstLine="709"/>
        <w:jc w:val="both"/>
        <w:rPr>
          <w:rFonts w:ascii="Cambria" w:hAnsi="Cambria"/>
          <w:sz w:val="12"/>
          <w:szCs w:val="12"/>
        </w:rPr>
      </w:pPr>
    </w:p>
    <w:bookmarkEnd w:id="2"/>
    <w:p w:rsidR="00317EA5" w:rsidRDefault="00317EA5" w:rsidP="007F5179">
      <w:pPr>
        <w:numPr>
          <w:ilvl w:val="0"/>
          <w:numId w:val="1"/>
        </w:numPr>
        <w:spacing w:line="360" w:lineRule="auto"/>
        <w:jc w:val="both"/>
        <w:rPr>
          <w:rFonts w:ascii="Cambria" w:hAnsi="Cambria"/>
          <w:b/>
          <w:sz w:val="22"/>
          <w:szCs w:val="22"/>
        </w:rPr>
      </w:pPr>
      <w:r w:rsidRPr="00C0065D">
        <w:rPr>
          <w:rFonts w:ascii="Cambria" w:hAnsi="Cambria"/>
          <w:b/>
          <w:sz w:val="22"/>
          <w:szCs w:val="22"/>
        </w:rPr>
        <w:t xml:space="preserve">Ogólne cele kształcenia na </w:t>
      </w:r>
      <w:r w:rsidR="00656ABE" w:rsidRPr="00DC766D">
        <w:rPr>
          <w:rFonts w:ascii="Cambria" w:hAnsi="Cambria" w:cs="Arial"/>
          <w:b/>
          <w:color w:val="000000"/>
          <w:sz w:val="22"/>
          <w:szCs w:val="22"/>
        </w:rPr>
        <w:t>studi</w:t>
      </w:r>
      <w:r w:rsidR="00656ABE">
        <w:rPr>
          <w:rFonts w:ascii="Cambria" w:hAnsi="Cambria" w:cs="Arial"/>
          <w:b/>
          <w:color w:val="000000"/>
          <w:sz w:val="22"/>
          <w:szCs w:val="22"/>
        </w:rPr>
        <w:t>ach</w:t>
      </w:r>
      <w:r w:rsidR="00656ABE" w:rsidRPr="00DC766D">
        <w:rPr>
          <w:rFonts w:ascii="Cambria" w:hAnsi="Cambria" w:cs="Arial"/>
          <w:b/>
          <w:color w:val="000000"/>
          <w:sz w:val="22"/>
          <w:szCs w:val="22"/>
        </w:rPr>
        <w:t xml:space="preserve"> </w:t>
      </w:r>
      <w:r w:rsidR="002A513D">
        <w:rPr>
          <w:rFonts w:ascii="Cambria" w:hAnsi="Cambria" w:cs="Arial"/>
          <w:b/>
          <w:color w:val="000000"/>
          <w:sz w:val="22"/>
          <w:szCs w:val="22"/>
        </w:rPr>
        <w:t>drugiego</w:t>
      </w:r>
      <w:r w:rsidR="00656ABE" w:rsidRPr="00DC766D">
        <w:rPr>
          <w:rFonts w:ascii="Cambria" w:hAnsi="Cambria" w:cs="Arial"/>
          <w:b/>
          <w:color w:val="000000"/>
          <w:sz w:val="22"/>
          <w:szCs w:val="22"/>
        </w:rPr>
        <w:t xml:space="preserve"> stopnia na kierunku </w:t>
      </w:r>
      <w:r w:rsidR="00A8501B">
        <w:rPr>
          <w:rFonts w:ascii="Cambria" w:hAnsi="Cambria" w:cs="Arial"/>
          <w:b/>
          <w:i/>
          <w:color w:val="000000"/>
          <w:sz w:val="22"/>
          <w:szCs w:val="22"/>
        </w:rPr>
        <w:t>filologia</w:t>
      </w:r>
      <w:r w:rsidR="00656ABE" w:rsidRPr="00DC766D">
        <w:rPr>
          <w:rFonts w:ascii="Cambria" w:hAnsi="Cambria" w:cs="Arial"/>
          <w:b/>
          <w:i/>
          <w:color w:val="000000"/>
          <w:sz w:val="22"/>
          <w:szCs w:val="22"/>
        </w:rPr>
        <w:t xml:space="preserve"> – </w:t>
      </w:r>
      <w:r w:rsidR="00656ABE" w:rsidRPr="00DC766D">
        <w:rPr>
          <w:rFonts w:ascii="Cambria" w:hAnsi="Cambria" w:cs="Arial"/>
          <w:b/>
          <w:color w:val="000000"/>
          <w:sz w:val="22"/>
          <w:szCs w:val="22"/>
        </w:rPr>
        <w:t>profil praktyczny</w:t>
      </w:r>
    </w:p>
    <w:p w:rsidR="004C7D84" w:rsidRPr="007F2994" w:rsidRDefault="008D6B5D" w:rsidP="004C7D84">
      <w:pPr>
        <w:spacing w:line="360" w:lineRule="auto"/>
        <w:ind w:firstLine="709"/>
        <w:jc w:val="both"/>
        <w:rPr>
          <w:rFonts w:ascii="Cambria" w:hAnsi="Cambria"/>
          <w:sz w:val="22"/>
          <w:szCs w:val="22"/>
        </w:rPr>
      </w:pPr>
      <w:r w:rsidRPr="008D6B5D">
        <w:rPr>
          <w:rFonts w:ascii="Cambria" w:hAnsi="Cambria"/>
          <w:sz w:val="22"/>
          <w:szCs w:val="22"/>
        </w:rPr>
        <w:t xml:space="preserve">Celem programu jest spełnienie potrzeb studentów w zakresie zdobycia wykształcenia filologicznego, poszerzającego ich zdolność funkcjonowania na </w:t>
      </w:r>
      <w:r w:rsidRPr="008D6B5D">
        <w:rPr>
          <w:rFonts w:ascii="Cambria" w:hAnsi="Cambria" w:hint="eastAsia"/>
          <w:sz w:val="22"/>
          <w:szCs w:val="22"/>
        </w:rPr>
        <w:t>zmieniającym</w:t>
      </w:r>
      <w:r w:rsidRPr="008D6B5D">
        <w:rPr>
          <w:rFonts w:ascii="Cambria" w:hAnsi="Cambria"/>
          <w:sz w:val="22"/>
          <w:szCs w:val="22"/>
        </w:rPr>
        <w:t xml:space="preserve"> </w:t>
      </w:r>
      <w:r w:rsidRPr="008D6B5D">
        <w:rPr>
          <w:rFonts w:ascii="Cambria" w:hAnsi="Cambria" w:hint="eastAsia"/>
          <w:sz w:val="22"/>
          <w:szCs w:val="22"/>
        </w:rPr>
        <w:t>się</w:t>
      </w:r>
      <w:r w:rsidRPr="008D6B5D">
        <w:rPr>
          <w:rFonts w:ascii="Cambria" w:hAnsi="Cambria"/>
          <w:sz w:val="22"/>
          <w:szCs w:val="22"/>
        </w:rPr>
        <w:t xml:space="preserve"> rynku pra</w:t>
      </w:r>
      <w:r w:rsidR="004C7D84">
        <w:rPr>
          <w:rFonts w:ascii="Cambria" w:hAnsi="Cambria"/>
          <w:sz w:val="22"/>
          <w:szCs w:val="22"/>
        </w:rPr>
        <w:t>cy</w:t>
      </w:r>
      <w:r w:rsidR="008D788B">
        <w:rPr>
          <w:rFonts w:ascii="Cambria" w:hAnsi="Cambria"/>
          <w:sz w:val="22"/>
          <w:szCs w:val="22"/>
        </w:rPr>
        <w:t>, w tym</w:t>
      </w:r>
      <w:r w:rsidR="004C7D84" w:rsidRPr="007F2994">
        <w:rPr>
          <w:rFonts w:ascii="Cambria" w:hAnsi="Cambria"/>
          <w:sz w:val="22"/>
          <w:szCs w:val="22"/>
        </w:rPr>
        <w:t xml:space="preserve"> w </w:t>
      </w:r>
      <w:r w:rsidR="00F468F6">
        <w:rPr>
          <w:rFonts w:ascii="Cambria" w:hAnsi="Cambria"/>
          <w:sz w:val="22"/>
          <w:szCs w:val="22"/>
        </w:rPr>
        <w:t>obszarze edukacji</w:t>
      </w:r>
      <w:r w:rsidR="004C7D84" w:rsidRPr="007F2994">
        <w:rPr>
          <w:rFonts w:ascii="Cambria" w:hAnsi="Cambria"/>
          <w:sz w:val="22"/>
          <w:szCs w:val="22"/>
        </w:rPr>
        <w:t xml:space="preserve">, a także częściowo </w:t>
      </w:r>
      <w:r w:rsidR="00F468F6">
        <w:rPr>
          <w:rFonts w:ascii="Cambria" w:hAnsi="Cambria"/>
          <w:sz w:val="22"/>
          <w:szCs w:val="22"/>
        </w:rPr>
        <w:t xml:space="preserve">kultury i </w:t>
      </w:r>
      <w:r w:rsidR="004C7D84" w:rsidRPr="007F2994">
        <w:rPr>
          <w:rFonts w:ascii="Cambria" w:hAnsi="Cambria"/>
          <w:sz w:val="22"/>
          <w:szCs w:val="22"/>
        </w:rPr>
        <w:t>gospodark</w:t>
      </w:r>
      <w:r w:rsidR="00F468F6">
        <w:rPr>
          <w:rFonts w:ascii="Cambria" w:hAnsi="Cambria"/>
          <w:sz w:val="22"/>
          <w:szCs w:val="22"/>
        </w:rPr>
        <w:t>i</w:t>
      </w:r>
      <w:r w:rsidR="000C2307">
        <w:rPr>
          <w:rFonts w:ascii="Cambria" w:hAnsi="Cambria"/>
          <w:sz w:val="22"/>
          <w:szCs w:val="22"/>
        </w:rPr>
        <w:t xml:space="preserve"> w odniesieniu do </w:t>
      </w:r>
      <w:r w:rsidR="004C7D84" w:rsidRPr="007F2994">
        <w:rPr>
          <w:rFonts w:ascii="Cambria" w:hAnsi="Cambria"/>
          <w:sz w:val="22"/>
          <w:szCs w:val="22"/>
        </w:rPr>
        <w:t>świadczeni</w:t>
      </w:r>
      <w:r w:rsidR="000C2307">
        <w:rPr>
          <w:rFonts w:ascii="Cambria" w:hAnsi="Cambria"/>
          <w:sz w:val="22"/>
          <w:szCs w:val="22"/>
        </w:rPr>
        <w:t>a</w:t>
      </w:r>
      <w:r w:rsidR="004C7D84" w:rsidRPr="007F2994">
        <w:rPr>
          <w:rFonts w:ascii="Cambria" w:hAnsi="Cambria"/>
          <w:sz w:val="22"/>
          <w:szCs w:val="22"/>
        </w:rPr>
        <w:t xml:space="preserve"> usług językowych i mediacj</w:t>
      </w:r>
      <w:r w:rsidR="000C2307">
        <w:rPr>
          <w:rFonts w:ascii="Cambria" w:hAnsi="Cambria"/>
          <w:sz w:val="22"/>
          <w:szCs w:val="22"/>
        </w:rPr>
        <w:t>i międzykulturowej</w:t>
      </w:r>
      <w:r w:rsidRPr="007F2994">
        <w:rPr>
          <w:rFonts w:ascii="Cambria" w:hAnsi="Cambria"/>
          <w:sz w:val="22"/>
          <w:szCs w:val="22"/>
        </w:rPr>
        <w:t xml:space="preserve">. </w:t>
      </w:r>
      <w:r w:rsidR="004C7D84" w:rsidRPr="007F2994">
        <w:rPr>
          <w:rFonts w:ascii="Cambria" w:hAnsi="Cambria"/>
          <w:sz w:val="22"/>
          <w:szCs w:val="22"/>
        </w:rPr>
        <w:t xml:space="preserve">Program zapewnia studentom </w:t>
      </w:r>
      <w:r w:rsidR="004C7D84" w:rsidRPr="004C7D84">
        <w:rPr>
          <w:rFonts w:ascii="Cambria" w:hAnsi="Cambria"/>
          <w:sz w:val="22"/>
          <w:szCs w:val="22"/>
        </w:rPr>
        <w:t>wzbogacające doświadczenie</w:t>
      </w:r>
      <w:r w:rsidR="004C7D84">
        <w:rPr>
          <w:rFonts w:ascii="Cambria" w:hAnsi="Cambria"/>
          <w:sz w:val="22"/>
          <w:szCs w:val="22"/>
        </w:rPr>
        <w:t xml:space="preserve"> studiowania języka</w:t>
      </w:r>
      <w:r w:rsidR="004C7D84" w:rsidRPr="004C7D84">
        <w:rPr>
          <w:rFonts w:ascii="Cambria" w:hAnsi="Cambria"/>
          <w:sz w:val="22"/>
          <w:szCs w:val="22"/>
        </w:rPr>
        <w:t xml:space="preserve"> i kultury różnej od ich własnej, umożliwiając </w:t>
      </w:r>
      <w:r w:rsidR="004C7D84" w:rsidRPr="007F2994">
        <w:rPr>
          <w:rFonts w:ascii="Cambria" w:hAnsi="Cambria"/>
          <w:sz w:val="22"/>
          <w:szCs w:val="22"/>
        </w:rPr>
        <w:t>im uzyskanie nowej perspektywy widzenia ich własnego dziedzictwa narodowego oraz przygotowując ich do pełnienia ról społecznych w oparciu o zdobyte kompetencje nabyte w ramach studiowanego kierunku. Studenci doskonalą przy tym własną kompetencję językową – umiejętności warunkując</w:t>
      </w:r>
      <w:r w:rsidR="002A362A" w:rsidRPr="007F2994">
        <w:rPr>
          <w:rFonts w:ascii="Cambria" w:hAnsi="Cambria"/>
          <w:sz w:val="22"/>
          <w:szCs w:val="22"/>
        </w:rPr>
        <w:t>e</w:t>
      </w:r>
      <w:r w:rsidR="004C7D84" w:rsidRPr="007F2994">
        <w:rPr>
          <w:rFonts w:ascii="Cambria" w:hAnsi="Cambria"/>
          <w:sz w:val="22"/>
          <w:szCs w:val="22"/>
        </w:rPr>
        <w:t xml:space="preserve"> sprawne uczestniczenie w komunikacji </w:t>
      </w:r>
      <w:proofErr w:type="spellStart"/>
      <w:r w:rsidR="004C7D84" w:rsidRPr="007F2994">
        <w:rPr>
          <w:rFonts w:ascii="Cambria" w:hAnsi="Cambria"/>
          <w:sz w:val="22"/>
          <w:szCs w:val="22"/>
        </w:rPr>
        <w:t>interlingwalnej</w:t>
      </w:r>
      <w:proofErr w:type="spellEnd"/>
      <w:r w:rsidR="004C7D84" w:rsidRPr="007F2994">
        <w:rPr>
          <w:rFonts w:ascii="Cambria" w:hAnsi="Cambria"/>
          <w:sz w:val="22"/>
          <w:szCs w:val="22"/>
        </w:rPr>
        <w:t xml:space="preserve">, w tym w odbiorze szeroko rozumianych tekstów, w tym tekstów kultury w języku obcym.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176"/>
        <w:gridCol w:w="6213"/>
      </w:tblGrid>
      <w:tr w:rsidR="00763A83" w:rsidRPr="00EF6C51" w:rsidTr="00B22373">
        <w:tc>
          <w:tcPr>
            <w:tcW w:w="1671" w:type="dxa"/>
            <w:shd w:val="clear" w:color="auto" w:fill="F2F2F2"/>
            <w:vAlign w:val="center"/>
          </w:tcPr>
          <w:p w:rsidR="00763A83" w:rsidRPr="00BF53C0" w:rsidRDefault="00763A83" w:rsidP="00763A83">
            <w:pPr>
              <w:pStyle w:val="Bezodstpw"/>
              <w:jc w:val="center"/>
              <w:rPr>
                <w:rFonts w:ascii="Cambria" w:hAnsi="Cambria"/>
                <w:sz w:val="20"/>
                <w:szCs w:val="20"/>
              </w:rPr>
            </w:pPr>
            <w:r>
              <w:rPr>
                <w:rFonts w:ascii="Cambria" w:hAnsi="Cambria"/>
                <w:sz w:val="20"/>
                <w:szCs w:val="20"/>
              </w:rPr>
              <w:t>Kategoria celu kształcenia</w:t>
            </w:r>
          </w:p>
        </w:tc>
        <w:tc>
          <w:tcPr>
            <w:tcW w:w="1176" w:type="dxa"/>
            <w:shd w:val="clear" w:color="auto" w:fill="F2F2F2"/>
            <w:vAlign w:val="center"/>
          </w:tcPr>
          <w:p w:rsidR="00763A83" w:rsidRPr="00E64F82" w:rsidRDefault="00763A83" w:rsidP="00763A83">
            <w:pPr>
              <w:pStyle w:val="Bezodstpw"/>
              <w:jc w:val="center"/>
              <w:rPr>
                <w:rFonts w:ascii="Cambria" w:hAnsi="Cambria"/>
                <w:sz w:val="20"/>
                <w:szCs w:val="20"/>
              </w:rPr>
            </w:pPr>
            <w:r>
              <w:rPr>
                <w:rFonts w:ascii="Cambria" w:hAnsi="Cambria"/>
                <w:sz w:val="20"/>
                <w:szCs w:val="20"/>
              </w:rPr>
              <w:t>Symbol celu kształcenia</w:t>
            </w:r>
          </w:p>
        </w:tc>
        <w:tc>
          <w:tcPr>
            <w:tcW w:w="6213" w:type="dxa"/>
            <w:shd w:val="clear" w:color="auto" w:fill="F2F2F2"/>
            <w:vAlign w:val="center"/>
          </w:tcPr>
          <w:p w:rsidR="00763A83" w:rsidRPr="00763A83" w:rsidRDefault="00763A83" w:rsidP="00763A83">
            <w:pPr>
              <w:autoSpaceDE w:val="0"/>
              <w:autoSpaceDN w:val="0"/>
              <w:adjustRightInd w:val="0"/>
              <w:jc w:val="center"/>
              <w:rPr>
                <w:rFonts w:ascii="Cambria" w:hAnsi="Cambria"/>
                <w:sz w:val="20"/>
                <w:szCs w:val="20"/>
              </w:rPr>
            </w:pPr>
            <w:r>
              <w:rPr>
                <w:rFonts w:ascii="Cambria" w:hAnsi="Cambria"/>
                <w:sz w:val="20"/>
                <w:szCs w:val="20"/>
              </w:rPr>
              <w:t>Opis celu kształcenia</w:t>
            </w:r>
          </w:p>
        </w:tc>
      </w:tr>
      <w:tr w:rsidR="005162E5" w:rsidRPr="00EF6C51" w:rsidTr="00B22373">
        <w:tc>
          <w:tcPr>
            <w:tcW w:w="1671" w:type="dxa"/>
            <w:vMerge w:val="restart"/>
            <w:shd w:val="clear" w:color="auto" w:fill="FFFFFF"/>
            <w:vAlign w:val="center"/>
          </w:tcPr>
          <w:p w:rsidR="005162E5" w:rsidRPr="00BF53C0" w:rsidRDefault="005162E5" w:rsidP="005162E5">
            <w:pPr>
              <w:pStyle w:val="Bezodstpw"/>
              <w:jc w:val="center"/>
              <w:rPr>
                <w:rFonts w:ascii="Cambria" w:hAnsi="Cambria"/>
                <w:sz w:val="20"/>
                <w:szCs w:val="20"/>
              </w:rPr>
            </w:pPr>
            <w:r w:rsidRPr="00BF53C0">
              <w:rPr>
                <w:rFonts w:ascii="Cambria" w:hAnsi="Cambria"/>
                <w:sz w:val="20"/>
                <w:szCs w:val="20"/>
              </w:rPr>
              <w:t>Wiedza</w:t>
            </w:r>
          </w:p>
        </w:tc>
        <w:tc>
          <w:tcPr>
            <w:tcW w:w="1176" w:type="dxa"/>
            <w:shd w:val="clear" w:color="auto" w:fill="FFFFFF"/>
            <w:vAlign w:val="center"/>
          </w:tcPr>
          <w:p w:rsidR="005162E5" w:rsidRPr="00E64F82" w:rsidRDefault="005162E5" w:rsidP="005162E5">
            <w:pPr>
              <w:pStyle w:val="Bezodstpw"/>
              <w:jc w:val="center"/>
              <w:rPr>
                <w:rFonts w:ascii="Cambria" w:hAnsi="Cambria"/>
                <w:sz w:val="20"/>
                <w:szCs w:val="20"/>
              </w:rPr>
            </w:pPr>
            <w:r w:rsidRPr="00E64F82">
              <w:rPr>
                <w:rFonts w:ascii="Cambria" w:hAnsi="Cambria"/>
                <w:sz w:val="20"/>
                <w:szCs w:val="20"/>
              </w:rPr>
              <w:t>C</w:t>
            </w:r>
            <w:r>
              <w:rPr>
                <w:rFonts w:ascii="Cambria" w:hAnsi="Cambria"/>
                <w:sz w:val="20"/>
                <w:szCs w:val="20"/>
              </w:rPr>
              <w:t>_</w:t>
            </w:r>
            <w:r w:rsidRPr="00E64F82">
              <w:rPr>
                <w:rFonts w:ascii="Cambria" w:hAnsi="Cambria"/>
                <w:sz w:val="20"/>
                <w:szCs w:val="20"/>
              </w:rPr>
              <w:t>W1</w:t>
            </w:r>
          </w:p>
        </w:tc>
        <w:tc>
          <w:tcPr>
            <w:tcW w:w="6213" w:type="dxa"/>
            <w:shd w:val="clear" w:color="auto" w:fill="FFFFFF"/>
          </w:tcPr>
          <w:p w:rsidR="005162E5" w:rsidRPr="000E0C86" w:rsidRDefault="008D6B5D" w:rsidP="005162E5">
            <w:pPr>
              <w:pStyle w:val="Tekstpodstawowy"/>
              <w:jc w:val="both"/>
              <w:rPr>
                <w:rFonts w:ascii="Cambria" w:hAnsi="Cambria" w:cs="Times-Roman"/>
              </w:rPr>
            </w:pPr>
            <w:r w:rsidRPr="00A0294A">
              <w:rPr>
                <w:rFonts w:ascii="Cambria" w:hAnsi="Cambria"/>
              </w:rPr>
              <w:t>Absolwent programu posiada wiedzę z językoznawstwa, językoznawstwa stosowanego i</w:t>
            </w:r>
            <w:r>
              <w:rPr>
                <w:rFonts w:ascii="Cambria" w:hAnsi="Cambria"/>
              </w:rPr>
              <w:t xml:space="preserve"> </w:t>
            </w:r>
            <w:r w:rsidRPr="00A0294A">
              <w:rPr>
                <w:rFonts w:ascii="Cambria" w:hAnsi="Cambria"/>
              </w:rPr>
              <w:t>literaturoznawstwa oraz dziedzin specjalizacyjnych w zakresie języka angielskiego</w:t>
            </w:r>
            <w:r>
              <w:rPr>
                <w:rFonts w:ascii="Cambria" w:hAnsi="Cambria"/>
              </w:rPr>
              <w:t>/niemieckiego</w:t>
            </w:r>
          </w:p>
        </w:tc>
      </w:tr>
      <w:tr w:rsidR="005162E5" w:rsidRPr="00EF6C51" w:rsidTr="00B22373">
        <w:tc>
          <w:tcPr>
            <w:tcW w:w="1671" w:type="dxa"/>
            <w:vMerge/>
            <w:shd w:val="clear" w:color="auto" w:fill="FFFFFF"/>
            <w:vAlign w:val="center"/>
          </w:tcPr>
          <w:p w:rsidR="005162E5" w:rsidRPr="00BF53C0" w:rsidRDefault="005162E5" w:rsidP="005162E5">
            <w:pPr>
              <w:pStyle w:val="Bezodstpw"/>
              <w:jc w:val="center"/>
              <w:rPr>
                <w:rFonts w:ascii="Cambria" w:hAnsi="Cambria"/>
                <w:sz w:val="20"/>
                <w:szCs w:val="20"/>
              </w:rPr>
            </w:pPr>
          </w:p>
        </w:tc>
        <w:tc>
          <w:tcPr>
            <w:tcW w:w="1176" w:type="dxa"/>
            <w:shd w:val="clear" w:color="auto" w:fill="FFFFFF"/>
            <w:vAlign w:val="center"/>
          </w:tcPr>
          <w:p w:rsidR="005162E5" w:rsidRPr="00E64F82" w:rsidRDefault="005162E5" w:rsidP="005162E5">
            <w:pPr>
              <w:pStyle w:val="Bezodstpw"/>
              <w:jc w:val="center"/>
              <w:rPr>
                <w:rFonts w:ascii="Cambria" w:hAnsi="Cambria"/>
                <w:sz w:val="20"/>
                <w:szCs w:val="20"/>
              </w:rPr>
            </w:pPr>
            <w:r w:rsidRPr="00E64F82">
              <w:rPr>
                <w:rFonts w:ascii="Cambria" w:hAnsi="Cambria"/>
                <w:sz w:val="20"/>
                <w:szCs w:val="20"/>
              </w:rPr>
              <w:t>C</w:t>
            </w:r>
            <w:r>
              <w:rPr>
                <w:rFonts w:ascii="Cambria" w:hAnsi="Cambria"/>
                <w:sz w:val="20"/>
                <w:szCs w:val="20"/>
              </w:rPr>
              <w:t>_</w:t>
            </w:r>
            <w:r w:rsidRPr="00E64F82">
              <w:rPr>
                <w:rFonts w:ascii="Cambria" w:hAnsi="Cambria"/>
                <w:sz w:val="20"/>
                <w:szCs w:val="20"/>
              </w:rPr>
              <w:t>W2</w:t>
            </w:r>
          </w:p>
        </w:tc>
        <w:tc>
          <w:tcPr>
            <w:tcW w:w="6213" w:type="dxa"/>
            <w:shd w:val="clear" w:color="auto" w:fill="FFFFFF"/>
          </w:tcPr>
          <w:p w:rsidR="005162E5" w:rsidRPr="000E0C86" w:rsidRDefault="008D6B5D" w:rsidP="005162E5">
            <w:pPr>
              <w:pStyle w:val="Tekstpodstawowy"/>
              <w:jc w:val="both"/>
              <w:rPr>
                <w:rFonts w:ascii="Cambria" w:hAnsi="Cambria" w:cs="Times-Roman"/>
              </w:rPr>
            </w:pPr>
            <w:r w:rsidRPr="00A0294A">
              <w:rPr>
                <w:rFonts w:ascii="Cambria" w:hAnsi="Cambria"/>
              </w:rPr>
              <w:t xml:space="preserve">Absolwent programu posiada wiedzę interdyscyplinarną, umożliwiającą wykorzystanie znajomości języka </w:t>
            </w:r>
            <w:r>
              <w:rPr>
                <w:rFonts w:ascii="Cambria" w:hAnsi="Cambria"/>
              </w:rPr>
              <w:t>obcego</w:t>
            </w:r>
            <w:r w:rsidRPr="00A0294A">
              <w:rPr>
                <w:rFonts w:ascii="Cambria" w:hAnsi="Cambria"/>
              </w:rPr>
              <w:t xml:space="preserve"> w różnych dziedzinach życia, w tym zawodowego</w:t>
            </w:r>
          </w:p>
        </w:tc>
      </w:tr>
      <w:tr w:rsidR="005162E5" w:rsidRPr="00EF6C51" w:rsidTr="00B22373">
        <w:tc>
          <w:tcPr>
            <w:tcW w:w="1671" w:type="dxa"/>
            <w:vMerge w:val="restart"/>
            <w:shd w:val="clear" w:color="auto" w:fill="FFFFFF"/>
            <w:vAlign w:val="center"/>
          </w:tcPr>
          <w:p w:rsidR="005162E5" w:rsidRPr="00BF53C0" w:rsidRDefault="005162E5" w:rsidP="005162E5">
            <w:pPr>
              <w:pStyle w:val="Bezodstpw"/>
              <w:jc w:val="center"/>
              <w:rPr>
                <w:rFonts w:ascii="Cambria" w:hAnsi="Cambria"/>
                <w:sz w:val="20"/>
                <w:szCs w:val="20"/>
              </w:rPr>
            </w:pPr>
            <w:r w:rsidRPr="00BF53C0">
              <w:rPr>
                <w:rFonts w:ascii="Cambria" w:hAnsi="Cambria"/>
                <w:sz w:val="20"/>
                <w:szCs w:val="20"/>
              </w:rPr>
              <w:t>Umiejętności</w:t>
            </w:r>
          </w:p>
        </w:tc>
        <w:tc>
          <w:tcPr>
            <w:tcW w:w="1176" w:type="dxa"/>
            <w:shd w:val="clear" w:color="auto" w:fill="FFFFFF"/>
            <w:vAlign w:val="center"/>
          </w:tcPr>
          <w:p w:rsidR="005162E5" w:rsidRPr="00E64F82" w:rsidRDefault="005162E5" w:rsidP="005162E5">
            <w:pPr>
              <w:pStyle w:val="Bezodstpw"/>
              <w:jc w:val="center"/>
              <w:rPr>
                <w:rFonts w:ascii="Cambria" w:hAnsi="Cambria"/>
                <w:sz w:val="20"/>
                <w:szCs w:val="20"/>
              </w:rPr>
            </w:pPr>
            <w:r w:rsidRPr="00E64F82">
              <w:rPr>
                <w:rFonts w:ascii="Cambria" w:hAnsi="Cambria"/>
                <w:sz w:val="20"/>
                <w:szCs w:val="20"/>
              </w:rPr>
              <w:t>C</w:t>
            </w:r>
            <w:r>
              <w:rPr>
                <w:rFonts w:ascii="Cambria" w:hAnsi="Cambria"/>
                <w:sz w:val="20"/>
                <w:szCs w:val="20"/>
              </w:rPr>
              <w:t>_</w:t>
            </w:r>
            <w:r w:rsidRPr="00E64F82">
              <w:rPr>
                <w:rFonts w:ascii="Cambria" w:hAnsi="Cambria"/>
                <w:sz w:val="20"/>
                <w:szCs w:val="20"/>
              </w:rPr>
              <w:t>U1</w:t>
            </w:r>
          </w:p>
        </w:tc>
        <w:tc>
          <w:tcPr>
            <w:tcW w:w="6213" w:type="dxa"/>
            <w:shd w:val="clear" w:color="auto" w:fill="FFFFFF"/>
          </w:tcPr>
          <w:p w:rsidR="005162E5" w:rsidRPr="00B77EDB" w:rsidRDefault="008D6B5D" w:rsidP="005162E5">
            <w:pPr>
              <w:pStyle w:val="Tekstpodstawowy"/>
              <w:jc w:val="both"/>
              <w:rPr>
                <w:rFonts w:ascii="Cambria" w:hAnsi="Cambria" w:cs="Times-Roman"/>
              </w:rPr>
            </w:pPr>
            <w:r w:rsidRPr="00A0294A">
              <w:rPr>
                <w:rFonts w:ascii="Cambria" w:hAnsi="Cambria"/>
              </w:rPr>
              <w:t>Absolwent opanował język obcy na poziome C2 ESOKJ, w tym potrafi posługiwać się językiem specjalistycznym niezbędnym do wykonywania pracy wymagającej biegłości w języku obcym</w:t>
            </w:r>
          </w:p>
        </w:tc>
      </w:tr>
      <w:tr w:rsidR="005162E5" w:rsidRPr="00EF6C51" w:rsidTr="00B22373">
        <w:tc>
          <w:tcPr>
            <w:tcW w:w="1671" w:type="dxa"/>
            <w:vMerge/>
            <w:shd w:val="clear" w:color="auto" w:fill="FFFFFF"/>
            <w:vAlign w:val="center"/>
          </w:tcPr>
          <w:p w:rsidR="005162E5" w:rsidRPr="00BF53C0" w:rsidRDefault="005162E5" w:rsidP="005162E5">
            <w:pPr>
              <w:pStyle w:val="Bezodstpw"/>
              <w:jc w:val="center"/>
              <w:rPr>
                <w:rFonts w:ascii="Cambria" w:hAnsi="Cambria"/>
                <w:sz w:val="20"/>
                <w:szCs w:val="20"/>
              </w:rPr>
            </w:pPr>
          </w:p>
        </w:tc>
        <w:tc>
          <w:tcPr>
            <w:tcW w:w="1176" w:type="dxa"/>
            <w:shd w:val="clear" w:color="auto" w:fill="FFFFFF"/>
            <w:vAlign w:val="center"/>
          </w:tcPr>
          <w:p w:rsidR="005162E5" w:rsidRPr="00E64F82" w:rsidRDefault="005162E5" w:rsidP="005162E5">
            <w:pPr>
              <w:pStyle w:val="Bezodstpw"/>
              <w:jc w:val="center"/>
              <w:rPr>
                <w:rFonts w:ascii="Cambria" w:hAnsi="Cambria"/>
                <w:sz w:val="20"/>
                <w:szCs w:val="20"/>
              </w:rPr>
            </w:pPr>
            <w:r w:rsidRPr="00E64F82">
              <w:rPr>
                <w:rFonts w:ascii="Cambria" w:hAnsi="Cambria"/>
                <w:sz w:val="20"/>
                <w:szCs w:val="20"/>
              </w:rPr>
              <w:t>C</w:t>
            </w:r>
            <w:r>
              <w:rPr>
                <w:rFonts w:ascii="Cambria" w:hAnsi="Cambria"/>
                <w:sz w:val="20"/>
                <w:szCs w:val="20"/>
              </w:rPr>
              <w:t>_</w:t>
            </w:r>
            <w:r w:rsidRPr="00E64F82">
              <w:rPr>
                <w:rFonts w:ascii="Cambria" w:hAnsi="Cambria"/>
                <w:sz w:val="20"/>
                <w:szCs w:val="20"/>
              </w:rPr>
              <w:t>U2</w:t>
            </w:r>
          </w:p>
        </w:tc>
        <w:tc>
          <w:tcPr>
            <w:tcW w:w="6213" w:type="dxa"/>
            <w:shd w:val="clear" w:color="auto" w:fill="FFFFFF"/>
          </w:tcPr>
          <w:p w:rsidR="005162E5" w:rsidRPr="00B77EDB" w:rsidRDefault="008D6B5D" w:rsidP="005162E5">
            <w:pPr>
              <w:pStyle w:val="Tekstpodstawowy"/>
              <w:jc w:val="both"/>
              <w:rPr>
                <w:rFonts w:ascii="Cambria" w:hAnsi="Cambria" w:cs="Times-Roman"/>
              </w:rPr>
            </w:pPr>
            <w:r w:rsidRPr="00A0294A">
              <w:rPr>
                <w:rFonts w:ascii="Cambria" w:hAnsi="Cambria"/>
              </w:rPr>
              <w:t>Absolwent potrafi samodzielnie zdobywać wiedzę, prowadzić badania i rozwijać swoje umiejętności w wybranej dziedzinie</w:t>
            </w:r>
          </w:p>
        </w:tc>
      </w:tr>
      <w:tr w:rsidR="008D6B5D" w:rsidRPr="00EF6C51" w:rsidTr="00B22373">
        <w:trPr>
          <w:trHeight w:val="561"/>
        </w:trPr>
        <w:tc>
          <w:tcPr>
            <w:tcW w:w="1671" w:type="dxa"/>
            <w:vMerge w:val="restart"/>
            <w:shd w:val="clear" w:color="auto" w:fill="FFFFFF"/>
            <w:vAlign w:val="center"/>
          </w:tcPr>
          <w:p w:rsidR="008D6B5D" w:rsidRPr="00BF53C0" w:rsidRDefault="008D6B5D" w:rsidP="005162E5">
            <w:pPr>
              <w:pStyle w:val="Bezodstpw"/>
              <w:jc w:val="center"/>
              <w:rPr>
                <w:rFonts w:ascii="Cambria" w:hAnsi="Cambria"/>
                <w:sz w:val="20"/>
                <w:szCs w:val="20"/>
              </w:rPr>
            </w:pPr>
            <w:r w:rsidRPr="00BF53C0">
              <w:rPr>
                <w:rFonts w:ascii="Cambria" w:hAnsi="Cambria"/>
                <w:sz w:val="20"/>
                <w:szCs w:val="20"/>
              </w:rPr>
              <w:t>Kompetencje</w:t>
            </w:r>
          </w:p>
        </w:tc>
        <w:tc>
          <w:tcPr>
            <w:tcW w:w="1176" w:type="dxa"/>
            <w:shd w:val="clear" w:color="auto" w:fill="FFFFFF"/>
            <w:vAlign w:val="center"/>
          </w:tcPr>
          <w:p w:rsidR="008D6B5D" w:rsidRPr="00E64F82" w:rsidRDefault="008D6B5D" w:rsidP="005162E5">
            <w:pPr>
              <w:pStyle w:val="Bezodstpw"/>
              <w:jc w:val="center"/>
              <w:rPr>
                <w:rFonts w:ascii="Cambria" w:hAnsi="Cambria"/>
                <w:sz w:val="20"/>
                <w:szCs w:val="20"/>
              </w:rPr>
            </w:pPr>
            <w:r w:rsidRPr="00E64F82">
              <w:rPr>
                <w:rFonts w:ascii="Cambria" w:hAnsi="Cambria"/>
                <w:sz w:val="20"/>
                <w:szCs w:val="20"/>
              </w:rPr>
              <w:t>C</w:t>
            </w:r>
            <w:r>
              <w:rPr>
                <w:rFonts w:ascii="Cambria" w:hAnsi="Cambria"/>
                <w:sz w:val="20"/>
                <w:szCs w:val="20"/>
              </w:rPr>
              <w:t>_</w:t>
            </w:r>
            <w:r w:rsidRPr="00E64F82">
              <w:rPr>
                <w:rFonts w:ascii="Cambria" w:hAnsi="Cambria"/>
                <w:sz w:val="20"/>
                <w:szCs w:val="20"/>
              </w:rPr>
              <w:t>K1</w:t>
            </w:r>
          </w:p>
        </w:tc>
        <w:tc>
          <w:tcPr>
            <w:tcW w:w="6213" w:type="dxa"/>
            <w:shd w:val="clear" w:color="auto" w:fill="FFFFFF"/>
          </w:tcPr>
          <w:p w:rsidR="008D6B5D" w:rsidRPr="004F555A" w:rsidRDefault="008D6B5D" w:rsidP="005162E5">
            <w:pPr>
              <w:pStyle w:val="Tekstpodstawowy"/>
              <w:jc w:val="both"/>
              <w:rPr>
                <w:rFonts w:ascii="Cambria" w:hAnsi="Cambria" w:cs="Times-Roman"/>
              </w:rPr>
            </w:pPr>
            <w:r w:rsidRPr="00A0294A">
              <w:rPr>
                <w:rFonts w:ascii="Cambria" w:hAnsi="Cambria"/>
              </w:rPr>
              <w:t>Absolwent posiada kompetencje interdyscyplinarne i interpersonalne, umożliwiające podejmowanie działań profesjonalnych</w:t>
            </w:r>
          </w:p>
        </w:tc>
      </w:tr>
      <w:tr w:rsidR="008D6B5D" w:rsidRPr="00EF6C51" w:rsidTr="00B22373">
        <w:tc>
          <w:tcPr>
            <w:tcW w:w="1671" w:type="dxa"/>
            <w:vMerge/>
            <w:shd w:val="clear" w:color="auto" w:fill="FFFFFF"/>
            <w:vAlign w:val="center"/>
          </w:tcPr>
          <w:p w:rsidR="008D6B5D" w:rsidRPr="00BF53C0" w:rsidRDefault="008D6B5D" w:rsidP="005162E5">
            <w:pPr>
              <w:pStyle w:val="Bezodstpw"/>
              <w:jc w:val="center"/>
              <w:rPr>
                <w:rFonts w:ascii="Cambria" w:hAnsi="Cambria"/>
                <w:sz w:val="20"/>
                <w:szCs w:val="20"/>
              </w:rPr>
            </w:pPr>
          </w:p>
        </w:tc>
        <w:tc>
          <w:tcPr>
            <w:tcW w:w="1176" w:type="dxa"/>
            <w:shd w:val="clear" w:color="auto" w:fill="FFFFFF"/>
            <w:vAlign w:val="center"/>
          </w:tcPr>
          <w:p w:rsidR="008D6B5D" w:rsidRPr="00E64F82" w:rsidRDefault="008D6B5D" w:rsidP="005162E5">
            <w:pPr>
              <w:pStyle w:val="Bezodstpw"/>
              <w:jc w:val="center"/>
              <w:rPr>
                <w:rFonts w:ascii="Cambria" w:hAnsi="Cambria"/>
                <w:sz w:val="20"/>
                <w:szCs w:val="20"/>
              </w:rPr>
            </w:pPr>
            <w:r w:rsidRPr="00E64F82">
              <w:rPr>
                <w:rFonts w:ascii="Cambria" w:hAnsi="Cambria"/>
                <w:sz w:val="20"/>
                <w:szCs w:val="20"/>
              </w:rPr>
              <w:t>C</w:t>
            </w:r>
            <w:r>
              <w:rPr>
                <w:rFonts w:ascii="Cambria" w:hAnsi="Cambria"/>
                <w:sz w:val="20"/>
                <w:szCs w:val="20"/>
              </w:rPr>
              <w:t>_</w:t>
            </w:r>
            <w:r w:rsidRPr="00E64F82">
              <w:rPr>
                <w:rFonts w:ascii="Cambria" w:hAnsi="Cambria"/>
                <w:sz w:val="20"/>
                <w:szCs w:val="20"/>
              </w:rPr>
              <w:t>K2</w:t>
            </w:r>
          </w:p>
        </w:tc>
        <w:tc>
          <w:tcPr>
            <w:tcW w:w="6213" w:type="dxa"/>
            <w:shd w:val="clear" w:color="auto" w:fill="FFFFFF"/>
          </w:tcPr>
          <w:p w:rsidR="008D6B5D" w:rsidRPr="004F555A" w:rsidRDefault="008D6B5D" w:rsidP="005162E5">
            <w:pPr>
              <w:pStyle w:val="Tekstpodstawowy"/>
              <w:jc w:val="both"/>
              <w:rPr>
                <w:rFonts w:ascii="Cambria" w:hAnsi="Cambria" w:cs="Times-Roman"/>
              </w:rPr>
            </w:pPr>
            <w:r w:rsidRPr="00A0294A">
              <w:rPr>
                <w:rFonts w:ascii="Cambria" w:hAnsi="Cambria"/>
              </w:rPr>
              <w:t>Absolwent działa w sposób autonomiczny na rzecz dalszego rozwoju naukowego i zawodowego</w:t>
            </w:r>
          </w:p>
        </w:tc>
      </w:tr>
      <w:tr w:rsidR="008D6B5D" w:rsidRPr="00EF6C51" w:rsidTr="00B22373">
        <w:tc>
          <w:tcPr>
            <w:tcW w:w="1671" w:type="dxa"/>
            <w:vMerge/>
            <w:shd w:val="clear" w:color="auto" w:fill="FFFFFF"/>
            <w:vAlign w:val="center"/>
          </w:tcPr>
          <w:p w:rsidR="008D6B5D" w:rsidRPr="00BF53C0" w:rsidRDefault="008D6B5D" w:rsidP="005162E5">
            <w:pPr>
              <w:pStyle w:val="Bezodstpw"/>
              <w:jc w:val="center"/>
              <w:rPr>
                <w:rFonts w:ascii="Cambria" w:hAnsi="Cambria"/>
                <w:sz w:val="20"/>
                <w:szCs w:val="20"/>
              </w:rPr>
            </w:pPr>
          </w:p>
        </w:tc>
        <w:tc>
          <w:tcPr>
            <w:tcW w:w="1176" w:type="dxa"/>
            <w:shd w:val="clear" w:color="auto" w:fill="FFFFFF"/>
            <w:vAlign w:val="center"/>
          </w:tcPr>
          <w:p w:rsidR="008D6B5D" w:rsidRPr="00E64F82" w:rsidRDefault="008D6B5D" w:rsidP="005162E5">
            <w:pPr>
              <w:pStyle w:val="Bezodstpw"/>
              <w:jc w:val="center"/>
              <w:rPr>
                <w:rFonts w:ascii="Cambria" w:hAnsi="Cambria"/>
                <w:sz w:val="20"/>
                <w:szCs w:val="20"/>
              </w:rPr>
            </w:pPr>
            <w:r w:rsidRPr="00E64F82">
              <w:rPr>
                <w:rFonts w:ascii="Cambria" w:hAnsi="Cambria"/>
                <w:sz w:val="20"/>
                <w:szCs w:val="20"/>
              </w:rPr>
              <w:t>C</w:t>
            </w:r>
            <w:r>
              <w:rPr>
                <w:rFonts w:ascii="Cambria" w:hAnsi="Cambria"/>
                <w:sz w:val="20"/>
                <w:szCs w:val="20"/>
              </w:rPr>
              <w:t>_</w:t>
            </w:r>
            <w:r w:rsidRPr="00E64F82">
              <w:rPr>
                <w:rFonts w:ascii="Cambria" w:hAnsi="Cambria"/>
                <w:sz w:val="20"/>
                <w:szCs w:val="20"/>
              </w:rPr>
              <w:t>K</w:t>
            </w:r>
            <w:r>
              <w:rPr>
                <w:rFonts w:ascii="Cambria" w:hAnsi="Cambria"/>
                <w:sz w:val="20"/>
                <w:szCs w:val="20"/>
              </w:rPr>
              <w:t>3</w:t>
            </w:r>
          </w:p>
        </w:tc>
        <w:tc>
          <w:tcPr>
            <w:tcW w:w="6213" w:type="dxa"/>
            <w:shd w:val="clear" w:color="auto" w:fill="FFFFFF"/>
          </w:tcPr>
          <w:p w:rsidR="008D6B5D" w:rsidRPr="00A0294A" w:rsidRDefault="008D6B5D" w:rsidP="005162E5">
            <w:pPr>
              <w:pStyle w:val="Tekstpodstawowy"/>
              <w:jc w:val="both"/>
              <w:rPr>
                <w:rFonts w:ascii="Cambria" w:hAnsi="Cambria"/>
              </w:rPr>
            </w:pPr>
            <w:r w:rsidRPr="00A0294A">
              <w:rPr>
                <w:rFonts w:ascii="Cambria" w:hAnsi="Cambria"/>
              </w:rPr>
              <w:t>Absolwent jest otwarty wobec innych kultur a jego postawa etyczna spełnia najwyższe standardy</w:t>
            </w:r>
          </w:p>
        </w:tc>
      </w:tr>
    </w:tbl>
    <w:p w:rsidR="00A01845" w:rsidRDefault="00A01845" w:rsidP="00803582">
      <w:pPr>
        <w:pStyle w:val="Tekstpodstawowy3"/>
        <w:spacing w:line="360" w:lineRule="auto"/>
        <w:rPr>
          <w:color w:val="auto"/>
          <w:sz w:val="8"/>
          <w:szCs w:val="8"/>
        </w:rPr>
      </w:pPr>
    </w:p>
    <w:p w:rsidR="000D273E" w:rsidRPr="00A01845" w:rsidRDefault="000D273E" w:rsidP="00803582">
      <w:pPr>
        <w:spacing w:line="360" w:lineRule="auto"/>
        <w:ind w:firstLine="709"/>
        <w:jc w:val="both"/>
        <w:rPr>
          <w:rFonts w:ascii="Cambria" w:hAnsi="Cambria"/>
          <w:sz w:val="8"/>
          <w:szCs w:val="8"/>
        </w:rPr>
      </w:pPr>
    </w:p>
    <w:p w:rsidR="008E4848" w:rsidRDefault="008E4848" w:rsidP="00870025">
      <w:pPr>
        <w:pStyle w:val="Akapitzlist"/>
        <w:numPr>
          <w:ilvl w:val="0"/>
          <w:numId w:val="1"/>
        </w:numPr>
        <w:autoSpaceDE w:val="0"/>
        <w:autoSpaceDN w:val="0"/>
        <w:adjustRightInd w:val="0"/>
        <w:spacing w:line="360" w:lineRule="auto"/>
        <w:ind w:left="714" w:hanging="357"/>
        <w:jc w:val="both"/>
        <w:rPr>
          <w:rFonts w:ascii="Cambria" w:hAnsi="Cambria" w:cs="Arial"/>
          <w:b/>
          <w:color w:val="000000"/>
          <w:sz w:val="22"/>
          <w:szCs w:val="22"/>
        </w:rPr>
      </w:pPr>
      <w:r w:rsidRPr="008E4848">
        <w:rPr>
          <w:rFonts w:ascii="Cambria" w:hAnsi="Cambria"/>
          <w:b/>
          <w:color w:val="000000"/>
          <w:sz w:val="22"/>
          <w:szCs w:val="22"/>
        </w:rPr>
        <w:t xml:space="preserve">Opis zakładanych efektów uczenia się </w:t>
      </w:r>
      <w:r w:rsidRPr="008E4848">
        <w:rPr>
          <w:rFonts w:ascii="Cambria" w:hAnsi="Cambria" w:cs="Arial"/>
          <w:b/>
          <w:color w:val="000000"/>
          <w:sz w:val="22"/>
          <w:szCs w:val="22"/>
        </w:rPr>
        <w:t xml:space="preserve">dla studiów drugiego stopnia na kierunku </w:t>
      </w:r>
      <w:r w:rsidRPr="008E4848">
        <w:rPr>
          <w:rFonts w:ascii="Cambria" w:hAnsi="Cambria" w:cs="Arial"/>
          <w:b/>
          <w:i/>
          <w:color w:val="000000"/>
          <w:sz w:val="22"/>
          <w:szCs w:val="22"/>
        </w:rPr>
        <w:t xml:space="preserve">filologia – </w:t>
      </w:r>
      <w:r w:rsidRPr="008E4848">
        <w:rPr>
          <w:rFonts w:ascii="Cambria" w:hAnsi="Cambria" w:cs="Arial"/>
          <w:b/>
          <w:color w:val="000000"/>
          <w:sz w:val="22"/>
          <w:szCs w:val="22"/>
        </w:rPr>
        <w:t xml:space="preserve">profil praktyczny: </w:t>
      </w:r>
    </w:p>
    <w:p w:rsidR="00B143B3" w:rsidRPr="00B143B3" w:rsidRDefault="00B143B3" w:rsidP="00870025">
      <w:pPr>
        <w:spacing w:line="360" w:lineRule="auto"/>
        <w:ind w:firstLine="709"/>
        <w:jc w:val="both"/>
        <w:textAlignment w:val="baseline"/>
        <w:rPr>
          <w:rFonts w:ascii="Cambria" w:hAnsi="Cambria"/>
          <w:sz w:val="22"/>
          <w:szCs w:val="22"/>
          <w:lang w:eastAsia="de-DE"/>
        </w:rPr>
      </w:pPr>
      <w:r w:rsidRPr="00B143B3">
        <w:rPr>
          <w:rFonts w:ascii="Cambria" w:hAnsi="Cambria"/>
          <w:sz w:val="22"/>
          <w:szCs w:val="22"/>
          <w:lang w:eastAsia="de-DE"/>
        </w:rPr>
        <w:t xml:space="preserve">Opis efektów uczenia się dla kierunku </w:t>
      </w:r>
      <w:r w:rsidRPr="00B143B3">
        <w:rPr>
          <w:rFonts w:ascii="Cambria" w:hAnsi="Cambria"/>
          <w:i/>
          <w:iCs/>
          <w:sz w:val="22"/>
          <w:szCs w:val="22"/>
          <w:lang w:eastAsia="de-DE"/>
        </w:rPr>
        <w:t>filologia</w:t>
      </w:r>
      <w:r w:rsidRPr="00B143B3">
        <w:rPr>
          <w:rFonts w:ascii="Cambria" w:hAnsi="Cambria"/>
          <w:sz w:val="22"/>
          <w:szCs w:val="22"/>
          <w:lang w:eastAsia="de-DE"/>
        </w:rPr>
        <w:t xml:space="preserve"> – profil praktyczny składa się z dwóch części (</w:t>
      </w:r>
      <w:r w:rsidR="00E30FF4">
        <w:rPr>
          <w:rFonts w:ascii="Cambria" w:hAnsi="Cambria"/>
          <w:sz w:val="22"/>
          <w:szCs w:val="22"/>
          <w:lang w:eastAsia="de-DE"/>
        </w:rPr>
        <w:t>4</w:t>
      </w:r>
      <w:r w:rsidRPr="00B143B3">
        <w:rPr>
          <w:rFonts w:ascii="Cambria" w:hAnsi="Cambria"/>
          <w:sz w:val="22"/>
          <w:szCs w:val="22"/>
          <w:lang w:eastAsia="de-DE"/>
        </w:rPr>
        <w:t xml:space="preserve">A i </w:t>
      </w:r>
      <w:r w:rsidR="00E30FF4">
        <w:rPr>
          <w:rFonts w:ascii="Cambria" w:hAnsi="Cambria"/>
          <w:sz w:val="22"/>
          <w:szCs w:val="22"/>
          <w:lang w:eastAsia="de-DE"/>
        </w:rPr>
        <w:t>4</w:t>
      </w:r>
      <w:r w:rsidRPr="00B143B3">
        <w:rPr>
          <w:rFonts w:ascii="Cambria" w:hAnsi="Cambria"/>
          <w:sz w:val="22"/>
          <w:szCs w:val="22"/>
          <w:lang w:eastAsia="de-DE"/>
        </w:rPr>
        <w:t>B). W pierwszej (</w:t>
      </w:r>
      <w:r w:rsidR="00E30FF4">
        <w:rPr>
          <w:rFonts w:ascii="Cambria" w:hAnsi="Cambria"/>
          <w:sz w:val="22"/>
          <w:szCs w:val="22"/>
          <w:lang w:eastAsia="de-DE"/>
        </w:rPr>
        <w:t>4</w:t>
      </w:r>
      <w:r w:rsidRPr="00B143B3">
        <w:rPr>
          <w:rFonts w:ascii="Cambria" w:hAnsi="Cambria"/>
          <w:sz w:val="22"/>
          <w:szCs w:val="22"/>
          <w:lang w:eastAsia="de-DE"/>
        </w:rPr>
        <w:t>A) opisano efekty uczenia się wspólne dla obu specjalizacji (translatorskiej i nauczycielskiej). Druga część dotyczy wyłącznie specjalizacji nauczycielskiej i</w:t>
      </w:r>
      <w:r w:rsidR="00870025">
        <w:rPr>
          <w:rFonts w:ascii="Cambria" w:hAnsi="Cambria"/>
          <w:sz w:val="22"/>
          <w:szCs w:val="22"/>
          <w:lang w:eastAsia="de-DE"/>
        </w:rPr>
        <w:t> </w:t>
      </w:r>
      <w:r w:rsidRPr="00B143B3">
        <w:rPr>
          <w:rFonts w:ascii="Cambria" w:hAnsi="Cambria"/>
          <w:sz w:val="22"/>
          <w:szCs w:val="22"/>
          <w:lang w:eastAsia="de-DE"/>
        </w:rPr>
        <w:t>zawiera zarówno ogólne (</w:t>
      </w:r>
      <w:r w:rsidR="00E30FF4">
        <w:rPr>
          <w:rFonts w:ascii="Cambria" w:hAnsi="Cambria"/>
          <w:sz w:val="22"/>
          <w:szCs w:val="22"/>
          <w:lang w:eastAsia="de-DE"/>
        </w:rPr>
        <w:t>4</w:t>
      </w:r>
      <w:r w:rsidRPr="00B143B3">
        <w:rPr>
          <w:rFonts w:ascii="Cambria" w:hAnsi="Cambria"/>
          <w:sz w:val="22"/>
          <w:szCs w:val="22"/>
          <w:lang w:eastAsia="de-DE"/>
        </w:rPr>
        <w:t>B.1.), jak i szczegółowe (</w:t>
      </w:r>
      <w:r w:rsidR="00E30FF4">
        <w:rPr>
          <w:rFonts w:ascii="Cambria" w:hAnsi="Cambria"/>
          <w:sz w:val="22"/>
          <w:szCs w:val="22"/>
          <w:lang w:eastAsia="de-DE"/>
        </w:rPr>
        <w:t>4</w:t>
      </w:r>
      <w:r w:rsidRPr="00B143B3">
        <w:rPr>
          <w:rFonts w:ascii="Cambria" w:hAnsi="Cambria"/>
          <w:sz w:val="22"/>
          <w:szCs w:val="22"/>
          <w:lang w:eastAsia="de-DE"/>
        </w:rPr>
        <w:t>B.2.) efekty uczenia się określone standardem kształcenia nauczycieli w obszarach takich jak:</w:t>
      </w:r>
    </w:p>
    <w:p w:rsidR="00B143B3" w:rsidRPr="00B143B3" w:rsidRDefault="00B143B3" w:rsidP="00870025">
      <w:pPr>
        <w:numPr>
          <w:ilvl w:val="0"/>
          <w:numId w:val="35"/>
        </w:numPr>
        <w:spacing w:line="360" w:lineRule="auto"/>
        <w:jc w:val="both"/>
        <w:textAlignment w:val="baseline"/>
        <w:rPr>
          <w:rFonts w:ascii="Cambria" w:hAnsi="Cambria"/>
          <w:sz w:val="22"/>
          <w:szCs w:val="22"/>
          <w:lang w:eastAsia="de-DE"/>
        </w:rPr>
      </w:pPr>
      <w:r w:rsidRPr="00B143B3">
        <w:rPr>
          <w:rFonts w:ascii="Cambria" w:hAnsi="Cambria"/>
          <w:sz w:val="22"/>
          <w:szCs w:val="22"/>
          <w:lang w:eastAsia="de-DE"/>
        </w:rPr>
        <w:t>przygotowanie psychologiczno-pedagogiczne (B.1. psychologia, B.2. pedagogika; B.3. praktyki zawodowe: praktyka psychologiczno-pedagogiczna w szkole ponadpodstawowej);</w:t>
      </w:r>
    </w:p>
    <w:p w:rsidR="00B143B3" w:rsidRPr="00B143B3" w:rsidRDefault="00B143B3" w:rsidP="00870025">
      <w:pPr>
        <w:numPr>
          <w:ilvl w:val="0"/>
          <w:numId w:val="35"/>
        </w:numPr>
        <w:spacing w:line="360" w:lineRule="auto"/>
        <w:jc w:val="both"/>
        <w:textAlignment w:val="baseline"/>
        <w:rPr>
          <w:rFonts w:ascii="Cambria" w:hAnsi="Cambria"/>
          <w:sz w:val="22"/>
          <w:szCs w:val="22"/>
          <w:lang w:eastAsia="de-DE"/>
        </w:rPr>
      </w:pPr>
      <w:r w:rsidRPr="00B143B3">
        <w:rPr>
          <w:rFonts w:ascii="Cambria" w:hAnsi="Cambria"/>
          <w:sz w:val="22"/>
          <w:szCs w:val="22"/>
          <w:lang w:eastAsia="de-DE"/>
        </w:rPr>
        <w:t>przygotowanie dydaktyczne do nauczania pierwszego przedmiotu lub prowadzenia pierwszych zajęć (D.1. dydaktyka przedmiotu nauczania lub zajęć; D.2. praktyki zawodowe: praktyka w zakresie nauczania języka angielskiego/niemieckiego w szkole ponadpodstawowej).</w:t>
      </w:r>
    </w:p>
    <w:p w:rsidR="00B143B3" w:rsidRPr="00B143B3" w:rsidRDefault="00B143B3" w:rsidP="00870025">
      <w:pPr>
        <w:spacing w:line="360" w:lineRule="auto"/>
        <w:jc w:val="both"/>
        <w:textAlignment w:val="baseline"/>
        <w:rPr>
          <w:rFonts w:ascii="Cambria" w:hAnsi="Cambria"/>
          <w:sz w:val="22"/>
          <w:szCs w:val="22"/>
          <w:lang w:eastAsia="de-DE"/>
        </w:rPr>
      </w:pPr>
      <w:r w:rsidRPr="00B143B3">
        <w:rPr>
          <w:rFonts w:ascii="Cambria" w:hAnsi="Cambria"/>
          <w:sz w:val="22"/>
          <w:szCs w:val="22"/>
          <w:lang w:eastAsia="de-DE"/>
        </w:rPr>
        <w:t>Obszar „podstawy dydaktyki i emisja głosu” (C) został zrealizowany na studiach I stopnia.</w:t>
      </w:r>
    </w:p>
    <w:p w:rsidR="00B143B3" w:rsidRDefault="00B143B3" w:rsidP="00870025">
      <w:pPr>
        <w:spacing w:before="100" w:beforeAutospacing="1" w:after="100" w:afterAutospacing="1"/>
        <w:ind w:left="426"/>
        <w:jc w:val="both"/>
        <w:textAlignment w:val="baseline"/>
        <w:rPr>
          <w:rFonts w:ascii="Cambria" w:hAnsi="Cambria"/>
          <w:b/>
          <w:bCs/>
          <w:sz w:val="22"/>
          <w:szCs w:val="22"/>
          <w:lang w:eastAsia="de-DE"/>
        </w:rPr>
      </w:pPr>
      <w:r>
        <w:rPr>
          <w:rFonts w:ascii="Cambria" w:hAnsi="Cambria"/>
          <w:b/>
          <w:bCs/>
          <w:sz w:val="22"/>
          <w:szCs w:val="22"/>
          <w:lang w:eastAsia="de-DE"/>
        </w:rPr>
        <w:t>4</w:t>
      </w:r>
      <w:r w:rsidRPr="00B143B3">
        <w:rPr>
          <w:rFonts w:ascii="Cambria" w:hAnsi="Cambria"/>
          <w:b/>
          <w:bCs/>
          <w:sz w:val="22"/>
          <w:szCs w:val="22"/>
          <w:lang w:eastAsia="de-DE"/>
        </w:rPr>
        <w:t>A. OPIS ZAKŁADANYCH EFEKTÓW UCZENIA SIĘ DLA STUDIÓW II STOPNIA NA KIERUNKU FILOLOGIA – PROFIL PRAKTYCZNY – WSPÓLNYCH DLA SPECJALIZACJI NAUCZYCIELSKIEJ I TRANSLATORSKIEJ</w:t>
      </w:r>
    </w:p>
    <w:tbl>
      <w:tblPr>
        <w:tblW w:w="916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63"/>
        <w:gridCol w:w="4120"/>
        <w:gridCol w:w="176"/>
        <w:gridCol w:w="1263"/>
        <w:gridCol w:w="292"/>
        <w:gridCol w:w="747"/>
        <w:gridCol w:w="1508"/>
      </w:tblGrid>
      <w:tr w:rsidR="00746083" w:rsidRPr="00746083" w:rsidTr="00746083">
        <w:trPr>
          <w:trHeight w:val="915"/>
        </w:trPr>
        <w:tc>
          <w:tcPr>
            <w:tcW w:w="9169"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Tabela odniesienia efektów uczenia się zdefiniowanych dla programu studiów do charakterystyk drugiego stopnia Polskiej Ramy Kwalifikacji typowych dla kwalifikacji uzyskiwanych w ramach szkolnictwa wyższego po uzyskaniu kwalifikacji pełnej na poziomie 4 – poziom 7 </w:t>
            </w:r>
          </w:p>
        </w:tc>
      </w:tr>
      <w:tr w:rsidR="00746083" w:rsidRPr="00746083" w:rsidTr="00746083">
        <w:trPr>
          <w:trHeight w:val="1515"/>
        </w:trPr>
        <w:tc>
          <w:tcPr>
            <w:tcW w:w="1063"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symbol efektów uczenia się dla kierunku </w:t>
            </w:r>
          </w:p>
        </w:tc>
        <w:tc>
          <w:tcPr>
            <w:tcW w:w="4296" w:type="dxa"/>
            <w:gridSpan w:val="2"/>
            <w:tcBorders>
              <w:top w:val="nil"/>
              <w:left w:val="single" w:sz="8" w:space="0" w:color="000000" w:themeColor="text1"/>
              <w:bottom w:val="single" w:sz="8" w:space="0" w:color="auto"/>
              <w:right w:val="single" w:sz="8" w:space="0" w:color="auto"/>
            </w:tcBorders>
            <w:shd w:val="clear" w:color="auto" w:fill="D9D9D9" w:themeFill="background1" w:themeFillShade="D9"/>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Nazwa efektów uczenia się </w:t>
            </w:r>
          </w:p>
        </w:tc>
        <w:tc>
          <w:tcPr>
            <w:tcW w:w="1555" w:type="dxa"/>
            <w:gridSpan w:val="2"/>
            <w:tcBorders>
              <w:top w:val="nil"/>
              <w:left w:val="single" w:sz="8" w:space="0" w:color="auto"/>
              <w:bottom w:val="single" w:sz="8" w:space="0" w:color="auto"/>
              <w:right w:val="single" w:sz="8" w:space="0" w:color="auto"/>
            </w:tcBorders>
            <w:shd w:val="clear" w:color="auto" w:fill="D9D9D9" w:themeFill="background1" w:themeFillShade="D9"/>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Kod składnika opisu z charakterystyk poziomów w PRK  </w:t>
            </w:r>
            <w:r w:rsidRPr="00746083">
              <w:rPr>
                <w:rFonts w:ascii="Calibri" w:hAnsi="Calibri"/>
                <w:sz w:val="22"/>
                <w:szCs w:val="20"/>
              </w:rPr>
              <w:br/>
            </w:r>
            <w:r w:rsidRPr="00746083">
              <w:rPr>
                <w:rFonts w:ascii="Cambria" w:eastAsia="Cambria" w:hAnsi="Cambria" w:cs="Cambria"/>
                <w:sz w:val="20"/>
                <w:szCs w:val="20"/>
                <w:lang w:val="pl"/>
              </w:rPr>
              <w:t xml:space="preserve"> po uzyskaniu kwalifikacji pełnej  </w:t>
            </w:r>
            <w:r w:rsidRPr="00746083">
              <w:rPr>
                <w:rFonts w:ascii="Calibri" w:hAnsi="Calibri"/>
                <w:sz w:val="22"/>
                <w:szCs w:val="20"/>
              </w:rPr>
              <w:br/>
            </w:r>
            <w:r w:rsidRPr="00746083">
              <w:rPr>
                <w:rFonts w:ascii="Cambria" w:eastAsia="Cambria" w:hAnsi="Cambria" w:cs="Cambria"/>
                <w:sz w:val="20"/>
                <w:szCs w:val="20"/>
                <w:lang w:val="pl"/>
              </w:rPr>
              <w:t xml:space="preserve"> na poziomie 4 – poziom 7 </w:t>
            </w:r>
          </w:p>
        </w:tc>
        <w:tc>
          <w:tcPr>
            <w:tcW w:w="2255" w:type="dxa"/>
            <w:gridSpan w:val="2"/>
            <w:tcBorders>
              <w:top w:val="nil"/>
              <w:left w:val="single" w:sz="8" w:space="0" w:color="auto"/>
              <w:bottom w:val="single" w:sz="8" w:space="0" w:color="auto"/>
              <w:right w:val="single" w:sz="8" w:space="0" w:color="auto"/>
            </w:tcBorders>
            <w:shd w:val="clear" w:color="auto" w:fill="D9D9D9" w:themeFill="background1" w:themeFillShade="D9"/>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Oznaczenie stosownym symbolem czy efekt odnosi się do charakterystyk uniwersalnych, charakterystyk wspólnych lub nauczycielskich wraz ze wskazaniem kodu dyscypliny </w:t>
            </w:r>
          </w:p>
        </w:tc>
      </w:tr>
      <w:tr w:rsidR="00746083" w:rsidRPr="00746083" w:rsidTr="00746083">
        <w:trPr>
          <w:trHeight w:val="345"/>
        </w:trPr>
        <w:tc>
          <w:tcPr>
            <w:tcW w:w="9169"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5" w:type="dxa"/>
              <w:left w:w="15" w:type="dxa"/>
              <w:bottom w:w="15" w:type="dxa"/>
              <w:right w:w="15" w:type="dxa"/>
            </w:tcMar>
            <w:vAlign w:val="center"/>
          </w:tcPr>
          <w:p w:rsidR="00746083" w:rsidRPr="00746083" w:rsidRDefault="00746083" w:rsidP="00746083">
            <w:pPr>
              <w:spacing w:before="120" w:after="120" w:line="276" w:lineRule="auto"/>
              <w:jc w:val="center"/>
              <w:rPr>
                <w:rFonts w:ascii="Calibri" w:hAnsi="Calibri"/>
                <w:sz w:val="22"/>
                <w:szCs w:val="20"/>
              </w:rPr>
            </w:pPr>
            <w:r w:rsidRPr="00746083">
              <w:rPr>
                <w:rFonts w:ascii="Cambria" w:eastAsia="Cambria" w:hAnsi="Cambria" w:cs="Cambria"/>
                <w:b/>
                <w:bCs/>
                <w:sz w:val="20"/>
                <w:szCs w:val="20"/>
                <w:lang w:val="pl"/>
              </w:rPr>
              <w:t>WIEDZA: absolwent zna i rozumie</w:t>
            </w:r>
            <w:r w:rsidRPr="00746083">
              <w:rPr>
                <w:rFonts w:ascii="Cambria" w:eastAsia="Cambria" w:hAnsi="Cambria" w:cs="Cambria"/>
                <w:sz w:val="20"/>
                <w:szCs w:val="20"/>
                <w:lang w:val="pl"/>
              </w:rPr>
              <w:t xml:space="preserve"> </w:t>
            </w:r>
          </w:p>
        </w:tc>
      </w:tr>
      <w:tr w:rsidR="00746083" w:rsidRPr="00746083" w:rsidTr="00746083">
        <w:trPr>
          <w:trHeight w:val="675"/>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K_W01 </w:t>
            </w:r>
          </w:p>
        </w:tc>
        <w:tc>
          <w:tcPr>
            <w:tcW w:w="4296" w:type="dxa"/>
            <w:gridSpan w:val="2"/>
            <w:tcBorders>
              <w:top w:val="nil"/>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 xml:space="preserve">w pogłębionym stopniu zastosowania </w:t>
            </w:r>
            <w:r w:rsidRPr="00746083">
              <w:rPr>
                <w:rFonts w:ascii="Cambria" w:eastAsia="Cambria" w:hAnsi="Cambria" w:cs="Cambria"/>
                <w:spacing w:val="-4"/>
                <w:sz w:val="20"/>
                <w:szCs w:val="20"/>
                <w:lang w:val="pl"/>
              </w:rPr>
              <w:t xml:space="preserve">praktyczne </w:t>
            </w:r>
            <w:r w:rsidRPr="00746083">
              <w:rPr>
                <w:rFonts w:ascii="Cambria" w:eastAsia="Cambria" w:hAnsi="Cambria" w:cs="Cambria"/>
                <w:spacing w:val="-2"/>
                <w:sz w:val="20"/>
                <w:szCs w:val="20"/>
                <w:lang w:val="pl"/>
              </w:rPr>
              <w:t>językoznawstwa</w:t>
            </w:r>
            <w:r w:rsidRPr="00746083">
              <w:rPr>
                <w:rFonts w:ascii="Cambria" w:eastAsia="Cambria" w:hAnsi="Cambria" w:cs="Cambria"/>
                <w:spacing w:val="-4"/>
                <w:sz w:val="20"/>
                <w:szCs w:val="20"/>
                <w:lang w:val="pl"/>
              </w:rPr>
              <w:t xml:space="preserve"> i literaturoznawstwa,</w:t>
            </w:r>
            <w:r w:rsidRPr="00746083">
              <w:rPr>
                <w:rFonts w:ascii="Cambria" w:eastAsia="Cambria" w:hAnsi="Cambria" w:cs="Cambria"/>
                <w:sz w:val="20"/>
                <w:szCs w:val="20"/>
                <w:lang w:val="pl"/>
              </w:rPr>
              <w:t xml:space="preserve"> a także z nauk społecznych w działalności zawodowej nauczyciela/ tłumacza</w:t>
            </w:r>
          </w:p>
        </w:tc>
        <w:tc>
          <w:tcPr>
            <w:tcW w:w="1555" w:type="dxa"/>
            <w:gridSpan w:val="2"/>
            <w:tcBorders>
              <w:top w:val="nil"/>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P7U_W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P7S_WG</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P7S_WK</w:t>
            </w:r>
          </w:p>
        </w:tc>
        <w:tc>
          <w:tcPr>
            <w:tcW w:w="747" w:type="dxa"/>
            <w:tcBorders>
              <w:top w:val="nil"/>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nil"/>
              <w:left w:val="single" w:sz="8" w:space="0" w:color="000000" w:themeColor="text1"/>
              <w:bottom w:val="single" w:sz="12"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I.5, I.6</w:t>
            </w:r>
          </w:p>
          <w:p w:rsidR="00746083" w:rsidRPr="00746083" w:rsidRDefault="00746083" w:rsidP="00746083">
            <w:pPr>
              <w:spacing w:line="276" w:lineRule="auto"/>
              <w:jc w:val="both"/>
              <w:rPr>
                <w:rFonts w:ascii="Calibri" w:hAnsi="Calibri"/>
                <w:sz w:val="22"/>
                <w:szCs w:val="20"/>
              </w:rPr>
            </w:pPr>
            <w:r w:rsidRPr="00746083">
              <w:rPr>
                <w:rFonts w:ascii="Cambria" w:eastAsia="Cambria" w:hAnsi="Cambria" w:cs="Cambria"/>
                <w:sz w:val="20"/>
                <w:szCs w:val="20"/>
                <w:lang w:val="pl"/>
              </w:rPr>
              <w:t xml:space="preserve"> </w:t>
            </w:r>
          </w:p>
        </w:tc>
      </w:tr>
      <w:tr w:rsidR="00746083" w:rsidRPr="00746083" w:rsidTr="00746083">
        <w:trPr>
          <w:trHeight w:val="389"/>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K_W02 </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 xml:space="preserve">w pogłębionym stopniu teorię, metodologię i terminologię z zakresu językoznawstwa i literaturoznawstwa oraz ich zastosowania </w:t>
            </w:r>
            <w:r w:rsidRPr="00746083">
              <w:rPr>
                <w:rFonts w:ascii="Cambria" w:eastAsia="Cambria" w:hAnsi="Cambria" w:cs="Cambria"/>
                <w:sz w:val="20"/>
                <w:szCs w:val="20"/>
                <w:lang w:val="pl"/>
              </w:rPr>
              <w:lastRenderedPageBreak/>
              <w:t>praktyczne w działalności zawodowej nauczyciela/ tłumacza</w:t>
            </w:r>
          </w:p>
        </w:tc>
        <w:tc>
          <w:tcPr>
            <w:tcW w:w="15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lastRenderedPageBreak/>
              <w:t xml:space="preserve">P7U_W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P7S_WG </w:t>
            </w:r>
          </w:p>
        </w:tc>
        <w:tc>
          <w:tcPr>
            <w:tcW w:w="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I.5, I.6 </w:t>
            </w:r>
          </w:p>
        </w:tc>
      </w:tr>
      <w:tr w:rsidR="00746083" w:rsidRPr="00746083" w:rsidTr="00746083">
        <w:trPr>
          <w:trHeight w:val="255"/>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lastRenderedPageBreak/>
              <w:t>K_W03</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wybrane fakty, obiekty i zjawiska oraz dotyczące ich metody i teorie wyjaśniające złożone zależności między nimi z zakresu wybranych dyscyplin społecznych oraz ich zastosowania praktyczne w działalności zawodowej nauczyciela/ tłumacza</w:t>
            </w:r>
          </w:p>
        </w:tc>
        <w:tc>
          <w:tcPr>
            <w:tcW w:w="15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P7U_W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P7S_WK</w:t>
            </w:r>
          </w:p>
        </w:tc>
        <w:tc>
          <w:tcPr>
            <w:tcW w:w="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color w:val="000000"/>
                <w:sz w:val="20"/>
                <w:szCs w:val="20"/>
                <w:lang w:val="pl"/>
              </w:rPr>
              <w:t>I.5</w:t>
            </w:r>
            <w:r w:rsidRPr="00746083">
              <w:rPr>
                <w:rFonts w:ascii="Cambria" w:eastAsia="Cambria" w:hAnsi="Cambria" w:cs="Cambria"/>
                <w:sz w:val="20"/>
                <w:szCs w:val="20"/>
                <w:lang w:val="pl"/>
              </w:rPr>
              <w:t xml:space="preserve"> </w:t>
            </w:r>
          </w:p>
        </w:tc>
      </w:tr>
      <w:tr w:rsidR="00746083" w:rsidRPr="00746083" w:rsidTr="00746083">
        <w:trPr>
          <w:trHeight w:val="225"/>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K_W04 </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w pogłębionym stopniu główne tendencje rozwojowe literaturoznawstwa i językoznawstwa oraz ich zastosowanie w działalności zawodowej nauczyciela/ tłumacza</w:t>
            </w:r>
          </w:p>
        </w:tc>
        <w:tc>
          <w:tcPr>
            <w:tcW w:w="15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P7U_W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P7S_WG </w:t>
            </w:r>
          </w:p>
        </w:tc>
        <w:tc>
          <w:tcPr>
            <w:tcW w:w="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W </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I.5, I.6 </w:t>
            </w:r>
          </w:p>
        </w:tc>
      </w:tr>
      <w:tr w:rsidR="00746083" w:rsidRPr="00746083" w:rsidTr="00746083">
        <w:trPr>
          <w:trHeight w:val="12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K_W05 </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w pogłębionym stopniu zaawansowane metody analizy, interpretacji, wartościowania oraz problematyzowania dzieł literackich i innych tekstów kultury</w:t>
            </w:r>
          </w:p>
        </w:tc>
        <w:tc>
          <w:tcPr>
            <w:tcW w:w="15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P7U_W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P7S_WG</w:t>
            </w:r>
          </w:p>
        </w:tc>
        <w:tc>
          <w:tcPr>
            <w:tcW w:w="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W </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I.6 </w:t>
            </w:r>
          </w:p>
        </w:tc>
      </w:tr>
      <w:tr w:rsidR="00746083" w:rsidRPr="00746083" w:rsidTr="00746083">
        <w:trPr>
          <w:trHeight w:val="405"/>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K_W06</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fundamentalne dylematy współczesnej cywilizacji związane z działalnością nauczyciela / tłumacza</w:t>
            </w:r>
          </w:p>
        </w:tc>
        <w:tc>
          <w:tcPr>
            <w:tcW w:w="15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P7U_W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P7S_WK </w:t>
            </w:r>
          </w:p>
        </w:tc>
        <w:tc>
          <w:tcPr>
            <w:tcW w:w="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W </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mbria" w:eastAsia="Cambria" w:hAnsi="Cambria" w:cs="Cambria"/>
                <w:color w:val="000000"/>
                <w:sz w:val="20"/>
                <w:szCs w:val="20"/>
                <w:lang w:val="pl"/>
              </w:rPr>
            </w:pPr>
            <w:r w:rsidRPr="00746083">
              <w:rPr>
                <w:rFonts w:ascii="Cambria" w:eastAsia="Cambria" w:hAnsi="Cambria" w:cs="Cambria"/>
                <w:color w:val="000000"/>
                <w:sz w:val="20"/>
                <w:szCs w:val="20"/>
                <w:lang w:val="pl"/>
              </w:rPr>
              <w:t>I.5, I.6</w:t>
            </w:r>
          </w:p>
        </w:tc>
      </w:tr>
      <w:tr w:rsidR="00746083" w:rsidRPr="00746083" w:rsidTr="00746083">
        <w:trPr>
          <w:trHeight w:val="405"/>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K_W07</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prawne, ekonomiczne, etyczne i inne uwarunkowania, a także podstawowe pojęcia i zasady bezpieczeństwa i higieny pracy, ochrony przeciwpożarowej, udzielania pierwszej pomocy oraz prawa autorskiego</w:t>
            </w:r>
          </w:p>
        </w:tc>
        <w:tc>
          <w:tcPr>
            <w:tcW w:w="15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P7U_W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P7S_WK </w:t>
            </w:r>
          </w:p>
        </w:tc>
        <w:tc>
          <w:tcPr>
            <w:tcW w:w="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mbria" w:eastAsia="Cambria" w:hAnsi="Cambria" w:cs="Cambria"/>
                <w:sz w:val="20"/>
                <w:szCs w:val="20"/>
                <w:lang w:val="pl"/>
              </w:rPr>
            </w:pPr>
            <w:r w:rsidRPr="00746083">
              <w:rPr>
                <w:rFonts w:ascii="Cambria" w:eastAsia="Cambria" w:hAnsi="Cambria" w:cs="Cambria"/>
                <w:color w:val="000000"/>
                <w:sz w:val="20"/>
                <w:szCs w:val="20"/>
                <w:lang w:val="pl"/>
              </w:rPr>
              <w:t>I.5</w:t>
            </w:r>
            <w:r w:rsidRPr="00746083">
              <w:rPr>
                <w:rFonts w:ascii="Cambria" w:eastAsia="Cambria" w:hAnsi="Cambria" w:cs="Cambria"/>
                <w:sz w:val="20"/>
                <w:szCs w:val="20"/>
                <w:lang w:val="pl"/>
              </w:rPr>
              <w:t xml:space="preserve"> </w:t>
            </w:r>
          </w:p>
        </w:tc>
      </w:tr>
      <w:tr w:rsidR="00746083" w:rsidRPr="00746083" w:rsidTr="00746083">
        <w:trPr>
          <w:trHeight w:val="705"/>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K_W08</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podstawowe zasady tworzenia i rozwoju różnych form przedsiębiorczości związanej z działalnością nauczyciela / tłumacza</w:t>
            </w:r>
          </w:p>
        </w:tc>
        <w:tc>
          <w:tcPr>
            <w:tcW w:w="15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P7U_W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P7S_WK </w:t>
            </w:r>
          </w:p>
        </w:tc>
        <w:tc>
          <w:tcPr>
            <w:tcW w:w="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mbria" w:eastAsia="Cambria" w:hAnsi="Cambria" w:cs="Cambria"/>
                <w:sz w:val="20"/>
                <w:szCs w:val="20"/>
                <w:lang w:val="pl"/>
              </w:rPr>
            </w:pPr>
            <w:r w:rsidRPr="00746083">
              <w:rPr>
                <w:rFonts w:ascii="Cambria" w:eastAsia="Cambria" w:hAnsi="Cambria" w:cs="Cambria"/>
                <w:color w:val="000000"/>
                <w:sz w:val="20"/>
                <w:szCs w:val="20"/>
                <w:lang w:val="pl"/>
              </w:rPr>
              <w:t>I.5</w:t>
            </w:r>
            <w:r w:rsidRPr="00746083">
              <w:rPr>
                <w:rFonts w:ascii="Cambria" w:eastAsia="Cambria" w:hAnsi="Cambria" w:cs="Cambria"/>
                <w:sz w:val="20"/>
                <w:szCs w:val="20"/>
                <w:lang w:val="pl"/>
              </w:rPr>
              <w:t xml:space="preserve"> </w:t>
            </w:r>
          </w:p>
        </w:tc>
      </w:tr>
      <w:tr w:rsidR="00746083" w:rsidRPr="00746083" w:rsidTr="00746083">
        <w:trPr>
          <w:trHeight w:val="345"/>
        </w:trPr>
        <w:tc>
          <w:tcPr>
            <w:tcW w:w="9169"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5" w:type="dxa"/>
              <w:left w:w="15" w:type="dxa"/>
              <w:bottom w:w="15" w:type="dxa"/>
              <w:right w:w="15" w:type="dxa"/>
            </w:tcMar>
          </w:tcPr>
          <w:p w:rsidR="00746083" w:rsidRPr="00746083" w:rsidRDefault="00746083" w:rsidP="00746083">
            <w:pPr>
              <w:spacing w:before="120" w:after="120" w:line="276" w:lineRule="auto"/>
              <w:jc w:val="center"/>
              <w:rPr>
                <w:rFonts w:ascii="Calibri" w:hAnsi="Calibri"/>
                <w:sz w:val="22"/>
                <w:szCs w:val="20"/>
              </w:rPr>
            </w:pPr>
            <w:r w:rsidRPr="00746083">
              <w:rPr>
                <w:rFonts w:ascii="Cambria" w:eastAsia="Cambria" w:hAnsi="Cambria" w:cs="Cambria"/>
                <w:b/>
                <w:bCs/>
                <w:sz w:val="20"/>
                <w:szCs w:val="20"/>
                <w:lang w:val="pl"/>
              </w:rPr>
              <w:t>UMIEJĘTNOŚCI: absolwent potrafi</w:t>
            </w:r>
            <w:r w:rsidRPr="00746083">
              <w:rPr>
                <w:rFonts w:ascii="Cambria" w:eastAsia="Cambria" w:hAnsi="Cambria" w:cs="Cambria"/>
                <w:sz w:val="20"/>
                <w:szCs w:val="20"/>
                <w:lang w:val="pl"/>
              </w:rPr>
              <w:t xml:space="preserve"> </w:t>
            </w:r>
          </w:p>
        </w:tc>
      </w:tr>
      <w:tr w:rsidR="00746083" w:rsidRPr="00746083" w:rsidTr="00746083">
        <w:trPr>
          <w:trHeight w:val="6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K_U01 </w:t>
            </w:r>
          </w:p>
        </w:tc>
        <w:tc>
          <w:tcPr>
            <w:tcW w:w="4296" w:type="dxa"/>
            <w:gridSpan w:val="2"/>
            <w:tcBorders>
              <w:top w:val="nil"/>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wykorzystywać posiadaną wiedzę z dziedziny językoznawstwa i literaturoznawstwa oraz wybranych nauk społecznych, aby prawidłowo formułować i rozwiązywać złożone i nietypowe problemy oraz innowacyjnie wykonywać zadania związane z działalnością zawodową nauczyciela/ tłumacza w nieprzewidywalnych warunkach</w:t>
            </w:r>
          </w:p>
        </w:tc>
        <w:tc>
          <w:tcPr>
            <w:tcW w:w="1263" w:type="dxa"/>
            <w:tcBorders>
              <w:top w:val="nil"/>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P7U_U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P7S_UW </w:t>
            </w:r>
          </w:p>
        </w:tc>
        <w:tc>
          <w:tcPr>
            <w:tcW w:w="1039" w:type="dxa"/>
            <w:gridSpan w:val="2"/>
            <w:tcBorders>
              <w:top w:val="nil"/>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nil"/>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I.5, I.6 </w:t>
            </w:r>
          </w:p>
        </w:tc>
      </w:tr>
      <w:tr w:rsidR="00746083" w:rsidRPr="00746083" w:rsidTr="00746083">
        <w:trPr>
          <w:trHeight w:val="6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K_U02</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dobierać źródła i informacje z nich pochodzące, dokonywać oceny, krytycznej analizy, syntezy, twórczej interpretacji i prezentacji tych informacji</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P7U_U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P7S_UW </w:t>
            </w:r>
          </w:p>
        </w:tc>
        <w:tc>
          <w:tcPr>
            <w:tcW w:w="10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I.5, I.6</w:t>
            </w:r>
          </w:p>
        </w:tc>
      </w:tr>
      <w:tr w:rsidR="00746083" w:rsidRPr="00746083" w:rsidTr="00746083">
        <w:trPr>
          <w:trHeight w:val="6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K_U03</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dobierać oraz stosować właściwe metody i narzędzia w tym zaawansowane techniki informacyjno-komunikacyjne do wykonywania zadań związanych z działalnością zawodową nauczyciela/ tłumacza</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P7U_U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P7S_UW </w:t>
            </w:r>
          </w:p>
        </w:tc>
        <w:tc>
          <w:tcPr>
            <w:tcW w:w="10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I.5</w:t>
            </w:r>
          </w:p>
        </w:tc>
      </w:tr>
      <w:tr w:rsidR="00746083" w:rsidRPr="00746083" w:rsidTr="00746083">
        <w:trPr>
          <w:trHeight w:val="6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K_U04</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 xml:space="preserve">przystosować istniejące lub opracować nowe </w:t>
            </w:r>
            <w:r w:rsidRPr="00746083">
              <w:rPr>
                <w:rFonts w:ascii="Cambria" w:eastAsia="Cambria" w:hAnsi="Cambria" w:cs="Cambria"/>
                <w:sz w:val="20"/>
                <w:szCs w:val="20"/>
                <w:lang w:val="pl"/>
              </w:rPr>
              <w:lastRenderedPageBreak/>
              <w:t>metody i narzędzia do rozwiązywania problemów związanych z działalnością zawodową nauczyciela/ tłumacza</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lastRenderedPageBreak/>
              <w:t xml:space="preserve">P7U_U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lastRenderedPageBreak/>
              <w:t xml:space="preserve">P7S_UW </w:t>
            </w:r>
          </w:p>
        </w:tc>
        <w:tc>
          <w:tcPr>
            <w:tcW w:w="10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lastRenderedPageBreak/>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lastRenderedPageBreak/>
              <w:t>W</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lastRenderedPageBreak/>
              <w:t>I.5</w:t>
            </w:r>
          </w:p>
        </w:tc>
      </w:tr>
      <w:tr w:rsidR="00746083" w:rsidRPr="00746083" w:rsidTr="00746083">
        <w:trPr>
          <w:trHeight w:val="6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lastRenderedPageBreak/>
              <w:t>K_U05</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wykorzystywać posiadaną wiedzę – formułować i rozwiązywać problemy oraz wykonywać zadania typowe dla działalności zawodowej nauczyciela/ tłumacza</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P7U_U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P7S_UW </w:t>
            </w:r>
          </w:p>
        </w:tc>
        <w:tc>
          <w:tcPr>
            <w:tcW w:w="10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I.5 </w:t>
            </w:r>
          </w:p>
        </w:tc>
      </w:tr>
      <w:tr w:rsidR="00746083" w:rsidRPr="00746083" w:rsidTr="00746083">
        <w:trPr>
          <w:trHeight w:val="6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K_U06 </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formułować i testować hipotezy związane z działalnością zawodową nauczyciela/ tłumacza, tj. dobierać metody i narzędzia ich rozwiązania, syntetyzować różne idee i punkty widzenia</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P7U_U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P7S_UW </w:t>
            </w:r>
          </w:p>
        </w:tc>
        <w:tc>
          <w:tcPr>
            <w:tcW w:w="10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I.5</w:t>
            </w:r>
          </w:p>
        </w:tc>
      </w:tr>
      <w:tr w:rsidR="00746083" w:rsidRPr="00746083" w:rsidTr="00746083">
        <w:trPr>
          <w:trHeight w:val="6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K_U07</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stosować przepisy prawa odnoszące się do instytucji związanych z działalnością zawodową nauczyciela/ tłumacza, w tym prawa autorskiego i związane z zarządzaniem własnością intelektualną; potrafi stosować zasady bezpieczeństwa i higieny pracy</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P7U_U</w:t>
            </w:r>
            <w:r w:rsidRPr="00746083">
              <w:rPr>
                <w:rFonts w:ascii="Cambria" w:eastAsia="Cambria" w:hAnsi="Cambria" w:cs="Cambria"/>
                <w:sz w:val="20"/>
                <w:szCs w:val="20"/>
              </w:rPr>
              <w:t xml:space="preserve">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P7S_UW</w:t>
            </w:r>
            <w:r w:rsidRPr="00746083">
              <w:rPr>
                <w:rFonts w:ascii="Cambria" w:eastAsia="Cambria" w:hAnsi="Cambria" w:cs="Cambria"/>
                <w:sz w:val="20"/>
                <w:szCs w:val="20"/>
              </w:rPr>
              <w:t xml:space="preserve"> </w:t>
            </w:r>
          </w:p>
        </w:tc>
        <w:tc>
          <w:tcPr>
            <w:tcW w:w="10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mbria" w:eastAsia="Cambria" w:hAnsi="Cambria" w:cs="Cambria"/>
                <w:color w:val="000000"/>
                <w:sz w:val="20"/>
                <w:szCs w:val="20"/>
              </w:rPr>
            </w:pPr>
            <w:r w:rsidRPr="00746083">
              <w:rPr>
                <w:rFonts w:ascii="Cambria" w:eastAsia="Cambria" w:hAnsi="Cambria" w:cs="Cambria"/>
                <w:color w:val="000000"/>
                <w:sz w:val="20"/>
                <w:szCs w:val="20"/>
                <w:lang w:val="pl"/>
              </w:rPr>
              <w:t>I.5</w:t>
            </w:r>
            <w:r w:rsidRPr="00746083">
              <w:rPr>
                <w:rFonts w:ascii="Cambria" w:eastAsia="Cambria" w:hAnsi="Cambria" w:cs="Cambria"/>
                <w:color w:val="000000"/>
                <w:sz w:val="20"/>
                <w:szCs w:val="20"/>
              </w:rPr>
              <w:t xml:space="preserve"> </w:t>
            </w:r>
          </w:p>
        </w:tc>
      </w:tr>
      <w:tr w:rsidR="00746083" w:rsidRPr="00746083" w:rsidTr="00746083">
        <w:trPr>
          <w:trHeight w:val="6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K_U08 </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 xml:space="preserve">komunikować się na tematy specjalistyczne ze zróżnicowanymi kręgami odbiorców – ze specjalistami z zakresu językoznawstwa i literaturoznawstwa oraz wybranych nauk społecznych, a także z niespecjalistami, popularyzując wiedzę o swojej specjalności </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P7U_U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P7S_UK </w:t>
            </w:r>
          </w:p>
        </w:tc>
        <w:tc>
          <w:tcPr>
            <w:tcW w:w="10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I.5, I.6 </w:t>
            </w:r>
          </w:p>
        </w:tc>
      </w:tr>
      <w:tr w:rsidR="00746083" w:rsidRPr="00746083" w:rsidTr="00746083">
        <w:trPr>
          <w:trHeight w:val="6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K_U09</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 xml:space="preserve">prowadzić debatę w języku wybranej specjalności (angielskim/niemieckim) i w języku polskim, dotyczącą złożonych problemów literaturoznawczych i językoznawczych oraz z zakresu wybranych nauk społecznych, formułując wnioski oraz tworząc syntetyczne podsumowania poglądów różnych autorów  </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P7U_U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P7S_UK </w:t>
            </w:r>
          </w:p>
        </w:tc>
        <w:tc>
          <w:tcPr>
            <w:tcW w:w="10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I.5, I.6 </w:t>
            </w:r>
          </w:p>
        </w:tc>
      </w:tr>
      <w:tr w:rsidR="00746083" w:rsidRPr="00746083" w:rsidTr="00746083">
        <w:trPr>
          <w:trHeight w:val="6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K_U10 </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 xml:space="preserve">posługiwać się językiem wybranej specjalności (angielskim/niemieckim) zgodne z wymaganiami określonymi dla poziomu C2 Europejskiego Systemu Opisu Kształcenia Językowego </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P7U_U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P7S_UK </w:t>
            </w:r>
          </w:p>
        </w:tc>
        <w:tc>
          <w:tcPr>
            <w:tcW w:w="10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mbria" w:eastAsia="Cambria" w:hAnsi="Cambria" w:cs="Cambria"/>
                <w:color w:val="000000"/>
                <w:sz w:val="20"/>
                <w:szCs w:val="20"/>
                <w:lang w:val="pl"/>
              </w:rPr>
            </w:pPr>
            <w:r w:rsidRPr="00746083">
              <w:rPr>
                <w:rFonts w:ascii="Cambria" w:eastAsia="Cambria" w:hAnsi="Cambria" w:cs="Cambria"/>
                <w:color w:val="000000"/>
                <w:sz w:val="20"/>
                <w:szCs w:val="20"/>
                <w:lang w:val="pl"/>
              </w:rPr>
              <w:t>I.5, I.6</w:t>
            </w:r>
          </w:p>
        </w:tc>
      </w:tr>
      <w:tr w:rsidR="00746083" w:rsidRPr="00746083" w:rsidTr="00746083">
        <w:trPr>
          <w:trHeight w:val="6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K_U11</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posługiwać się językiem obcym (tj. językiem  wybranego lektoratu) zgodne z wymaganiami określonymi dla poziomu B2+ Europejskiego Systemu Opisu Kształcenia Językowego</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P7U_U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P7S_UK </w:t>
            </w:r>
          </w:p>
        </w:tc>
        <w:tc>
          <w:tcPr>
            <w:tcW w:w="10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mbria" w:eastAsia="Cambria" w:hAnsi="Cambria" w:cs="Cambria"/>
                <w:sz w:val="20"/>
                <w:szCs w:val="20"/>
                <w:lang w:val="pl"/>
              </w:rPr>
            </w:pPr>
            <w:r w:rsidRPr="00746083">
              <w:rPr>
                <w:rFonts w:ascii="Cambria" w:eastAsia="Cambria" w:hAnsi="Cambria" w:cs="Cambria"/>
                <w:color w:val="000000"/>
                <w:sz w:val="20"/>
                <w:szCs w:val="20"/>
                <w:lang w:val="pl"/>
              </w:rPr>
              <w:t>I.5, I.6</w:t>
            </w:r>
            <w:r w:rsidRPr="00746083">
              <w:rPr>
                <w:rFonts w:ascii="Cambria" w:eastAsia="Cambria" w:hAnsi="Cambria" w:cs="Cambria"/>
                <w:sz w:val="20"/>
                <w:szCs w:val="20"/>
                <w:lang w:val="pl"/>
              </w:rPr>
              <w:t xml:space="preserve"> </w:t>
            </w:r>
          </w:p>
        </w:tc>
      </w:tr>
      <w:tr w:rsidR="00746083" w:rsidRPr="00746083" w:rsidTr="00746083">
        <w:trPr>
          <w:trHeight w:val="6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K_U12</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 xml:space="preserve">kierować pracą zespołu w ramach realizacji zadań związanych z działalnością zawodową nauczyciela/ tłumacza </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P7U_U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P7S_UO </w:t>
            </w:r>
          </w:p>
        </w:tc>
        <w:tc>
          <w:tcPr>
            <w:tcW w:w="10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I.5</w:t>
            </w:r>
          </w:p>
        </w:tc>
      </w:tr>
      <w:tr w:rsidR="00746083" w:rsidRPr="00746083" w:rsidTr="00746083">
        <w:trPr>
          <w:trHeight w:val="6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K_U13</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współdziałać z innymi osobami w ramach prac zespołowych i podejmować wiodącą rolę w zespołach w ramach realizacji zadań związanych z działalnością zawodową nauczyciela/ tłumacza</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P7U_U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P7S_UO </w:t>
            </w:r>
          </w:p>
        </w:tc>
        <w:tc>
          <w:tcPr>
            <w:tcW w:w="10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I.5 </w:t>
            </w:r>
          </w:p>
        </w:tc>
      </w:tr>
      <w:tr w:rsidR="00746083" w:rsidRPr="00746083" w:rsidTr="00746083">
        <w:trPr>
          <w:trHeight w:val="6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lastRenderedPageBreak/>
              <w:t>K_U14</w:t>
            </w:r>
          </w:p>
        </w:tc>
        <w:tc>
          <w:tcPr>
            <w:tcW w:w="42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samodzielnie planować i realizować własne uczenie się przez całe życie i ukierunkowywać innych w tym zakresie</w:t>
            </w:r>
          </w:p>
        </w:tc>
        <w:tc>
          <w:tcPr>
            <w:tcW w:w="1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P7U_U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P7S_UU </w:t>
            </w:r>
          </w:p>
        </w:tc>
        <w:tc>
          <w:tcPr>
            <w:tcW w:w="10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U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rsidR="00746083" w:rsidRPr="00746083" w:rsidRDefault="00746083" w:rsidP="00746083">
            <w:pPr>
              <w:spacing w:line="276" w:lineRule="auto"/>
              <w:jc w:val="center"/>
              <w:rPr>
                <w:rFonts w:ascii="Cambria" w:eastAsia="Cambria" w:hAnsi="Cambria" w:cs="Cambria"/>
                <w:sz w:val="20"/>
                <w:szCs w:val="20"/>
                <w:lang w:val="pl"/>
              </w:rPr>
            </w:pPr>
            <w:r w:rsidRPr="00746083">
              <w:rPr>
                <w:rFonts w:ascii="Cambria" w:eastAsia="Cambria" w:hAnsi="Cambria" w:cs="Cambria"/>
                <w:color w:val="000000"/>
                <w:sz w:val="20"/>
                <w:szCs w:val="20"/>
                <w:lang w:val="pl"/>
              </w:rPr>
              <w:t>I.5</w:t>
            </w:r>
            <w:r w:rsidRPr="00746083">
              <w:rPr>
                <w:rFonts w:ascii="Cambria" w:eastAsia="Cambria" w:hAnsi="Cambria" w:cs="Cambria"/>
                <w:sz w:val="20"/>
                <w:szCs w:val="20"/>
                <w:lang w:val="pl"/>
              </w:rPr>
              <w:t xml:space="preserve"> </w:t>
            </w:r>
          </w:p>
        </w:tc>
      </w:tr>
      <w:tr w:rsidR="00746083" w:rsidRPr="00746083" w:rsidTr="00746083">
        <w:trPr>
          <w:trHeight w:val="345"/>
        </w:trPr>
        <w:tc>
          <w:tcPr>
            <w:tcW w:w="9169" w:type="dxa"/>
            <w:gridSpan w:val="7"/>
            <w:tcBorders>
              <w:top w:val="single" w:sz="8" w:space="0" w:color="000000" w:themeColor="text1"/>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rsidR="00746083" w:rsidRPr="00746083" w:rsidRDefault="00746083" w:rsidP="00746083">
            <w:pPr>
              <w:spacing w:before="120" w:after="120" w:line="276" w:lineRule="auto"/>
              <w:jc w:val="center"/>
              <w:rPr>
                <w:rFonts w:ascii="Calibri" w:hAnsi="Calibri"/>
                <w:sz w:val="22"/>
                <w:szCs w:val="20"/>
              </w:rPr>
            </w:pPr>
            <w:r w:rsidRPr="00746083">
              <w:rPr>
                <w:rFonts w:ascii="Cambria" w:eastAsia="Cambria" w:hAnsi="Cambria" w:cs="Cambria"/>
                <w:b/>
                <w:bCs/>
                <w:sz w:val="20"/>
                <w:szCs w:val="20"/>
                <w:lang w:val="pl"/>
              </w:rPr>
              <w:t>KOMPETENCJE SPOŁECZNE: absolwent jest gotów do</w:t>
            </w:r>
            <w:r w:rsidRPr="00746083">
              <w:rPr>
                <w:rFonts w:ascii="Cambria" w:eastAsia="Cambria" w:hAnsi="Cambria" w:cs="Cambria"/>
                <w:sz w:val="20"/>
                <w:szCs w:val="20"/>
                <w:lang w:val="pl"/>
              </w:rPr>
              <w:t xml:space="preserve"> </w:t>
            </w:r>
          </w:p>
        </w:tc>
      </w:tr>
      <w:tr w:rsidR="00746083" w:rsidRPr="00746083" w:rsidTr="00746083">
        <w:trPr>
          <w:trHeight w:val="45"/>
        </w:trPr>
        <w:tc>
          <w:tcPr>
            <w:tcW w:w="1063" w:type="dxa"/>
            <w:tcBorders>
              <w:top w:val="single" w:sz="8" w:space="0" w:color="000000" w:themeColor="text1"/>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K_K01 </w:t>
            </w:r>
          </w:p>
        </w:tc>
        <w:tc>
          <w:tcPr>
            <w:tcW w:w="412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 xml:space="preserve">krytycznej oceny posiadanej wiedzy i odbieranych treści </w:t>
            </w:r>
          </w:p>
        </w:tc>
        <w:tc>
          <w:tcPr>
            <w:tcW w:w="1439" w:type="dxa"/>
            <w:gridSpan w:val="2"/>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P7U_K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P7S_KK </w:t>
            </w:r>
          </w:p>
        </w:tc>
        <w:tc>
          <w:tcPr>
            <w:tcW w:w="1039" w:type="dxa"/>
            <w:gridSpan w:val="2"/>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mbria" w:eastAsia="Cambria" w:hAnsi="Cambria" w:cs="Cambria"/>
                <w:sz w:val="20"/>
                <w:szCs w:val="20"/>
                <w:lang w:val="pl"/>
              </w:rPr>
            </w:pPr>
            <w:r w:rsidRPr="00746083">
              <w:rPr>
                <w:rFonts w:ascii="Cambria" w:eastAsia="Cambria" w:hAnsi="Cambria" w:cs="Cambria"/>
                <w:color w:val="000000"/>
                <w:sz w:val="20"/>
                <w:szCs w:val="20"/>
                <w:lang w:val="pl"/>
              </w:rPr>
              <w:t>I.5, I.6</w:t>
            </w:r>
            <w:r w:rsidRPr="00746083">
              <w:rPr>
                <w:rFonts w:ascii="Cambria" w:eastAsia="Cambria" w:hAnsi="Cambria" w:cs="Cambria"/>
                <w:sz w:val="20"/>
                <w:szCs w:val="20"/>
                <w:lang w:val="pl"/>
              </w:rPr>
              <w:t xml:space="preserve"> </w:t>
            </w:r>
          </w:p>
        </w:tc>
      </w:tr>
      <w:tr w:rsidR="00746083" w:rsidRPr="00746083" w:rsidTr="00746083">
        <w:trPr>
          <w:trHeight w:val="345"/>
        </w:trPr>
        <w:tc>
          <w:tcPr>
            <w:tcW w:w="106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K_K02</w:t>
            </w:r>
          </w:p>
        </w:tc>
        <w:tc>
          <w:tcPr>
            <w:tcW w:w="41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uznawania znaczenia wiedzy w rozwiązywaniu problemów poznawczych i praktycznych</w:t>
            </w:r>
          </w:p>
        </w:tc>
        <w:tc>
          <w:tcPr>
            <w:tcW w:w="1439"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P7U_K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P7S_KK </w:t>
            </w:r>
          </w:p>
        </w:tc>
        <w:tc>
          <w:tcPr>
            <w:tcW w:w="1039"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mbria" w:eastAsia="Cambria" w:hAnsi="Cambria" w:cs="Cambria"/>
                <w:sz w:val="20"/>
                <w:szCs w:val="20"/>
                <w:lang w:val="pl"/>
              </w:rPr>
            </w:pPr>
            <w:r w:rsidRPr="00746083">
              <w:rPr>
                <w:rFonts w:ascii="Cambria" w:eastAsia="Cambria" w:hAnsi="Cambria" w:cs="Cambria"/>
                <w:sz w:val="20"/>
                <w:szCs w:val="20"/>
                <w:lang w:val="pl"/>
              </w:rPr>
              <w:t xml:space="preserve"> </w:t>
            </w:r>
            <w:r w:rsidRPr="00746083">
              <w:rPr>
                <w:rFonts w:ascii="Cambria" w:eastAsia="Cambria" w:hAnsi="Cambria" w:cs="Cambria"/>
                <w:color w:val="000000"/>
                <w:sz w:val="20"/>
                <w:szCs w:val="20"/>
                <w:lang w:val="pl"/>
              </w:rPr>
              <w:t>I.5, I.6</w:t>
            </w:r>
          </w:p>
        </w:tc>
      </w:tr>
      <w:tr w:rsidR="00746083" w:rsidRPr="00746083" w:rsidTr="00746083">
        <w:trPr>
          <w:trHeight w:val="345"/>
        </w:trPr>
        <w:tc>
          <w:tcPr>
            <w:tcW w:w="106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K_K03</w:t>
            </w:r>
            <w:r w:rsidRPr="00746083">
              <w:rPr>
                <w:rFonts w:ascii="Cambria" w:eastAsia="Cambria" w:hAnsi="Cambria" w:cs="Cambria"/>
                <w:sz w:val="20"/>
                <w:szCs w:val="20"/>
              </w:rPr>
              <w:t xml:space="preserve"> </w:t>
            </w:r>
          </w:p>
        </w:tc>
        <w:tc>
          <w:tcPr>
            <w:tcW w:w="41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zasięgania opinii ekspertów z zakresu studiowanej specjalności w przypadku trudności z samodzielnym rozwiązaniem problemu – w kontakcie bezpośrednim (w tym z wykładowcami) lub pośrednim (tj. zapoznanie się ze stanowiskiem ekspertów wyrażonym w formie pisemnej lub przekazanym za pomocą technik informacyjno-komunikacyjnych)</w:t>
            </w:r>
          </w:p>
        </w:tc>
        <w:tc>
          <w:tcPr>
            <w:tcW w:w="1439"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P7U_K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P7S_KK </w:t>
            </w:r>
          </w:p>
        </w:tc>
        <w:tc>
          <w:tcPr>
            <w:tcW w:w="1039"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mbria" w:eastAsia="Cambria" w:hAnsi="Cambria" w:cs="Cambria"/>
                <w:sz w:val="20"/>
                <w:szCs w:val="20"/>
                <w:lang w:val="pl"/>
              </w:rPr>
            </w:pPr>
            <w:r w:rsidRPr="00746083">
              <w:rPr>
                <w:rFonts w:ascii="Cambria" w:eastAsia="Cambria" w:hAnsi="Cambria" w:cs="Cambria"/>
                <w:color w:val="000000"/>
                <w:sz w:val="20"/>
                <w:szCs w:val="20"/>
                <w:lang w:val="pl"/>
              </w:rPr>
              <w:t>I.5, I.6</w:t>
            </w:r>
          </w:p>
        </w:tc>
      </w:tr>
      <w:tr w:rsidR="00746083" w:rsidRPr="00746083" w:rsidTr="00746083">
        <w:trPr>
          <w:trHeight w:val="555"/>
        </w:trPr>
        <w:tc>
          <w:tcPr>
            <w:tcW w:w="106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K_K04 </w:t>
            </w:r>
          </w:p>
        </w:tc>
        <w:tc>
          <w:tcPr>
            <w:tcW w:w="41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 xml:space="preserve">wypełniania zobowiązań społecznych, inspirowania  </w:t>
            </w:r>
            <w:r w:rsidRPr="00746083">
              <w:rPr>
                <w:rFonts w:ascii="Calibri" w:hAnsi="Calibri"/>
                <w:sz w:val="22"/>
                <w:szCs w:val="20"/>
              </w:rPr>
              <w:br/>
            </w:r>
            <w:r w:rsidRPr="00746083">
              <w:rPr>
                <w:rFonts w:ascii="Cambria" w:eastAsia="Cambria" w:hAnsi="Cambria" w:cs="Cambria"/>
                <w:sz w:val="20"/>
                <w:szCs w:val="20"/>
                <w:lang w:val="pl"/>
              </w:rPr>
              <w:t xml:space="preserve"> i organizowania działalności na rzecz środowiska społecznego (w tym lokalnego)  poprzez inicjowanie działań na rzecz interesu publicznego – rozwoju środowiska lokalnego – udziału w tworzeniu przyjaznych form współpracy z podmiotami społecznymi, w tym specjalistami z różnych dziedzin pokrewnych, ekspertami i przedsiębiorcami</w:t>
            </w:r>
          </w:p>
        </w:tc>
        <w:tc>
          <w:tcPr>
            <w:tcW w:w="1439"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P7U_K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P7S_KO </w:t>
            </w:r>
          </w:p>
        </w:tc>
        <w:tc>
          <w:tcPr>
            <w:tcW w:w="1039"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mbria" w:eastAsia="Cambria" w:hAnsi="Cambria" w:cs="Cambria"/>
                <w:sz w:val="20"/>
                <w:szCs w:val="20"/>
                <w:lang w:val="pl"/>
              </w:rPr>
            </w:pPr>
            <w:r w:rsidRPr="00746083">
              <w:rPr>
                <w:rFonts w:ascii="Cambria" w:eastAsia="Cambria" w:hAnsi="Cambria" w:cs="Cambria"/>
                <w:color w:val="000000"/>
                <w:sz w:val="20"/>
                <w:szCs w:val="20"/>
                <w:lang w:val="pl"/>
              </w:rPr>
              <w:t>I.5</w:t>
            </w:r>
          </w:p>
        </w:tc>
      </w:tr>
      <w:tr w:rsidR="00746083" w:rsidRPr="00746083" w:rsidTr="00746083">
        <w:trPr>
          <w:trHeight w:val="60"/>
        </w:trPr>
        <w:tc>
          <w:tcPr>
            <w:tcW w:w="106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K_K05 </w:t>
            </w:r>
          </w:p>
        </w:tc>
        <w:tc>
          <w:tcPr>
            <w:tcW w:w="41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myślenia i działania w sposób przedsiębiorczy, konsolidowania grup interesów i przekładania zdobytej wiedzy teoretycznej na praktykę zawodową nauczyciela/ tłumacza</w:t>
            </w:r>
          </w:p>
        </w:tc>
        <w:tc>
          <w:tcPr>
            <w:tcW w:w="1439"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P7U_K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P7S_KO </w:t>
            </w:r>
          </w:p>
        </w:tc>
        <w:tc>
          <w:tcPr>
            <w:tcW w:w="1039"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mbria" w:eastAsia="Cambria" w:hAnsi="Cambria" w:cs="Cambria"/>
                <w:color w:val="000000"/>
                <w:sz w:val="20"/>
                <w:szCs w:val="20"/>
                <w:lang w:val="pl"/>
              </w:rPr>
            </w:pPr>
            <w:r w:rsidRPr="00746083">
              <w:rPr>
                <w:rFonts w:ascii="Cambria" w:eastAsia="Cambria" w:hAnsi="Cambria" w:cs="Cambria"/>
                <w:color w:val="000000"/>
                <w:sz w:val="20"/>
                <w:szCs w:val="20"/>
                <w:lang w:val="pl"/>
              </w:rPr>
              <w:t>I.5</w:t>
            </w:r>
          </w:p>
        </w:tc>
      </w:tr>
      <w:tr w:rsidR="00746083" w:rsidRPr="00746083" w:rsidTr="00746083">
        <w:trPr>
          <w:trHeight w:val="555"/>
        </w:trPr>
        <w:tc>
          <w:tcPr>
            <w:tcW w:w="106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K_K06 </w:t>
            </w:r>
          </w:p>
        </w:tc>
        <w:tc>
          <w:tcPr>
            <w:tcW w:w="41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odpowiedzialnego pełnienia ról zawodowych z uwzględnieniem zmieniających się potrzeb społecznych, w tym rozwijania dorobku zawodu i podtrzymywania etosu zawodu nauczyciela/ tłumacza – wykazania bezstronności w podejściu do różnorodności językowej i kulturowej</w:t>
            </w:r>
          </w:p>
        </w:tc>
        <w:tc>
          <w:tcPr>
            <w:tcW w:w="1439"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P7U_K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P7S_KR </w:t>
            </w:r>
          </w:p>
        </w:tc>
        <w:tc>
          <w:tcPr>
            <w:tcW w:w="1039"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mbria" w:eastAsia="Cambria" w:hAnsi="Cambria" w:cs="Cambria"/>
                <w:sz w:val="20"/>
                <w:szCs w:val="20"/>
                <w:lang w:val="pl"/>
              </w:rPr>
            </w:pPr>
            <w:r w:rsidRPr="00746083">
              <w:rPr>
                <w:rFonts w:ascii="Cambria" w:eastAsia="Cambria" w:hAnsi="Cambria" w:cs="Cambria"/>
                <w:color w:val="000000"/>
                <w:sz w:val="20"/>
                <w:szCs w:val="20"/>
                <w:lang w:val="pl"/>
              </w:rPr>
              <w:t>I.5, I.6</w:t>
            </w:r>
            <w:r w:rsidRPr="00746083">
              <w:rPr>
                <w:rFonts w:ascii="Cambria" w:eastAsia="Cambria" w:hAnsi="Cambria" w:cs="Cambria"/>
                <w:sz w:val="20"/>
                <w:szCs w:val="20"/>
                <w:lang w:val="pl"/>
              </w:rPr>
              <w:t xml:space="preserve"> </w:t>
            </w:r>
          </w:p>
        </w:tc>
      </w:tr>
      <w:tr w:rsidR="00746083" w:rsidRPr="00746083" w:rsidTr="00746083">
        <w:trPr>
          <w:trHeight w:val="255"/>
        </w:trPr>
        <w:tc>
          <w:tcPr>
            <w:tcW w:w="106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K_K07 </w:t>
            </w:r>
          </w:p>
        </w:tc>
        <w:tc>
          <w:tcPr>
            <w:tcW w:w="41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z w:val="20"/>
                <w:szCs w:val="20"/>
                <w:lang w:val="pl"/>
              </w:rPr>
              <w:t>przestrzegania i rozwijania zasad etyki zawodowej oraz działania na rzecz  przestrzegania tych zasad w działalności zawodowej nauczyciela/ tłumacza</w:t>
            </w:r>
          </w:p>
        </w:tc>
        <w:tc>
          <w:tcPr>
            <w:tcW w:w="1439"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P7U_K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P7S_KR </w:t>
            </w:r>
          </w:p>
        </w:tc>
        <w:tc>
          <w:tcPr>
            <w:tcW w:w="1039"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mbria" w:eastAsia="Cambria" w:hAnsi="Cambria" w:cs="Cambria"/>
                <w:sz w:val="20"/>
                <w:szCs w:val="20"/>
                <w:lang w:val="pl"/>
              </w:rPr>
            </w:pPr>
            <w:r w:rsidRPr="00746083">
              <w:rPr>
                <w:rFonts w:ascii="Cambria" w:eastAsia="Cambria" w:hAnsi="Cambria" w:cs="Cambria"/>
                <w:color w:val="000000"/>
                <w:sz w:val="20"/>
                <w:szCs w:val="20"/>
                <w:lang w:val="pl"/>
              </w:rPr>
              <w:t>I.5</w:t>
            </w:r>
            <w:r w:rsidRPr="00746083">
              <w:rPr>
                <w:rFonts w:ascii="Cambria" w:eastAsia="Cambria" w:hAnsi="Cambria" w:cs="Cambria"/>
                <w:sz w:val="20"/>
                <w:szCs w:val="20"/>
                <w:lang w:val="pl"/>
              </w:rPr>
              <w:t xml:space="preserve"> </w:t>
            </w:r>
          </w:p>
        </w:tc>
      </w:tr>
      <w:tr w:rsidR="00746083" w:rsidRPr="00746083" w:rsidTr="00746083">
        <w:trPr>
          <w:trHeight w:val="255"/>
        </w:trPr>
        <w:tc>
          <w:tcPr>
            <w:tcW w:w="106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K_K08</w:t>
            </w:r>
          </w:p>
        </w:tc>
        <w:tc>
          <w:tcPr>
            <w:tcW w:w="41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ind w:left="57" w:right="57"/>
              <w:jc w:val="both"/>
              <w:rPr>
                <w:rFonts w:ascii="Calibri" w:hAnsi="Calibri"/>
                <w:sz w:val="22"/>
                <w:szCs w:val="20"/>
              </w:rPr>
            </w:pPr>
            <w:r w:rsidRPr="00746083">
              <w:rPr>
                <w:rFonts w:ascii="Cambria" w:eastAsia="Cambria" w:hAnsi="Cambria" w:cs="Cambria"/>
                <w:spacing w:val="-2"/>
                <w:sz w:val="20"/>
                <w:szCs w:val="20"/>
                <w:lang w:val="pl"/>
              </w:rPr>
              <w:t xml:space="preserve">wykorzystania umiejętności </w:t>
            </w:r>
            <w:r w:rsidRPr="00746083">
              <w:rPr>
                <w:rFonts w:ascii="Cambria" w:eastAsia="Cambria" w:hAnsi="Cambria" w:cs="Cambria"/>
                <w:sz w:val="20"/>
                <w:szCs w:val="20"/>
                <w:lang w:val="pl"/>
              </w:rPr>
              <w:t>komunikacyjnych</w:t>
            </w:r>
            <w:r w:rsidRPr="00746083">
              <w:rPr>
                <w:rFonts w:ascii="Cambria" w:eastAsia="Cambria" w:hAnsi="Cambria" w:cs="Cambria"/>
                <w:spacing w:val="-2"/>
                <w:sz w:val="20"/>
                <w:szCs w:val="20"/>
                <w:lang w:val="pl"/>
              </w:rPr>
              <w:t>,</w:t>
            </w:r>
            <w:r w:rsidRPr="00746083">
              <w:rPr>
                <w:rFonts w:ascii="Cambria" w:eastAsia="Cambria" w:hAnsi="Cambria" w:cs="Cambria"/>
                <w:sz w:val="20"/>
                <w:szCs w:val="20"/>
                <w:lang w:val="pl"/>
              </w:rPr>
              <w:t xml:space="preserve"> społecznych, interpersonalnych i interkulturowych, w pracy przede wszystkim w sektorze oświaty / branży tłumaczeniowej </w:t>
            </w:r>
            <w:r w:rsidRPr="00746083">
              <w:rPr>
                <w:rFonts w:ascii="Cambria" w:eastAsia="Cambria" w:hAnsi="Cambria" w:cs="Cambria"/>
                <w:sz w:val="20"/>
                <w:szCs w:val="20"/>
                <w:lang w:val="pl"/>
              </w:rPr>
              <w:lastRenderedPageBreak/>
              <w:t>oraz w budowaniu relacji opartej na zaufaniu między wszystkimi uczestnikami procesu kształcenia językowego / przekładu</w:t>
            </w:r>
          </w:p>
        </w:tc>
        <w:tc>
          <w:tcPr>
            <w:tcW w:w="1439"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lastRenderedPageBreak/>
              <w:t xml:space="preserve">P7U_K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P7S_KR </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 xml:space="preserve"> </w:t>
            </w:r>
          </w:p>
        </w:tc>
        <w:tc>
          <w:tcPr>
            <w:tcW w:w="1039"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U</w:t>
            </w:r>
          </w:p>
          <w:p w:rsidR="00746083" w:rsidRPr="00746083" w:rsidRDefault="00746083" w:rsidP="00746083">
            <w:pPr>
              <w:spacing w:line="276" w:lineRule="auto"/>
              <w:jc w:val="center"/>
              <w:rPr>
                <w:rFonts w:ascii="Calibri" w:hAnsi="Calibri"/>
                <w:sz w:val="22"/>
                <w:szCs w:val="20"/>
              </w:rPr>
            </w:pPr>
            <w:r w:rsidRPr="00746083">
              <w:rPr>
                <w:rFonts w:ascii="Cambria" w:eastAsia="Cambria" w:hAnsi="Cambria" w:cs="Cambria"/>
                <w:sz w:val="20"/>
                <w:szCs w:val="20"/>
                <w:lang w:val="pl"/>
              </w:rPr>
              <w:t>W</w:t>
            </w:r>
          </w:p>
        </w:tc>
        <w:tc>
          <w:tcPr>
            <w:tcW w:w="150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746083" w:rsidRPr="00746083" w:rsidRDefault="00746083" w:rsidP="00746083">
            <w:pPr>
              <w:spacing w:line="276" w:lineRule="auto"/>
              <w:jc w:val="center"/>
              <w:rPr>
                <w:rFonts w:ascii="Cambria" w:eastAsia="Cambria" w:hAnsi="Cambria" w:cs="Cambria"/>
                <w:sz w:val="20"/>
                <w:szCs w:val="20"/>
                <w:lang w:val="pl"/>
              </w:rPr>
            </w:pPr>
            <w:r w:rsidRPr="00746083">
              <w:rPr>
                <w:rFonts w:ascii="Cambria" w:eastAsia="Cambria" w:hAnsi="Cambria" w:cs="Cambria"/>
                <w:color w:val="000000"/>
                <w:sz w:val="20"/>
                <w:szCs w:val="20"/>
                <w:lang w:val="pl"/>
              </w:rPr>
              <w:t>I.5, I.6</w:t>
            </w:r>
          </w:p>
        </w:tc>
      </w:tr>
    </w:tbl>
    <w:p w:rsidR="00B143B3" w:rsidRDefault="00B143B3" w:rsidP="00C12C46">
      <w:pPr>
        <w:spacing w:before="100" w:beforeAutospacing="1" w:after="120"/>
        <w:ind w:left="425"/>
        <w:jc w:val="both"/>
        <w:textAlignment w:val="baseline"/>
        <w:rPr>
          <w:rFonts w:ascii="Cambria" w:hAnsi="Cambria"/>
          <w:b/>
          <w:bCs/>
          <w:sz w:val="22"/>
          <w:szCs w:val="22"/>
          <w:lang w:eastAsia="de-DE"/>
        </w:rPr>
      </w:pPr>
      <w:r>
        <w:rPr>
          <w:rFonts w:ascii="Cambria" w:hAnsi="Cambria"/>
          <w:b/>
          <w:bCs/>
          <w:sz w:val="22"/>
          <w:szCs w:val="22"/>
          <w:lang w:eastAsia="de-DE"/>
        </w:rPr>
        <w:lastRenderedPageBreak/>
        <w:t>4</w:t>
      </w:r>
      <w:r w:rsidRPr="00B143B3">
        <w:rPr>
          <w:rFonts w:ascii="Cambria" w:hAnsi="Cambria"/>
          <w:b/>
          <w:bCs/>
          <w:sz w:val="22"/>
          <w:szCs w:val="22"/>
          <w:lang w:eastAsia="de-DE"/>
        </w:rPr>
        <w:t>B.</w:t>
      </w:r>
      <w:r w:rsidR="00AE4269">
        <w:rPr>
          <w:rFonts w:ascii="Cambria" w:hAnsi="Cambria"/>
          <w:b/>
          <w:bCs/>
          <w:sz w:val="22"/>
          <w:szCs w:val="22"/>
          <w:lang w:eastAsia="de-DE"/>
        </w:rPr>
        <w:t xml:space="preserve"> 1.</w:t>
      </w:r>
      <w:r w:rsidRPr="00B143B3">
        <w:rPr>
          <w:rFonts w:ascii="Cambria" w:hAnsi="Cambria"/>
          <w:b/>
          <w:bCs/>
          <w:sz w:val="22"/>
          <w:szCs w:val="22"/>
          <w:lang w:eastAsia="de-DE"/>
        </w:rPr>
        <w:t xml:space="preserve"> OPIS ZAKŁADANYCH OGÓLNYCH I SZCZEGÓŁOWYCH EFEKTÓW UCZENIA SIĘ DLA STUDIÓW II STOPNIA NA KIERUNKU FILOLOGIA – PROFIL PRAKTYCZNY – DLA SPECJALIZACJI NAUCZYCIELSKIEJ</w:t>
      </w:r>
    </w:p>
    <w:tbl>
      <w:tblPr>
        <w:tblW w:w="922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7"/>
        <w:gridCol w:w="4602"/>
        <w:gridCol w:w="1843"/>
        <w:gridCol w:w="1417"/>
      </w:tblGrid>
      <w:tr w:rsidR="00746083" w:rsidRPr="00746083" w:rsidTr="00746083">
        <w:trPr>
          <w:trHeight w:val="915"/>
        </w:trPr>
        <w:tc>
          <w:tcPr>
            <w:tcW w:w="9229"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mbria" w:hAnsi="Cambria"/>
                <w:sz w:val="22"/>
                <w:szCs w:val="22"/>
                <w:lang w:eastAsia="de-DE"/>
              </w:rPr>
            </w:pPr>
            <w:r w:rsidRPr="00746083">
              <w:rPr>
                <w:rFonts w:ascii="Cambria" w:hAnsi="Cambria"/>
                <w:bCs/>
                <w:sz w:val="20"/>
                <w:szCs w:val="20"/>
                <w:lang w:eastAsia="de-DE"/>
              </w:rPr>
              <w:t xml:space="preserve">4B.1. Opis </w:t>
            </w:r>
            <w:r w:rsidRPr="00746083">
              <w:rPr>
                <w:rFonts w:ascii="Cambria" w:hAnsi="Cambria"/>
                <w:bCs/>
                <w:sz w:val="20"/>
                <w:szCs w:val="20"/>
                <w:u w:val="single"/>
                <w:lang w:eastAsia="de-DE"/>
              </w:rPr>
              <w:t>ogólnych efektów uczenia się</w:t>
            </w:r>
            <w:r w:rsidRPr="00746083">
              <w:rPr>
                <w:rFonts w:ascii="Cambria" w:hAnsi="Cambria"/>
                <w:bCs/>
                <w:sz w:val="20"/>
                <w:szCs w:val="20"/>
                <w:lang w:eastAsia="de-DE"/>
              </w:rPr>
              <w:t xml:space="preserve"> określonych standardem kształcenia przygotowującego do wykonywania zawodu nauczyciela</w:t>
            </w:r>
            <w:r w:rsidRPr="00746083">
              <w:rPr>
                <w:rFonts w:ascii="Cambria" w:hAnsi="Cambria"/>
                <w:sz w:val="22"/>
                <w:szCs w:val="22"/>
                <w:lang w:eastAsia="de-DE"/>
              </w:rPr>
              <w:t> </w:t>
            </w:r>
            <w:r w:rsidRPr="00746083">
              <w:rPr>
                <w:rFonts w:ascii="Cambria" w:hAnsi="Cambria"/>
                <w:sz w:val="20"/>
                <w:szCs w:val="20"/>
                <w:lang w:eastAsia="de-DE"/>
              </w:rPr>
              <w:t>Tabela odniesienia ogólnych efektów uczenia się zdefiniowanych dla programu studiów do standardu kształcenia przygotowującego do wykonywania zawodu nauczyciela</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2"/>
                <w:szCs w:val="22"/>
                <w:lang w:eastAsia="de-DE"/>
              </w:rPr>
              <w:t> </w:t>
            </w:r>
          </w:p>
        </w:tc>
      </w:tr>
      <w:tr w:rsidR="00746083" w:rsidRPr="00746083" w:rsidTr="00746083">
        <w:trPr>
          <w:trHeight w:val="435"/>
        </w:trPr>
        <w:tc>
          <w:tcPr>
            <w:tcW w:w="136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Symbol ogólnego efektu uczenia się dla specjalizacji nauczycielskiej </w:t>
            </w:r>
          </w:p>
        </w:tc>
        <w:tc>
          <w:tcPr>
            <w:tcW w:w="4602"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Efekt uczenia się </w:t>
            </w:r>
          </w:p>
        </w:tc>
        <w:tc>
          <w:tcPr>
            <w:tcW w:w="1843"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 xml:space="preserve">Kod składnika opisu z charakterystyk poziomów w PRK </w:t>
            </w:r>
            <w:r w:rsidRPr="00746083">
              <w:rPr>
                <w:rFonts w:ascii="Cambria" w:hAnsi="Cambria"/>
                <w:sz w:val="20"/>
                <w:szCs w:val="20"/>
                <w:lang w:eastAsia="de-DE"/>
              </w:rPr>
              <w:br/>
              <w:t>po uzyskaniu kwalifikacji pełnej  na poziomie 4 – poziom 7</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Oznaczenie stosownym symbolem czy efekt odnosi się do charakterystyk uniwersalnych, charakterystyk wspólnych  lub nauczycielskich</w:t>
            </w:r>
          </w:p>
        </w:tc>
      </w:tr>
      <w:tr w:rsidR="00746083" w:rsidRPr="00746083" w:rsidTr="00746083">
        <w:trPr>
          <w:trHeight w:val="345"/>
        </w:trPr>
        <w:tc>
          <w:tcPr>
            <w:tcW w:w="9229"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t>WIEDZA: absolwent zna i rozumie</w:t>
            </w:r>
            <w:r w:rsidRPr="00746083">
              <w:rPr>
                <w:rFonts w:ascii="Cambria" w:hAnsi="Cambria"/>
                <w:sz w:val="20"/>
                <w:szCs w:val="20"/>
                <w:lang w:eastAsia="de-DE"/>
              </w:rPr>
              <w:t> </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NO_W01</w:t>
            </w: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klasyczne i współczesne teorie rozwoju człowieka, wychowania, uczenia się i nauczania lub kształcenia oraz ich wartości aplikacyjne</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NO_W02</w:t>
            </w: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rolę nauczyciela lub wychowawcy w modelowaniu postaw i </w:t>
            </w:r>
            <w:proofErr w:type="spellStart"/>
            <w:r w:rsidRPr="00746083">
              <w:rPr>
                <w:rFonts w:ascii="Cambria" w:hAnsi="Cambria"/>
                <w:sz w:val="20"/>
                <w:szCs w:val="20"/>
                <w:lang w:eastAsia="de-DE"/>
              </w:rPr>
              <w:t>zachowań</w:t>
            </w:r>
            <w:proofErr w:type="spellEnd"/>
            <w:r w:rsidRPr="00746083">
              <w:rPr>
                <w:rFonts w:ascii="Cambria" w:hAnsi="Cambria"/>
                <w:sz w:val="20"/>
                <w:szCs w:val="20"/>
                <w:lang w:eastAsia="de-DE"/>
              </w:rPr>
              <w:t xml:space="preserve"> uczniów szkoły ponadpodstawowej</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P7S_WK</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NO_W03</w:t>
            </w: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normy, procedury i dobre praktyki stosowane w działalności pedagogicznej (nauczanie w szkołach ponadpodstawowych – trzeci etap edukacyjny)</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P7S_WK</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NO_W04</w:t>
            </w: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zagadnienie edukacji włączającej, a także sposoby realizacji zasady inkluzji</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NO_W05</w:t>
            </w: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zróżnicowanie potrzeb edukacyjnych uczniów i wynikające z nich zadania szkoły dotyczące dostosowania organizacji procesu kształcenia i wychowania w szkole ponadpodstawowej</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P7S_WK</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NO_W06</w:t>
            </w: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sposoby projektowania i prowadzenia działań diagnostycznych w praktyce pedagogicznej w szkole ponadpodstawowej</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P7S_WK</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NO_W07</w:t>
            </w: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pacing w:val="-4"/>
                <w:sz w:val="20"/>
                <w:szCs w:val="20"/>
                <w:lang w:eastAsia="de-DE"/>
              </w:rPr>
              <w:t>cele, podstawy prawne, organizację i funkcjonowanie</w:t>
            </w:r>
            <w:r w:rsidRPr="00746083">
              <w:rPr>
                <w:rFonts w:ascii="Cambria" w:hAnsi="Cambria"/>
                <w:sz w:val="20"/>
                <w:szCs w:val="20"/>
                <w:lang w:eastAsia="de-DE"/>
              </w:rPr>
              <w:t xml:space="preserve"> instytucji edukacyjnych, wychowawczych i opiekuńczych, a także alternatywne formy edukacji na trzecim etapie edukacyjnym</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NO_W08</w:t>
            </w: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podstawy prawne systemu oświaty niezbędne do prawidłowego realizowania prowadzonych działań edukacyjnych na trzecim etapie edukacyjnym</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NO_W09</w:t>
            </w: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zasady bezpieczeństwa i higieny pracy w instytucjach edukacyjnych, wychowawczych </w:t>
            </w:r>
            <w:r w:rsidRPr="00746083">
              <w:rPr>
                <w:rFonts w:ascii="Cambria" w:hAnsi="Cambria"/>
                <w:sz w:val="20"/>
                <w:szCs w:val="20"/>
                <w:lang w:eastAsia="de-DE"/>
              </w:rPr>
              <w:lastRenderedPageBreak/>
              <w:t>i opiekuńczych oraz odpowiedzialności prawnej nauczyciela w tym zakresie, a także zasady udzielania pierwszej pomocy</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lastRenderedPageBreak/>
              <w:t>P7U_W </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P7S_WK</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naucz</w:t>
            </w:r>
          </w:p>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 xml:space="preserve">(ten efekt ogólny jest ujęty w efektach wspólnych dla obu specjalizacji: K_W07 – odnosi się do przedmiotu </w:t>
            </w:r>
            <w:r w:rsidRPr="00746083">
              <w:rPr>
                <w:rFonts w:ascii="Cambria" w:hAnsi="Cambria"/>
                <w:i/>
                <w:iCs/>
                <w:sz w:val="20"/>
                <w:szCs w:val="20"/>
                <w:lang w:eastAsia="de-DE"/>
              </w:rPr>
              <w:t>Bezpieczeństwo i higiena pracy</w:t>
            </w:r>
            <w:r w:rsidRPr="00746083">
              <w:rPr>
                <w:rFonts w:ascii="Cambria" w:hAnsi="Cambria"/>
                <w:sz w:val="20"/>
                <w:szCs w:val="20"/>
                <w:lang w:eastAsia="de-DE"/>
              </w:rPr>
              <w:t>)</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NO_W10</w:t>
            </w: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procesy komunikowania interpersonalnego i społecznego oraz ich prawidłowości i zakłócenia</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P7S_WK</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NO_W11</w:t>
            </w: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treści nauczania i typowe trudności uczniów związane z ich opanowaniem</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NO_W12</w:t>
            </w: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metody nauczania i doboru efektywnych środków dydaktycznych, w tym zasobów internetowych, wspomagających nauczanie przedmiotu lub prowadzenie zajęć, z uwzględnieniem zróżnicowanych potrzeb edukacyjnych uczniów szkoły ponadpodstawowej</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345"/>
        </w:trPr>
        <w:tc>
          <w:tcPr>
            <w:tcW w:w="9229" w:type="dxa"/>
            <w:gridSpan w:val="4"/>
            <w:tcBorders>
              <w:top w:val="single" w:sz="6" w:space="0" w:color="000000"/>
              <w:left w:val="single" w:sz="6" w:space="0" w:color="000000"/>
              <w:bottom w:val="single" w:sz="6" w:space="0" w:color="000000"/>
              <w:right w:val="single" w:sz="6" w:space="0" w:color="000000"/>
            </w:tcBorders>
            <w:shd w:val="clear" w:color="auto" w:fill="F2F2F2"/>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t>UMIEJĘTNOŚCI: absolwent potrafi</w:t>
            </w:r>
            <w:r w:rsidRPr="00746083">
              <w:rPr>
                <w:rFonts w:ascii="Cambria" w:hAnsi="Cambria"/>
                <w:sz w:val="20"/>
                <w:szCs w:val="20"/>
                <w:lang w:eastAsia="de-DE"/>
              </w:rPr>
              <w:t> </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NO_U01</w:t>
            </w: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obserwować sytuacje i zdarzenia pedagogiczne, analizować je z wykorzystaniem wiedzy pedagogiczno-psychologicznej oraz proponować rozwiązania problemów</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P7S_UW/O</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NO_U02</w:t>
            </w: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adekwatnie dobierać, tworzyć i dostosowywać do zróżnicowanych potrzeb uczniów szkoły ponadpodstawowej materiały i środki, w tym z zakresu technologii informacyjno-komunikacyjnej, oraz metody pracy w celu samodzielnego projektowania i efektywnego realizowania działań pedagogicznych, dydaktycznych, wychowawczych i opiekuńczych</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P7S_UO</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NO_U03</w:t>
            </w:r>
          </w:p>
          <w:p w:rsidR="00746083" w:rsidRPr="00746083" w:rsidRDefault="00746083" w:rsidP="00746083">
            <w:pPr>
              <w:spacing w:line="60" w:lineRule="atLeast"/>
              <w:jc w:val="both"/>
              <w:textAlignment w:val="baseline"/>
              <w:rPr>
                <w:rFonts w:ascii="Cambria" w:hAnsi="Cambria"/>
                <w:sz w:val="20"/>
                <w:szCs w:val="20"/>
                <w:lang w:eastAsia="de-DE"/>
              </w:rPr>
            </w:pP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rozpoznawać potrzeby, możliwości i uzdolnienia uczniów szkoły ponadpodstawowej oraz projektować i prowadzić działania wspierające integralny rozwój uczniów, ich aktywność i uczestnictwo w procesie kształcenia i wychowania oraz w życiu społecznym</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P7S_UW/U</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NO_U04</w:t>
            </w: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projektować i realizować programy nauczania z uwzględnieniem zróżnicowanych potrzeb edukacyjnych uczniów szkoły ponadpodstawowej</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NO_U05</w:t>
            </w: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projektować i realizować programy wychowawczo-profilaktyczne w zakresie treści i działań wychowawczych i profilaktycznych skierowanych do uczniów szkoły ponadpodstawowej, ich rodziców lub opiekunów i nauczycieli</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NO_U06</w:t>
            </w: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lastRenderedPageBreak/>
              <w:t xml:space="preserve">tworzyć sytuacje wychowawczo-dydaktyczne </w:t>
            </w:r>
            <w:r w:rsidRPr="00746083">
              <w:rPr>
                <w:rFonts w:ascii="Cambria" w:hAnsi="Cambria"/>
                <w:sz w:val="20"/>
                <w:szCs w:val="20"/>
                <w:lang w:eastAsia="de-DE"/>
              </w:rPr>
              <w:lastRenderedPageBreak/>
              <w:t>motywujące uczniów szkoły ponadpodstawowej do nauki i pracy nad sobą, analizować ich skuteczność oraz modyfikować działania w celu uzyskania pożądanych efektów wychowania i kształcenia</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P7S_UO/K</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lastRenderedPageBreak/>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W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NO_U07</w:t>
            </w:r>
          </w:p>
          <w:p w:rsidR="00746083" w:rsidRPr="00746083" w:rsidRDefault="00746083" w:rsidP="00746083">
            <w:pPr>
              <w:spacing w:line="60" w:lineRule="atLeast"/>
              <w:jc w:val="center"/>
              <w:textAlignment w:val="baseline"/>
              <w:rPr>
                <w:rFonts w:ascii="Cambria" w:hAnsi="Cambria"/>
                <w:sz w:val="20"/>
                <w:szCs w:val="20"/>
                <w:lang w:eastAsia="de-DE"/>
              </w:rPr>
            </w:pP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podejmować pracę z uczniami szkoły ponadpodstawowej rozbudzającą ich zainteresowania i rozwijającą ich uzdolnienia, właściwie dobierać treści nauczania, zadania i formy pracy w ramach samokształcenia oraz promować osiągnięcia uczniów</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P7S_UU</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NO_U08</w:t>
            </w:r>
          </w:p>
          <w:p w:rsidR="00746083" w:rsidRPr="00746083" w:rsidRDefault="00746083" w:rsidP="00746083">
            <w:pPr>
              <w:spacing w:line="60" w:lineRule="atLeast"/>
              <w:jc w:val="both"/>
              <w:textAlignment w:val="baseline"/>
              <w:rPr>
                <w:rFonts w:ascii="Cambria" w:hAnsi="Cambria"/>
                <w:sz w:val="20"/>
                <w:szCs w:val="20"/>
                <w:lang w:eastAsia="de-DE"/>
              </w:rPr>
            </w:pP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rozwijać kreatywność i umiejętność samodzielnego, krytycznego myślenia uczniów szkoły ponadpodstawowej</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P7S_UO/K</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NO_U09</w:t>
            </w:r>
          </w:p>
          <w:p w:rsidR="00746083" w:rsidRPr="00746083" w:rsidRDefault="00746083" w:rsidP="00746083">
            <w:pPr>
              <w:spacing w:line="60" w:lineRule="atLeast"/>
              <w:jc w:val="both"/>
              <w:textAlignment w:val="baseline"/>
              <w:rPr>
                <w:rFonts w:ascii="Cambria" w:hAnsi="Cambria"/>
                <w:sz w:val="20"/>
                <w:szCs w:val="20"/>
                <w:lang w:eastAsia="de-DE"/>
              </w:rPr>
            </w:pP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skutecznie animować i monitorować realizację zespołowych działań edukacyjnych uczniów szkoły ponadpodstawowej</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P7S_UO</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NO_U10</w:t>
            </w:r>
          </w:p>
          <w:p w:rsidR="00746083" w:rsidRPr="00746083" w:rsidRDefault="00746083" w:rsidP="00746083">
            <w:pPr>
              <w:spacing w:line="60" w:lineRule="atLeast"/>
              <w:jc w:val="both"/>
              <w:textAlignment w:val="baseline"/>
              <w:rPr>
                <w:rFonts w:ascii="Cambria" w:hAnsi="Cambria"/>
                <w:sz w:val="20"/>
                <w:szCs w:val="20"/>
                <w:lang w:eastAsia="de-DE"/>
              </w:rPr>
            </w:pP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wykorzystywać proces oceniania i udzielania informacji zwrotnych do stymulowania uczniów szkoły ponadpodstawowej w ich pracy nad własnym rozwojem</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NO_U11</w:t>
            </w:r>
          </w:p>
          <w:p w:rsidR="00746083" w:rsidRPr="00746083" w:rsidRDefault="00746083" w:rsidP="00746083">
            <w:pPr>
              <w:spacing w:line="60" w:lineRule="atLeast"/>
              <w:jc w:val="center"/>
              <w:textAlignment w:val="baseline"/>
              <w:rPr>
                <w:rFonts w:ascii="Cambria" w:hAnsi="Cambria"/>
                <w:sz w:val="20"/>
                <w:szCs w:val="20"/>
                <w:lang w:eastAsia="de-DE"/>
              </w:rPr>
            </w:pP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monitorować postępy uczniów szkoły ponadpodstawowej, ich aktywność i uczestnictwo w życiu społecznym szkoły</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NO_U12</w:t>
            </w:r>
          </w:p>
          <w:p w:rsidR="00746083" w:rsidRPr="00746083" w:rsidRDefault="00746083" w:rsidP="00746083">
            <w:pPr>
              <w:spacing w:line="60" w:lineRule="atLeast"/>
              <w:jc w:val="both"/>
              <w:textAlignment w:val="baseline"/>
              <w:rPr>
                <w:rFonts w:ascii="Cambria" w:hAnsi="Cambria"/>
                <w:sz w:val="20"/>
                <w:szCs w:val="20"/>
                <w:lang w:eastAsia="de-DE"/>
              </w:rPr>
            </w:pP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pracować z uczniami ze specjalnymi potrzebami edukacyjnymi, w tym z uczniami z  trudnościami adaptacyjnymi związanymi z doświadczeniem migracyjnym, pochodzącymi ze środowisk zróżnicowanych pod względem kulturowym lub z ograniczoną znajomością języka polskiego</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NO_U13</w:t>
            </w:r>
          </w:p>
          <w:p w:rsidR="00746083" w:rsidRPr="00746083" w:rsidRDefault="00746083" w:rsidP="00746083">
            <w:pPr>
              <w:spacing w:line="60" w:lineRule="atLeast"/>
              <w:jc w:val="both"/>
              <w:textAlignment w:val="baseline"/>
              <w:rPr>
                <w:rFonts w:ascii="Cambria" w:hAnsi="Cambria"/>
                <w:sz w:val="20"/>
                <w:szCs w:val="20"/>
                <w:lang w:eastAsia="de-DE"/>
              </w:rPr>
            </w:pP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odpowiedzialnie organizować pracę szkolną oraz pozaszkolną ucznia szkoły ponadpodstawowej, z poszanowaniem jego prawa do odpoczynku</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P7S_UO</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NO_U14</w:t>
            </w:r>
          </w:p>
          <w:p w:rsidR="00746083" w:rsidRPr="00746083" w:rsidRDefault="00746083" w:rsidP="00746083">
            <w:pPr>
              <w:spacing w:line="60" w:lineRule="atLeast"/>
              <w:jc w:val="center"/>
              <w:textAlignment w:val="baseline"/>
              <w:rPr>
                <w:rFonts w:ascii="Cambria" w:hAnsi="Cambria"/>
                <w:sz w:val="20"/>
                <w:szCs w:val="20"/>
                <w:lang w:eastAsia="de-DE"/>
              </w:rPr>
            </w:pP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skutecznie realizować działania wspomagające uczniów szkoły ponadpodstawowej w świadomym i odpowiedzialnym podejmowaniu decyzji edukacyjnych i zawodowych</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P7S_UU</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NO_U15</w:t>
            </w:r>
          </w:p>
          <w:p w:rsidR="00746083" w:rsidRPr="00746083" w:rsidRDefault="00746083" w:rsidP="00746083">
            <w:pPr>
              <w:spacing w:line="60" w:lineRule="atLeast"/>
              <w:jc w:val="both"/>
              <w:textAlignment w:val="baseline"/>
              <w:rPr>
                <w:rFonts w:ascii="Cambria" w:hAnsi="Cambria"/>
                <w:sz w:val="20"/>
                <w:szCs w:val="20"/>
                <w:lang w:eastAsia="de-DE"/>
              </w:rPr>
            </w:pP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poprawnie posługiwać się językiem polskim i poprawnie oraz adekwatnie do wieku uczniów posługiwać się terminologią przedmiotu</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P7S_UW/K</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NO_U16</w:t>
            </w:r>
          </w:p>
          <w:p w:rsidR="00746083" w:rsidRPr="00746083" w:rsidRDefault="00746083" w:rsidP="00746083">
            <w:pPr>
              <w:spacing w:line="60" w:lineRule="atLeast"/>
              <w:jc w:val="center"/>
              <w:textAlignment w:val="baseline"/>
              <w:rPr>
                <w:rFonts w:ascii="Cambria" w:hAnsi="Cambria"/>
                <w:sz w:val="20"/>
                <w:szCs w:val="20"/>
                <w:lang w:eastAsia="de-DE"/>
              </w:rPr>
            </w:pP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udzielać pierwszej pomocy</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 xml:space="preserve">(ten efekt ogólny jest ujęty w efektach wspólnych dla obu specjalizacji: K_U07 – odnosi się do przedmiotu </w:t>
            </w:r>
            <w:r w:rsidRPr="00746083">
              <w:rPr>
                <w:rFonts w:ascii="Cambria" w:hAnsi="Cambria"/>
                <w:i/>
                <w:iCs/>
                <w:sz w:val="20"/>
                <w:szCs w:val="20"/>
                <w:lang w:eastAsia="de-DE"/>
              </w:rPr>
              <w:t>Bezpieczeństwo i higiena pracy</w:t>
            </w:r>
            <w:r w:rsidRPr="00746083">
              <w:rPr>
                <w:rFonts w:ascii="Cambria" w:hAnsi="Cambria"/>
                <w:sz w:val="20"/>
                <w:szCs w:val="20"/>
                <w:lang w:eastAsia="de-DE"/>
              </w:rPr>
              <w:t>)</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NO_U17</w:t>
            </w:r>
          </w:p>
          <w:p w:rsidR="00746083" w:rsidRPr="00746083" w:rsidRDefault="00746083" w:rsidP="00746083">
            <w:pPr>
              <w:spacing w:line="60" w:lineRule="atLeast"/>
              <w:jc w:val="center"/>
              <w:textAlignment w:val="baseline"/>
              <w:rPr>
                <w:rFonts w:ascii="Cambria" w:hAnsi="Cambria"/>
                <w:sz w:val="20"/>
                <w:szCs w:val="20"/>
                <w:lang w:eastAsia="de-DE"/>
              </w:rPr>
            </w:pPr>
          </w:p>
        </w:tc>
        <w:tc>
          <w:tcPr>
            <w:tcW w:w="4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samodzielnie rozwijać wiedzę i umiejętności pedagogiczne z wykorzystaniem różnych źródeł, w tym obcojęzycznych i technologii</w:t>
            </w:r>
          </w:p>
        </w:tc>
        <w:tc>
          <w:tcPr>
            <w:tcW w:w="1843"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color w:val="EE0000"/>
                <w:sz w:val="20"/>
                <w:szCs w:val="20"/>
                <w:lang w:eastAsia="de-DE"/>
              </w:rPr>
            </w:pPr>
            <w:r w:rsidRPr="00746083">
              <w:rPr>
                <w:rFonts w:ascii="Cambria" w:hAnsi="Cambria"/>
                <w:sz w:val="20"/>
                <w:szCs w:val="20"/>
                <w:lang w:eastAsia="de-DE"/>
              </w:rPr>
              <w:t>P7S_UW/U</w:t>
            </w:r>
          </w:p>
        </w:tc>
        <w:tc>
          <w:tcPr>
            <w:tcW w:w="141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naucz</w:t>
            </w:r>
          </w:p>
        </w:tc>
      </w:tr>
      <w:tr w:rsidR="00746083" w:rsidRPr="00746083" w:rsidTr="00746083">
        <w:trPr>
          <w:trHeight w:val="345"/>
        </w:trPr>
        <w:tc>
          <w:tcPr>
            <w:tcW w:w="9229"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t> KOMPETENCJE SPOŁECZNE: absolwent jest gotów do</w:t>
            </w:r>
            <w:r w:rsidRPr="00746083">
              <w:rPr>
                <w:rFonts w:ascii="Cambria" w:hAnsi="Cambria"/>
                <w:sz w:val="20"/>
                <w:szCs w:val="20"/>
                <w:lang w:eastAsia="de-DE"/>
              </w:rPr>
              <w:t> </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NO_K01</w:t>
            </w:r>
          </w:p>
          <w:p w:rsidR="00746083" w:rsidRPr="00746083" w:rsidRDefault="00746083" w:rsidP="00746083">
            <w:pPr>
              <w:spacing w:line="60" w:lineRule="atLeast"/>
              <w:ind w:right="30"/>
              <w:jc w:val="center"/>
              <w:textAlignment w:val="baseline"/>
              <w:rPr>
                <w:rFonts w:ascii="Cambria" w:hAnsi="Cambria"/>
                <w:sz w:val="20"/>
                <w:szCs w:val="20"/>
                <w:lang w:eastAsia="de-DE"/>
              </w:rPr>
            </w:pPr>
          </w:p>
        </w:tc>
        <w:tc>
          <w:tcPr>
            <w:tcW w:w="4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posługiwania się uniwersalnymi zasadami i normami etycznymi w działalności zawodowej, </w:t>
            </w:r>
            <w:r w:rsidRPr="00746083">
              <w:rPr>
                <w:rFonts w:ascii="Cambria" w:hAnsi="Cambria"/>
                <w:sz w:val="20"/>
                <w:szCs w:val="20"/>
                <w:lang w:eastAsia="de-DE"/>
              </w:rPr>
              <w:lastRenderedPageBreak/>
              <w:t>kierując się szacunkiem dla każdego człowieka</w:t>
            </w:r>
          </w:p>
        </w:tc>
        <w:tc>
          <w:tcPr>
            <w:tcW w:w="1843"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P7U_K</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P7S_KK/O/R</w:t>
            </w:r>
          </w:p>
        </w:tc>
        <w:tc>
          <w:tcPr>
            <w:tcW w:w="141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lastRenderedPageBreak/>
              <w:t>naucz</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NO_K02</w:t>
            </w:r>
          </w:p>
          <w:p w:rsidR="00746083" w:rsidRPr="00746083" w:rsidRDefault="00746083" w:rsidP="00746083">
            <w:pPr>
              <w:spacing w:line="60" w:lineRule="atLeast"/>
              <w:ind w:right="30"/>
              <w:jc w:val="center"/>
              <w:textAlignment w:val="baseline"/>
              <w:rPr>
                <w:rFonts w:ascii="Cambria" w:hAnsi="Cambria"/>
                <w:sz w:val="20"/>
                <w:szCs w:val="20"/>
                <w:lang w:eastAsia="de-DE"/>
              </w:rPr>
            </w:pPr>
          </w:p>
        </w:tc>
        <w:tc>
          <w:tcPr>
            <w:tcW w:w="4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after="120"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budowania relacji opartej na wzajemnym zaufaniu między wszystkimi podmiotami procesu wychowania i kształcenia, w tym rodzicami lub opiekunami ucznia szkoły ponadpodstawowej, oraz włączania ich w działania sprzyjające efektywności edukacyjnej</w:t>
            </w:r>
          </w:p>
        </w:tc>
        <w:tc>
          <w:tcPr>
            <w:tcW w:w="1843"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P7U_K</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P7S_KR</w:t>
            </w:r>
          </w:p>
        </w:tc>
        <w:tc>
          <w:tcPr>
            <w:tcW w:w="141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naucz</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NO_K03</w:t>
            </w:r>
          </w:p>
          <w:p w:rsidR="00746083" w:rsidRPr="00746083" w:rsidRDefault="00746083" w:rsidP="00746083">
            <w:pPr>
              <w:spacing w:line="60" w:lineRule="atLeast"/>
              <w:ind w:right="30"/>
              <w:jc w:val="center"/>
              <w:textAlignment w:val="baseline"/>
              <w:rPr>
                <w:rFonts w:ascii="Cambria" w:hAnsi="Cambria"/>
                <w:sz w:val="20"/>
                <w:szCs w:val="20"/>
                <w:lang w:eastAsia="de-DE"/>
              </w:rPr>
            </w:pPr>
          </w:p>
        </w:tc>
        <w:tc>
          <w:tcPr>
            <w:tcW w:w="4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porozumiewania się z osobami pochodzącymi z różnych środowisk i o różnej kondycji emocjonalnej, dialogowego rozwiązywania konfliktów oraz tworzenia dobrej atmosfery dla komunikacji w klasie szkolnej i poza nią</w:t>
            </w:r>
          </w:p>
        </w:tc>
        <w:tc>
          <w:tcPr>
            <w:tcW w:w="1843"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P7U_K</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P7S_KO</w:t>
            </w:r>
          </w:p>
        </w:tc>
        <w:tc>
          <w:tcPr>
            <w:tcW w:w="141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naucz</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NO_K04</w:t>
            </w:r>
          </w:p>
          <w:p w:rsidR="00746083" w:rsidRPr="00746083" w:rsidRDefault="00746083" w:rsidP="00746083">
            <w:pPr>
              <w:spacing w:line="60" w:lineRule="atLeast"/>
              <w:ind w:right="30"/>
              <w:jc w:val="center"/>
              <w:textAlignment w:val="baseline"/>
              <w:rPr>
                <w:rFonts w:ascii="Cambria" w:hAnsi="Cambria"/>
                <w:sz w:val="20"/>
                <w:szCs w:val="20"/>
                <w:lang w:eastAsia="de-DE"/>
              </w:rPr>
            </w:pPr>
          </w:p>
        </w:tc>
        <w:tc>
          <w:tcPr>
            <w:tcW w:w="4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podejmowania decyzji związanych z organizacją procesu kształcenia w edukacji włączającej</w:t>
            </w:r>
          </w:p>
        </w:tc>
        <w:tc>
          <w:tcPr>
            <w:tcW w:w="1843"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P7U_K</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P7S_KR</w:t>
            </w:r>
          </w:p>
        </w:tc>
        <w:tc>
          <w:tcPr>
            <w:tcW w:w="141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naucz</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NO_K05</w:t>
            </w:r>
          </w:p>
        </w:tc>
        <w:tc>
          <w:tcPr>
            <w:tcW w:w="4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rozpoznawania specyfiki środowiska lokalnego i podejmowania współpracy na rzecz dobra uczniów i tego środowiska</w:t>
            </w:r>
          </w:p>
        </w:tc>
        <w:tc>
          <w:tcPr>
            <w:tcW w:w="1843"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P7U_K</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P7S_KO</w:t>
            </w:r>
          </w:p>
        </w:tc>
        <w:tc>
          <w:tcPr>
            <w:tcW w:w="141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naucz</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NO_K06</w:t>
            </w:r>
          </w:p>
          <w:p w:rsidR="00746083" w:rsidRPr="00746083" w:rsidRDefault="00746083" w:rsidP="00746083">
            <w:pPr>
              <w:spacing w:line="60" w:lineRule="atLeast"/>
              <w:ind w:right="30"/>
              <w:jc w:val="center"/>
              <w:textAlignment w:val="baseline"/>
              <w:rPr>
                <w:rFonts w:ascii="Cambria" w:hAnsi="Cambria"/>
                <w:sz w:val="20"/>
                <w:szCs w:val="20"/>
                <w:lang w:eastAsia="de-DE"/>
              </w:rPr>
            </w:pPr>
          </w:p>
        </w:tc>
        <w:tc>
          <w:tcPr>
            <w:tcW w:w="4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projektowania działań zmierzających do rozwoju szkoły lub placówki systemu oświaty oraz stymulowania poprawy jakości pracy tych instytucji</w:t>
            </w:r>
          </w:p>
        </w:tc>
        <w:tc>
          <w:tcPr>
            <w:tcW w:w="1843"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P7U_K</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P7S_KK/O/R</w:t>
            </w:r>
          </w:p>
        </w:tc>
        <w:tc>
          <w:tcPr>
            <w:tcW w:w="141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naucz</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NO_K07</w:t>
            </w:r>
          </w:p>
        </w:tc>
        <w:tc>
          <w:tcPr>
            <w:tcW w:w="4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pracy w zespole, pełnienia w nim różnych ról oraz współpracy z nauczycielami, pedagogami, specjalistami, rodzicami lub opiekunami uczniów szkoły ponadpodstawowej i innymi członkami społeczności szkolnej i lokalnej</w:t>
            </w:r>
          </w:p>
        </w:tc>
        <w:tc>
          <w:tcPr>
            <w:tcW w:w="1843"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P7U_K</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P7S_KO/R</w:t>
            </w:r>
          </w:p>
        </w:tc>
        <w:tc>
          <w:tcPr>
            <w:tcW w:w="141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U</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W </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naucz</w:t>
            </w:r>
          </w:p>
        </w:tc>
      </w:tr>
    </w:tbl>
    <w:p w:rsidR="00B143B3" w:rsidRPr="00B143B3" w:rsidRDefault="00B143B3" w:rsidP="00870025">
      <w:pPr>
        <w:spacing w:before="100" w:beforeAutospacing="1" w:after="100" w:afterAutospacing="1"/>
        <w:ind w:left="426"/>
        <w:jc w:val="both"/>
        <w:textAlignment w:val="baseline"/>
        <w:rPr>
          <w:rFonts w:ascii="Cambria" w:hAnsi="Cambria"/>
          <w:b/>
          <w:bCs/>
          <w:sz w:val="22"/>
          <w:szCs w:val="22"/>
          <w:lang w:eastAsia="de-DE"/>
        </w:rPr>
      </w:pPr>
      <w:r>
        <w:rPr>
          <w:rFonts w:ascii="Cambria" w:hAnsi="Cambria"/>
          <w:b/>
          <w:bCs/>
          <w:sz w:val="22"/>
          <w:szCs w:val="22"/>
          <w:lang w:eastAsia="de-DE"/>
        </w:rPr>
        <w:t>4</w:t>
      </w:r>
      <w:r w:rsidRPr="00B143B3">
        <w:rPr>
          <w:rFonts w:ascii="Cambria" w:hAnsi="Cambria"/>
          <w:b/>
          <w:bCs/>
          <w:sz w:val="22"/>
          <w:szCs w:val="22"/>
          <w:lang w:eastAsia="de-DE"/>
        </w:rPr>
        <w:t xml:space="preserve">B.2. Opis </w:t>
      </w:r>
      <w:r w:rsidRPr="00B143B3">
        <w:rPr>
          <w:rFonts w:ascii="Cambria" w:hAnsi="Cambria"/>
          <w:b/>
          <w:bCs/>
          <w:sz w:val="22"/>
          <w:szCs w:val="22"/>
          <w:u w:val="single"/>
          <w:lang w:eastAsia="de-DE"/>
        </w:rPr>
        <w:t>szczegółowych efektów uczenia się</w:t>
      </w:r>
      <w:r w:rsidRPr="00B143B3">
        <w:rPr>
          <w:rFonts w:ascii="Cambria" w:hAnsi="Cambria"/>
          <w:b/>
          <w:bCs/>
          <w:sz w:val="22"/>
          <w:szCs w:val="22"/>
          <w:lang w:eastAsia="de-DE"/>
        </w:rPr>
        <w:t xml:space="preserve"> określonych standardem kształcenia przygotowującego do wykonywania zawodu nauczyciela – z odwołaniem do podanych wyżej ogólnych efektów uczenia się</w:t>
      </w:r>
    </w:p>
    <w:p w:rsidR="00B143B3" w:rsidRPr="00B143B3" w:rsidRDefault="00B143B3" w:rsidP="00870025">
      <w:pPr>
        <w:spacing w:line="360" w:lineRule="auto"/>
        <w:jc w:val="both"/>
        <w:textAlignment w:val="baseline"/>
        <w:rPr>
          <w:rFonts w:ascii="Cambria" w:hAnsi="Cambria"/>
          <w:sz w:val="22"/>
          <w:szCs w:val="22"/>
          <w:lang w:eastAsia="de-DE"/>
        </w:rPr>
      </w:pPr>
      <w:r w:rsidRPr="00B143B3">
        <w:rPr>
          <w:rFonts w:ascii="Cambria" w:hAnsi="Cambria"/>
          <w:sz w:val="22"/>
          <w:szCs w:val="22"/>
          <w:lang w:eastAsia="de-DE"/>
        </w:rPr>
        <w:t>Szczegółowe efekty uczenia się zostały podzielone na dwa obszary zgodne ze standardem kształcenia przygotowującym do wykonywania zawodu nauczyciela:</w:t>
      </w:r>
    </w:p>
    <w:p w:rsidR="00B143B3" w:rsidRPr="00B143B3" w:rsidRDefault="00B143B3" w:rsidP="00870025">
      <w:pPr>
        <w:spacing w:line="360" w:lineRule="auto"/>
        <w:jc w:val="both"/>
        <w:textAlignment w:val="baseline"/>
        <w:rPr>
          <w:rFonts w:ascii="Cambria" w:hAnsi="Cambria"/>
          <w:sz w:val="22"/>
          <w:szCs w:val="22"/>
          <w:lang w:eastAsia="de-DE"/>
        </w:rPr>
      </w:pPr>
      <w:r w:rsidRPr="00B143B3">
        <w:rPr>
          <w:rFonts w:ascii="Cambria" w:hAnsi="Cambria"/>
          <w:sz w:val="22"/>
          <w:szCs w:val="22"/>
          <w:lang w:eastAsia="de-DE"/>
        </w:rPr>
        <w:t>Przygotowanie psychologiczno-pedagogiczne:</w:t>
      </w:r>
    </w:p>
    <w:p w:rsidR="00B143B3" w:rsidRPr="00B143B3" w:rsidRDefault="00B143B3" w:rsidP="00870025">
      <w:pPr>
        <w:numPr>
          <w:ilvl w:val="0"/>
          <w:numId w:val="35"/>
        </w:numPr>
        <w:spacing w:line="360" w:lineRule="auto"/>
        <w:contextualSpacing/>
        <w:jc w:val="both"/>
        <w:textAlignment w:val="baseline"/>
        <w:rPr>
          <w:rFonts w:ascii="Cambria" w:hAnsi="Cambria"/>
          <w:sz w:val="22"/>
          <w:szCs w:val="22"/>
          <w:lang w:eastAsia="de-DE"/>
        </w:rPr>
      </w:pPr>
      <w:r w:rsidRPr="00B143B3">
        <w:rPr>
          <w:rFonts w:ascii="Cambria" w:hAnsi="Cambria"/>
          <w:sz w:val="22"/>
          <w:szCs w:val="22"/>
          <w:lang w:eastAsia="de-DE"/>
        </w:rPr>
        <w:t>B.1. psychologia,</w:t>
      </w:r>
    </w:p>
    <w:p w:rsidR="00B143B3" w:rsidRPr="00B143B3" w:rsidRDefault="00B143B3" w:rsidP="00870025">
      <w:pPr>
        <w:numPr>
          <w:ilvl w:val="0"/>
          <w:numId w:val="35"/>
        </w:numPr>
        <w:spacing w:line="360" w:lineRule="auto"/>
        <w:contextualSpacing/>
        <w:jc w:val="both"/>
        <w:textAlignment w:val="baseline"/>
        <w:rPr>
          <w:rFonts w:ascii="Cambria" w:hAnsi="Cambria"/>
          <w:sz w:val="22"/>
          <w:szCs w:val="22"/>
          <w:lang w:eastAsia="de-DE"/>
        </w:rPr>
      </w:pPr>
      <w:r w:rsidRPr="00B143B3">
        <w:rPr>
          <w:rFonts w:ascii="Cambria" w:hAnsi="Cambria"/>
          <w:sz w:val="22"/>
          <w:szCs w:val="22"/>
          <w:lang w:eastAsia="de-DE"/>
        </w:rPr>
        <w:t>B.2. pedagogika,</w:t>
      </w:r>
    </w:p>
    <w:p w:rsidR="00B143B3" w:rsidRPr="00B143B3" w:rsidRDefault="00B143B3" w:rsidP="00870025">
      <w:pPr>
        <w:numPr>
          <w:ilvl w:val="0"/>
          <w:numId w:val="35"/>
        </w:numPr>
        <w:spacing w:line="360" w:lineRule="auto"/>
        <w:contextualSpacing/>
        <w:jc w:val="both"/>
        <w:textAlignment w:val="baseline"/>
        <w:rPr>
          <w:rFonts w:ascii="Cambria" w:hAnsi="Cambria"/>
          <w:sz w:val="22"/>
          <w:szCs w:val="22"/>
          <w:lang w:eastAsia="de-DE"/>
        </w:rPr>
      </w:pPr>
      <w:r w:rsidRPr="00B143B3">
        <w:rPr>
          <w:rFonts w:ascii="Cambria" w:hAnsi="Cambria"/>
          <w:sz w:val="22"/>
          <w:szCs w:val="22"/>
          <w:lang w:eastAsia="de-DE"/>
        </w:rPr>
        <w:t>B.3. praktyki zawodowe</w:t>
      </w:r>
      <w:r w:rsidR="002879F5">
        <w:rPr>
          <w:rFonts w:ascii="Cambria" w:hAnsi="Cambria"/>
          <w:sz w:val="22"/>
          <w:szCs w:val="22"/>
          <w:lang w:eastAsia="de-DE"/>
        </w:rPr>
        <w:t xml:space="preserve"> (1)</w:t>
      </w:r>
      <w:r w:rsidRPr="00B143B3">
        <w:rPr>
          <w:rFonts w:ascii="Cambria" w:hAnsi="Cambria"/>
          <w:sz w:val="22"/>
          <w:szCs w:val="22"/>
          <w:lang w:eastAsia="de-DE"/>
        </w:rPr>
        <w:t>: praktyka psychologiczno-pedagogiczna w szkole ponadpodstawowej.</w:t>
      </w:r>
    </w:p>
    <w:p w:rsidR="00B143B3" w:rsidRPr="00B143B3" w:rsidRDefault="00B143B3" w:rsidP="00870025">
      <w:pPr>
        <w:spacing w:line="360" w:lineRule="auto"/>
        <w:jc w:val="both"/>
        <w:textAlignment w:val="baseline"/>
        <w:rPr>
          <w:rFonts w:ascii="Cambria" w:hAnsi="Cambria"/>
          <w:sz w:val="22"/>
          <w:szCs w:val="22"/>
          <w:lang w:eastAsia="de-DE"/>
        </w:rPr>
      </w:pPr>
      <w:r w:rsidRPr="00B143B3">
        <w:rPr>
          <w:rFonts w:ascii="Cambria" w:hAnsi="Cambria"/>
          <w:sz w:val="22"/>
          <w:szCs w:val="22"/>
          <w:lang w:eastAsia="de-DE"/>
        </w:rPr>
        <w:t>Przygotowanie dydaktyczne do nauczania pierwszego przedmiotu – języka angielskiego/ niemieckiego:</w:t>
      </w:r>
    </w:p>
    <w:p w:rsidR="00B143B3" w:rsidRPr="00B143B3" w:rsidRDefault="00B143B3" w:rsidP="00870025">
      <w:pPr>
        <w:numPr>
          <w:ilvl w:val="0"/>
          <w:numId w:val="35"/>
        </w:numPr>
        <w:spacing w:line="360" w:lineRule="auto"/>
        <w:contextualSpacing/>
        <w:jc w:val="both"/>
        <w:textAlignment w:val="baseline"/>
        <w:rPr>
          <w:rFonts w:ascii="Cambria" w:hAnsi="Cambria"/>
          <w:sz w:val="22"/>
          <w:szCs w:val="22"/>
          <w:lang w:eastAsia="de-DE"/>
        </w:rPr>
      </w:pPr>
      <w:r w:rsidRPr="00B143B3">
        <w:rPr>
          <w:rFonts w:ascii="Cambria" w:hAnsi="Cambria"/>
          <w:sz w:val="22"/>
          <w:szCs w:val="22"/>
          <w:lang w:eastAsia="de-DE"/>
        </w:rPr>
        <w:t>D.1. dydaktyka przedmiotu nauczania lub zajęć,</w:t>
      </w:r>
    </w:p>
    <w:p w:rsidR="00B143B3" w:rsidRPr="00B143B3" w:rsidRDefault="00B143B3" w:rsidP="00870025">
      <w:pPr>
        <w:numPr>
          <w:ilvl w:val="0"/>
          <w:numId w:val="35"/>
        </w:numPr>
        <w:spacing w:line="360" w:lineRule="auto"/>
        <w:contextualSpacing/>
        <w:jc w:val="both"/>
        <w:textAlignment w:val="baseline"/>
        <w:rPr>
          <w:rFonts w:ascii="Cambria" w:hAnsi="Cambria"/>
          <w:sz w:val="22"/>
          <w:szCs w:val="22"/>
          <w:lang w:eastAsia="de-DE"/>
        </w:rPr>
      </w:pPr>
      <w:r w:rsidRPr="00B143B3">
        <w:rPr>
          <w:rFonts w:ascii="Cambria" w:hAnsi="Cambria"/>
          <w:sz w:val="22"/>
          <w:szCs w:val="22"/>
          <w:lang w:eastAsia="de-DE"/>
        </w:rPr>
        <w:t>D.2. praktyki zawodowe</w:t>
      </w:r>
      <w:r w:rsidR="002879F5">
        <w:rPr>
          <w:rFonts w:ascii="Cambria" w:hAnsi="Cambria"/>
          <w:sz w:val="22"/>
          <w:szCs w:val="22"/>
          <w:lang w:eastAsia="de-DE"/>
        </w:rPr>
        <w:t xml:space="preserve"> (2)</w:t>
      </w:r>
      <w:r w:rsidRPr="00B143B3">
        <w:rPr>
          <w:rFonts w:ascii="Cambria" w:hAnsi="Cambria"/>
          <w:sz w:val="22"/>
          <w:szCs w:val="22"/>
          <w:lang w:eastAsia="de-DE"/>
        </w:rPr>
        <w:t>: praktyka w zakresie nauczania języka angielskiego/ niemieckiego w szkole ponadpodstawowej.</w:t>
      </w:r>
    </w:p>
    <w:p w:rsidR="00B143B3" w:rsidRPr="00B143B3" w:rsidRDefault="00B143B3" w:rsidP="00870025">
      <w:pPr>
        <w:spacing w:line="360" w:lineRule="auto"/>
        <w:jc w:val="both"/>
        <w:textAlignment w:val="baseline"/>
        <w:rPr>
          <w:rFonts w:ascii="Cambria" w:hAnsi="Cambria"/>
          <w:sz w:val="22"/>
          <w:szCs w:val="22"/>
          <w:lang w:eastAsia="de-DE"/>
        </w:rPr>
      </w:pPr>
      <w:r w:rsidRPr="00B143B3">
        <w:rPr>
          <w:rFonts w:ascii="Cambria" w:hAnsi="Cambria"/>
          <w:sz w:val="22"/>
          <w:szCs w:val="22"/>
          <w:lang w:eastAsia="de-DE"/>
        </w:rPr>
        <w:t>Obszar „podstawy dydaktyki i emisja głosu” został zrealizowany na studiach I stopnia.</w:t>
      </w:r>
    </w:p>
    <w:p w:rsidR="00B143B3" w:rsidRDefault="00B143B3" w:rsidP="00C12C46">
      <w:pPr>
        <w:spacing w:before="120" w:after="120"/>
        <w:jc w:val="both"/>
        <w:textAlignment w:val="baseline"/>
        <w:rPr>
          <w:rFonts w:ascii="Cambria" w:hAnsi="Cambria"/>
          <w:b/>
          <w:bCs/>
          <w:sz w:val="22"/>
          <w:szCs w:val="22"/>
          <w:lang w:eastAsia="de-DE"/>
        </w:rPr>
      </w:pPr>
      <w:r w:rsidRPr="00B143B3">
        <w:rPr>
          <w:rFonts w:ascii="Cambria" w:hAnsi="Cambria"/>
          <w:b/>
          <w:bCs/>
          <w:sz w:val="22"/>
          <w:szCs w:val="22"/>
          <w:lang w:eastAsia="de-DE"/>
        </w:rPr>
        <w:t>Przygotowanie psychologiczno-pedagogiczne: B.1. Psychologia</w:t>
      </w:r>
    </w:p>
    <w:tbl>
      <w:tblPr>
        <w:tblW w:w="9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7"/>
        <w:gridCol w:w="4798"/>
        <w:gridCol w:w="1602"/>
        <w:gridCol w:w="1320"/>
      </w:tblGrid>
      <w:tr w:rsidR="00746083" w:rsidRPr="00746083" w:rsidTr="00746083">
        <w:trPr>
          <w:trHeight w:val="915"/>
        </w:trPr>
        <w:tc>
          <w:tcPr>
            <w:tcW w:w="9087"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2"/>
                <w:szCs w:val="22"/>
                <w:lang w:eastAsia="de-DE"/>
              </w:rPr>
              <w:lastRenderedPageBreak/>
              <w:t> </w:t>
            </w:r>
            <w:r w:rsidRPr="00746083">
              <w:rPr>
                <w:rFonts w:ascii="Cambria" w:hAnsi="Cambria"/>
                <w:sz w:val="20"/>
                <w:szCs w:val="20"/>
                <w:lang w:eastAsia="de-DE"/>
              </w:rPr>
              <w:t>Tabela odniesienia szczegółowych efektów uczenia się  zdefiniowanych dla programu studiów do standardu kształcenia przygotowującego do wykonywania zawodu nauczyciela</w:t>
            </w:r>
          </w:p>
        </w:tc>
      </w:tr>
      <w:tr w:rsidR="00746083" w:rsidRPr="00746083" w:rsidTr="00746083">
        <w:trPr>
          <w:trHeight w:val="435"/>
        </w:trPr>
        <w:tc>
          <w:tcPr>
            <w:tcW w:w="136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Symbol efektu uczenia się dla specjalizacji nauczycielskiej </w:t>
            </w:r>
          </w:p>
        </w:tc>
        <w:tc>
          <w:tcPr>
            <w:tcW w:w="516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Efekt uczenia się </w:t>
            </w:r>
          </w:p>
        </w:tc>
        <w:tc>
          <w:tcPr>
            <w:tcW w:w="1602"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Symbol efektów uczenia się (szczegółowych i ogólnych) określonych standardem kształcenia przygotowującego do wykonywania zawodu nauczyciela</w:t>
            </w:r>
            <w:r w:rsidRPr="00746083">
              <w:rPr>
                <w:rFonts w:ascii="Calibri" w:hAnsi="Calibri"/>
                <w:sz w:val="22"/>
                <w:szCs w:val="20"/>
                <w:lang w:eastAsia="de-DE"/>
              </w:rPr>
              <w:t xml:space="preserve"> </w:t>
            </w:r>
          </w:p>
        </w:tc>
        <w:tc>
          <w:tcPr>
            <w:tcW w:w="949" w:type="dxa"/>
            <w:tcBorders>
              <w:top w:val="single" w:sz="6" w:space="0" w:color="auto"/>
              <w:left w:val="single" w:sz="6" w:space="0" w:color="auto"/>
              <w:bottom w:val="single" w:sz="6" w:space="0" w:color="auto"/>
              <w:right w:val="single" w:sz="6" w:space="0" w:color="auto"/>
            </w:tcBorders>
            <w:shd w:val="clear" w:color="auto" w:fill="D9D9D9"/>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Kod składnika opisu z charakterystyk poziomów w PRK  po uzyskaniu kwalifikacji pełnej na poziomie 4 – poziom 7</w:t>
            </w:r>
          </w:p>
        </w:tc>
      </w:tr>
      <w:tr w:rsidR="00746083" w:rsidRPr="00746083" w:rsidTr="00746083">
        <w:trPr>
          <w:trHeight w:val="345"/>
        </w:trPr>
        <w:tc>
          <w:tcPr>
            <w:tcW w:w="9087"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t>WIEDZA: absolwent zna i rozumie</w:t>
            </w:r>
            <w:r w:rsidRPr="00746083">
              <w:rPr>
                <w:rFonts w:ascii="Cambria" w:hAnsi="Cambria"/>
                <w:sz w:val="20"/>
                <w:szCs w:val="20"/>
                <w:lang w:eastAsia="de-DE"/>
              </w:rPr>
              <w:t> </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B.1.W1.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procesy poznawcze, spostrzeganie, odbiór i przetwarzanie informacji, mowę i język, myślenie i rozumowanie, uczenie się i pamięć, rolę uwagi, emocje i motywacje w procesach regulacji zachowania, zdolności i uzdolnienia, psychologię różnic indywidualnych – różnice w zakresie inteligencji, temperamentu, osobowości i stylu poznawczego</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B.1.W1.</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 NO_W02</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P7S_WK</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B.1.W2.</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proces rozwoju ucznia w okresie adolescencji i wczesnej dorosłości: rozwój fizyczny, motoryczny i psychoseksualny, rozwój procesów poznawczych (myślenie, mowa, spostrzeganie, uwaga i pamięć), rozwój społeczno-emocjonalny i moralny, zmiany fizyczne i psychiczne w okresie dojrzewania, rozwój wybranych funkcji psychicznych, normę rozwojową, rozwój i kształtowanie osobowości, rozwój w kontekście</w:t>
            </w:r>
            <w:r w:rsidRPr="00746083">
              <w:rPr>
                <w:rFonts w:ascii="Aptos" w:eastAsia="Aptos" w:hAnsi="Aptos"/>
                <w:sz w:val="22"/>
                <w:szCs w:val="22"/>
                <w:lang w:eastAsia="en-US"/>
              </w:rPr>
              <w:t xml:space="preserve"> </w:t>
            </w:r>
            <w:r w:rsidRPr="00746083">
              <w:rPr>
                <w:rFonts w:ascii="Cambria" w:hAnsi="Cambria"/>
                <w:sz w:val="20"/>
                <w:szCs w:val="20"/>
                <w:lang w:eastAsia="de-DE"/>
              </w:rPr>
              <w:t>wychowania, zaburzenia w rozwoju podstawowych procesów psychicznych, teorie integralnego rozwoju ucznia, dysharmonie i zaburzenia rozwojowe u uczniów, zaburzenia zachowania, zagadnienia: nieśmiałości i nadpobudliwości, szczególnych uzdolnień, zaburzeń funkcjonowania w okresie dorastania, obniżenia nastroju, depresji, krystalizowania się tożsamości, dorosłości, identyfikacji z nowymi rolami społecznymi, a także kształtowania się stylu życia</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B.1.W2.</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 NO_W02</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P7S_WK</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B.1.W3.</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libri" w:hAnsi="Calibri"/>
                <w:sz w:val="22"/>
                <w:szCs w:val="20"/>
                <w:lang w:eastAsia="de-DE"/>
              </w:rPr>
            </w:pPr>
            <w:r w:rsidRPr="00746083">
              <w:rPr>
                <w:rFonts w:ascii="Cambria" w:hAnsi="Cambria"/>
                <w:sz w:val="20"/>
                <w:szCs w:val="20"/>
                <w:lang w:eastAsia="de-DE"/>
              </w:rPr>
              <w:t xml:space="preserve">teorię spostrzegania społecznego i komunikacji: zachowania społeczne i ich uwarunkowania, sytuację interpersonalną, empatię, zachowania asertywne, agresywne i uległe, postawy, stereotypy, uprzedzenia, stres i radzenie sobie z nim, porozumiewanie się ludzi w instytucjach, reguły współdziałania, procesy komunikowania się, bariery w komunikowaniu się, media i ich wpływ wychowawczy, style komunikowania się uczniów i nauczyciela, bariery w komunikowaniu się w klasie, różne formy komunikacji – autoprezentację, aktywne słuchanie, efektywne nadawanie, komunikację niewerbalną, </w:t>
            </w:r>
            <w:r w:rsidRPr="00746083">
              <w:rPr>
                <w:rFonts w:ascii="Cambria" w:hAnsi="Cambria"/>
                <w:sz w:val="20"/>
                <w:szCs w:val="20"/>
                <w:lang w:eastAsia="de-DE"/>
              </w:rPr>
              <w:lastRenderedPageBreak/>
              <w:t>porozumiewanie się emocjonalne w klasie, porozumiewanie się w sytuacjach konfliktowych</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B.1.W3.</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Efekt ogólny NO_W12</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P7S_WK</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B.1.W4.</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proces uczenia się: modele uczenia się, w tym koncepcje klasyczne i współczesne ujęcia w oparciu o wyniki badań neuropsychologicznych, metody i techniki uczenia się z uwzględnieniem rozwijania </w:t>
            </w:r>
            <w:proofErr w:type="spellStart"/>
            <w:r w:rsidRPr="00746083">
              <w:rPr>
                <w:rFonts w:ascii="Cambria" w:hAnsi="Cambria"/>
                <w:sz w:val="20"/>
                <w:szCs w:val="20"/>
                <w:lang w:eastAsia="de-DE"/>
              </w:rPr>
              <w:t>metapoznania</w:t>
            </w:r>
            <w:proofErr w:type="spellEnd"/>
            <w:r w:rsidRPr="00746083">
              <w:rPr>
                <w:rFonts w:ascii="Cambria" w:hAnsi="Cambria"/>
                <w:sz w:val="20"/>
                <w:szCs w:val="20"/>
                <w:lang w:eastAsia="de-DE"/>
              </w:rPr>
              <w:t>, trudności w uczeniu się, ich przyczyny i strategie ich przezwyciężania, metody i techniki identyfikacji oraz wspomagania rozwoju uzdolnień i zainteresowań, bariery i trudności w procesie komunikowania się, techniki i metody usprawniania komunikacji z uczniem oraz między uczniami</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B.1.W4.</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 NO_W02</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P7S_WK</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B.1.W5.</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zagadnienia autorefleksji i samorozwoju: zasoby własne w pracy nauczyciela – identyfikacja i rozwój, indywidualne strategie radzenia sobie z trudnościami, stres i nauczycielskie wypalenie zawodowe</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B.1.W5.</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 NO_W03</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P7S_WK</w:t>
            </w:r>
          </w:p>
        </w:tc>
      </w:tr>
      <w:tr w:rsidR="00746083" w:rsidRPr="00746083" w:rsidTr="00746083">
        <w:trPr>
          <w:trHeight w:val="345"/>
        </w:trPr>
        <w:tc>
          <w:tcPr>
            <w:tcW w:w="9087" w:type="dxa"/>
            <w:gridSpan w:val="4"/>
            <w:tcBorders>
              <w:top w:val="single" w:sz="6" w:space="0" w:color="000000"/>
              <w:left w:val="single" w:sz="6" w:space="0" w:color="000000"/>
              <w:bottom w:val="single" w:sz="6" w:space="0" w:color="000000"/>
              <w:right w:val="single" w:sz="6" w:space="0" w:color="000000"/>
            </w:tcBorders>
            <w:shd w:val="clear" w:color="auto" w:fill="F2F2F2"/>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t>UMIEJĘTNOŚCI: absolwent potrafi</w:t>
            </w:r>
            <w:r w:rsidRPr="00746083">
              <w:rPr>
                <w:rFonts w:ascii="Cambria" w:hAnsi="Cambria"/>
                <w:sz w:val="20"/>
                <w:szCs w:val="20"/>
                <w:lang w:eastAsia="de-DE"/>
              </w:rPr>
              <w:t> </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B.1.U1.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33" w:right="30"/>
              <w:jc w:val="both"/>
              <w:textAlignment w:val="baseline"/>
              <w:rPr>
                <w:rFonts w:ascii="Calibri" w:hAnsi="Calibri"/>
                <w:sz w:val="22"/>
                <w:szCs w:val="20"/>
                <w:lang w:eastAsia="de-DE"/>
              </w:rPr>
            </w:pPr>
            <w:r w:rsidRPr="00746083">
              <w:rPr>
                <w:rFonts w:ascii="Cambria" w:hAnsi="Cambria"/>
                <w:sz w:val="20"/>
                <w:szCs w:val="20"/>
                <w:lang w:eastAsia="de-DE"/>
              </w:rPr>
              <w:t>obserwować procesy rozwojowe uczniów</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B.1.U1.</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Efekt ogólny NO_U01</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B.1.U2.</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33" w:right="30"/>
              <w:jc w:val="both"/>
              <w:textAlignment w:val="baseline"/>
              <w:rPr>
                <w:rFonts w:ascii="Cambria" w:hAnsi="Cambria"/>
                <w:spacing w:val="-4"/>
                <w:sz w:val="20"/>
                <w:szCs w:val="20"/>
                <w:lang w:eastAsia="de-DE"/>
              </w:rPr>
            </w:pPr>
            <w:r w:rsidRPr="00746083">
              <w:rPr>
                <w:rFonts w:ascii="Cambria" w:hAnsi="Cambria"/>
                <w:spacing w:val="-4"/>
                <w:sz w:val="20"/>
                <w:szCs w:val="20"/>
                <w:lang w:eastAsia="de-DE"/>
              </w:rPr>
              <w:t>obserwować zachowania społeczne i ich uwarunkowania</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B.1.U2.</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 NO_U01</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B.1.U3.</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33" w:right="30"/>
              <w:jc w:val="both"/>
              <w:textAlignment w:val="baseline"/>
              <w:rPr>
                <w:rFonts w:ascii="Cambria" w:hAnsi="Cambria"/>
                <w:sz w:val="20"/>
                <w:szCs w:val="20"/>
                <w:lang w:eastAsia="de-DE"/>
              </w:rPr>
            </w:pPr>
            <w:r w:rsidRPr="00746083">
              <w:rPr>
                <w:rFonts w:ascii="Cambria" w:hAnsi="Cambria"/>
                <w:sz w:val="20"/>
                <w:szCs w:val="20"/>
                <w:lang w:eastAsia="de-DE"/>
              </w:rPr>
              <w:t>skutecznie i świadomie komunikować się</w:t>
            </w:r>
          </w:p>
        </w:tc>
        <w:tc>
          <w:tcPr>
            <w:tcW w:w="1602"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B.1.U3.</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 NO_U15</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P7S_UW/K</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B.1.U4.</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33" w:right="30"/>
              <w:jc w:val="both"/>
              <w:textAlignment w:val="baseline"/>
              <w:rPr>
                <w:rFonts w:ascii="Cambria" w:hAnsi="Cambria"/>
                <w:sz w:val="20"/>
                <w:szCs w:val="20"/>
                <w:lang w:eastAsia="de-DE"/>
              </w:rPr>
            </w:pPr>
            <w:r w:rsidRPr="00746083">
              <w:rPr>
                <w:rFonts w:ascii="Cambria" w:hAnsi="Cambria"/>
                <w:sz w:val="20"/>
                <w:szCs w:val="20"/>
                <w:lang w:eastAsia="de-DE"/>
              </w:rPr>
              <w:t>porozumieć się w sytuacji konfliktowej</w:t>
            </w:r>
          </w:p>
        </w:tc>
        <w:tc>
          <w:tcPr>
            <w:tcW w:w="1602"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B.1.U4.</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 NO_U15</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P7S_UW/K</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B.1.U5.</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33" w:right="30"/>
              <w:jc w:val="both"/>
              <w:textAlignment w:val="baseline"/>
              <w:rPr>
                <w:rFonts w:ascii="Cambria" w:hAnsi="Cambria"/>
                <w:sz w:val="20"/>
                <w:szCs w:val="20"/>
                <w:lang w:eastAsia="de-DE"/>
              </w:rPr>
            </w:pPr>
            <w:r w:rsidRPr="00746083">
              <w:rPr>
                <w:rFonts w:ascii="Cambria" w:hAnsi="Cambria"/>
                <w:sz w:val="20"/>
                <w:szCs w:val="20"/>
                <w:lang w:eastAsia="de-DE"/>
              </w:rPr>
              <w:t>rozpoznawać bariery i trudności uczniów w procesie uczenia się</w:t>
            </w:r>
          </w:p>
        </w:tc>
        <w:tc>
          <w:tcPr>
            <w:tcW w:w="1602"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B.1.U05.</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 NO_U03</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B.1.U6.</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33" w:right="30"/>
              <w:jc w:val="both"/>
              <w:textAlignment w:val="baseline"/>
              <w:rPr>
                <w:rFonts w:ascii="Cambria" w:hAnsi="Cambria"/>
                <w:sz w:val="20"/>
                <w:szCs w:val="20"/>
                <w:lang w:eastAsia="de-DE"/>
              </w:rPr>
            </w:pPr>
            <w:r w:rsidRPr="00746083">
              <w:rPr>
                <w:rFonts w:ascii="Cambria" w:hAnsi="Cambria"/>
                <w:sz w:val="20"/>
                <w:szCs w:val="20"/>
                <w:lang w:eastAsia="de-DE"/>
              </w:rPr>
              <w:t>identyfikować potrzeby uczniów w rozwoju uzdolnień i zainteresowań</w:t>
            </w:r>
          </w:p>
        </w:tc>
        <w:tc>
          <w:tcPr>
            <w:tcW w:w="1602"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B.1.U6.</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 NO_U03</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B.1.U7.</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33" w:right="30"/>
              <w:jc w:val="both"/>
              <w:textAlignment w:val="baseline"/>
              <w:rPr>
                <w:rFonts w:ascii="Cambria" w:hAnsi="Cambria"/>
                <w:sz w:val="20"/>
                <w:szCs w:val="20"/>
                <w:lang w:eastAsia="de-DE"/>
              </w:rPr>
            </w:pPr>
            <w:r w:rsidRPr="00746083">
              <w:rPr>
                <w:rFonts w:ascii="Cambria" w:hAnsi="Cambria"/>
                <w:sz w:val="20"/>
                <w:szCs w:val="20"/>
                <w:lang w:eastAsia="de-DE"/>
              </w:rPr>
              <w:t>radzić sobie ze stresem i stosować strategie radzenia sobie z trudnościami</w:t>
            </w:r>
          </w:p>
        </w:tc>
        <w:tc>
          <w:tcPr>
            <w:tcW w:w="1602"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B.1.U7.</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 NO_U18</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P7S_UW/U</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B.1.U8.</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33" w:right="30"/>
              <w:jc w:val="both"/>
              <w:textAlignment w:val="baseline"/>
              <w:rPr>
                <w:rFonts w:ascii="Cambria" w:hAnsi="Cambria"/>
                <w:sz w:val="20"/>
                <w:szCs w:val="20"/>
                <w:lang w:eastAsia="de-DE"/>
              </w:rPr>
            </w:pPr>
            <w:r w:rsidRPr="00746083">
              <w:rPr>
                <w:rFonts w:ascii="Cambria" w:hAnsi="Cambria"/>
                <w:sz w:val="20"/>
                <w:szCs w:val="20"/>
                <w:lang w:eastAsia="de-DE"/>
              </w:rPr>
              <w:t>zaplanować działania na rzecz rozwoju zawodowego na podstawie świadomej autorefleksji i informacji zwrotnej od innych osób</w:t>
            </w:r>
          </w:p>
        </w:tc>
        <w:tc>
          <w:tcPr>
            <w:tcW w:w="1602"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B.1.U8.</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 NO_U18</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P7S_UU</w:t>
            </w:r>
          </w:p>
        </w:tc>
      </w:tr>
      <w:tr w:rsidR="00746083" w:rsidRPr="00746083" w:rsidTr="00746083">
        <w:trPr>
          <w:trHeight w:val="345"/>
        </w:trPr>
        <w:tc>
          <w:tcPr>
            <w:tcW w:w="9087"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t> KOMPETENCJE SPOŁECZNE: absolwent jest gotów do</w:t>
            </w:r>
            <w:r w:rsidRPr="00746083">
              <w:rPr>
                <w:rFonts w:ascii="Cambria" w:hAnsi="Cambria"/>
                <w:sz w:val="20"/>
                <w:szCs w:val="20"/>
                <w:lang w:eastAsia="de-DE"/>
              </w:rPr>
              <w:t> </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B.1.K1.</w:t>
            </w:r>
          </w:p>
        </w:tc>
        <w:tc>
          <w:tcPr>
            <w:tcW w:w="516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ind w:left="33" w:right="30"/>
              <w:jc w:val="both"/>
              <w:textAlignment w:val="baseline"/>
              <w:rPr>
                <w:rFonts w:ascii="Cambria" w:hAnsi="Cambria"/>
                <w:sz w:val="20"/>
                <w:szCs w:val="20"/>
                <w:lang w:eastAsia="de-DE"/>
              </w:rPr>
            </w:pPr>
            <w:r w:rsidRPr="00746083">
              <w:rPr>
                <w:rFonts w:ascii="Cambria" w:hAnsi="Cambria"/>
                <w:sz w:val="20"/>
                <w:szCs w:val="20"/>
                <w:lang w:eastAsia="de-DE"/>
              </w:rPr>
              <w:t>autorefleksji nad własnym rozwojem zawodowym</w:t>
            </w:r>
          </w:p>
        </w:tc>
        <w:tc>
          <w:tcPr>
            <w:tcW w:w="1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B.1.K1.</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Efekty ogólne</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NO_K01</w:t>
            </w:r>
          </w:p>
        </w:tc>
        <w:tc>
          <w:tcPr>
            <w:tcW w:w="94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P7U_K</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P7S_KK</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B.1.K2.</w:t>
            </w:r>
          </w:p>
        </w:tc>
        <w:tc>
          <w:tcPr>
            <w:tcW w:w="516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ind w:left="33" w:right="30"/>
              <w:jc w:val="both"/>
              <w:textAlignment w:val="baseline"/>
              <w:rPr>
                <w:rFonts w:ascii="Cambria" w:hAnsi="Cambria"/>
                <w:sz w:val="20"/>
                <w:szCs w:val="20"/>
                <w:lang w:eastAsia="de-DE"/>
              </w:rPr>
            </w:pPr>
            <w:r w:rsidRPr="00746083">
              <w:rPr>
                <w:rFonts w:ascii="Cambria" w:hAnsi="Cambria"/>
                <w:sz w:val="20"/>
                <w:szCs w:val="20"/>
                <w:lang w:eastAsia="de-DE"/>
              </w:rPr>
              <w:t>wykorzystania zdobytej wiedzy psychologicznej do analizy zdarzeń pedagogicznych</w:t>
            </w:r>
          </w:p>
        </w:tc>
        <w:tc>
          <w:tcPr>
            <w:tcW w:w="1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B.1.K2.</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NO_K01</w:t>
            </w:r>
          </w:p>
        </w:tc>
        <w:tc>
          <w:tcPr>
            <w:tcW w:w="94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P7U_K</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P7S_KK</w:t>
            </w:r>
          </w:p>
        </w:tc>
      </w:tr>
    </w:tbl>
    <w:p w:rsidR="00746083" w:rsidRDefault="00746083" w:rsidP="00746083">
      <w:pPr>
        <w:spacing w:before="100" w:beforeAutospacing="1" w:after="120" w:line="276" w:lineRule="auto"/>
        <w:jc w:val="both"/>
        <w:textAlignment w:val="baseline"/>
        <w:rPr>
          <w:rFonts w:ascii="Calibri" w:hAnsi="Calibri" w:cs="Calibri"/>
          <w:b/>
          <w:bCs/>
          <w:sz w:val="22"/>
          <w:szCs w:val="22"/>
          <w:lang w:eastAsia="de-DE"/>
        </w:rPr>
      </w:pPr>
    </w:p>
    <w:p w:rsidR="00746083" w:rsidRDefault="00746083" w:rsidP="00746083">
      <w:pPr>
        <w:spacing w:before="100" w:beforeAutospacing="1" w:after="120" w:line="276" w:lineRule="auto"/>
        <w:jc w:val="both"/>
        <w:textAlignment w:val="baseline"/>
        <w:rPr>
          <w:rFonts w:ascii="Calibri" w:hAnsi="Calibri" w:cs="Calibri"/>
          <w:b/>
          <w:bCs/>
          <w:sz w:val="22"/>
          <w:szCs w:val="22"/>
          <w:lang w:eastAsia="de-DE"/>
        </w:rPr>
      </w:pPr>
    </w:p>
    <w:p w:rsidR="00746083" w:rsidRPr="00746083" w:rsidRDefault="00746083" w:rsidP="00746083">
      <w:pPr>
        <w:spacing w:before="100" w:beforeAutospacing="1" w:after="120" w:line="276" w:lineRule="auto"/>
        <w:jc w:val="both"/>
        <w:textAlignment w:val="baseline"/>
        <w:rPr>
          <w:rFonts w:ascii="Cambria" w:hAnsi="Cambria" w:cs="Calibri"/>
          <w:b/>
          <w:bCs/>
          <w:sz w:val="22"/>
          <w:szCs w:val="22"/>
          <w:highlight w:val="yellow"/>
          <w:lang w:eastAsia="de-DE"/>
        </w:rPr>
      </w:pPr>
      <w:r w:rsidRPr="00746083">
        <w:rPr>
          <w:rFonts w:ascii="Cambria" w:hAnsi="Cambria" w:cs="Calibri"/>
          <w:b/>
          <w:bCs/>
          <w:sz w:val="22"/>
          <w:szCs w:val="22"/>
          <w:lang w:eastAsia="de-DE"/>
        </w:rPr>
        <w:lastRenderedPageBreak/>
        <w:t>Przygotowanie psychologiczno-pedagogiczne: B.2. Pedagogika</w:t>
      </w:r>
    </w:p>
    <w:tbl>
      <w:tblPr>
        <w:tblW w:w="9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7"/>
        <w:gridCol w:w="4798"/>
        <w:gridCol w:w="1602"/>
        <w:gridCol w:w="1320"/>
      </w:tblGrid>
      <w:tr w:rsidR="00746083" w:rsidRPr="00746083" w:rsidTr="00746083">
        <w:trPr>
          <w:trHeight w:val="425"/>
        </w:trPr>
        <w:tc>
          <w:tcPr>
            <w:tcW w:w="9087"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2"/>
                <w:szCs w:val="22"/>
                <w:lang w:eastAsia="de-DE"/>
              </w:rPr>
              <w:t> </w:t>
            </w:r>
            <w:r w:rsidRPr="00746083">
              <w:rPr>
                <w:rFonts w:ascii="Cambria" w:hAnsi="Cambria"/>
                <w:sz w:val="20"/>
                <w:szCs w:val="20"/>
                <w:lang w:eastAsia="de-DE"/>
              </w:rPr>
              <w:t>Tabela odniesienia ogólnych efektów uczenia się zdefiniowanych dla programu studiów do standardu kształcenia przygotowującego do wykonywania zawodu nauczyciela</w:t>
            </w:r>
          </w:p>
        </w:tc>
      </w:tr>
      <w:tr w:rsidR="00746083" w:rsidRPr="00746083" w:rsidTr="00746083">
        <w:trPr>
          <w:trHeight w:val="435"/>
        </w:trPr>
        <w:tc>
          <w:tcPr>
            <w:tcW w:w="136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Symbol efektu uczenia się dla specjalizacji nauczycielskiej </w:t>
            </w:r>
          </w:p>
        </w:tc>
        <w:tc>
          <w:tcPr>
            <w:tcW w:w="516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Efekt uczenia się </w:t>
            </w:r>
          </w:p>
        </w:tc>
        <w:tc>
          <w:tcPr>
            <w:tcW w:w="1602"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Symbol efektów uczenia się (szczegółowych i ogólnych) określonych standardem kształcenia przygotowującego do wykonywania zawodu nauczyciela</w:t>
            </w:r>
            <w:r w:rsidRPr="00746083">
              <w:rPr>
                <w:rFonts w:ascii="Calibri" w:hAnsi="Calibri"/>
                <w:sz w:val="22"/>
                <w:szCs w:val="20"/>
                <w:lang w:eastAsia="de-DE"/>
              </w:rPr>
              <w:t xml:space="preserve"> </w:t>
            </w:r>
          </w:p>
        </w:tc>
        <w:tc>
          <w:tcPr>
            <w:tcW w:w="949" w:type="dxa"/>
            <w:tcBorders>
              <w:top w:val="single" w:sz="6" w:space="0" w:color="auto"/>
              <w:left w:val="single" w:sz="6" w:space="0" w:color="auto"/>
              <w:bottom w:val="single" w:sz="6" w:space="0" w:color="auto"/>
              <w:right w:val="single" w:sz="6" w:space="0" w:color="auto"/>
            </w:tcBorders>
            <w:shd w:val="clear" w:color="auto" w:fill="D9D9D9"/>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Kod składnika opisu z charakterystyk poziomów w PRK  po uzyskaniu kwalifikacji pełnej na poziomie 4 – poziom 7</w:t>
            </w:r>
          </w:p>
        </w:tc>
      </w:tr>
      <w:tr w:rsidR="00746083" w:rsidRPr="00746083" w:rsidTr="00746083">
        <w:trPr>
          <w:trHeight w:val="345"/>
        </w:trPr>
        <w:tc>
          <w:tcPr>
            <w:tcW w:w="9087"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t>WIEDZA: absolwent zna i rozumie</w:t>
            </w:r>
            <w:r w:rsidRPr="00746083">
              <w:rPr>
                <w:rFonts w:ascii="Cambria" w:hAnsi="Cambria"/>
                <w:sz w:val="20"/>
                <w:szCs w:val="20"/>
                <w:lang w:eastAsia="de-DE"/>
              </w:rPr>
              <w:t> </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B.2.W1.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libri" w:hAnsi="Calibri"/>
                <w:sz w:val="22"/>
                <w:szCs w:val="20"/>
                <w:lang w:eastAsia="de-DE"/>
              </w:rPr>
            </w:pPr>
            <w:r w:rsidRPr="00746083">
              <w:rPr>
                <w:rFonts w:ascii="Cambria" w:hAnsi="Cambria"/>
                <w:sz w:val="20"/>
                <w:szCs w:val="20"/>
                <w:lang w:eastAsia="de-DE"/>
              </w:rPr>
              <w:t>system oświaty: organizację i funkcjonowanie systemu oświaty, podstawowe zagadnienia prawa oświatowego, krajowe i międzynarodowe regulacje dotyczące praw człowieka,  ucznia oraz osób z niepełnosprawnościami, znaczenie pozycji szkoły jako instytucji edukacyjnej, funkcje i cele edukacji szkolnej, modele współczesnej szkoły, pojęcie ukrytego programu szkoły, alternatywne formy edukacji, zagadnienie prawa wewnątrzszkolnego, podstawę programową w kontekście programu nauczania oraz działania wychowawczo- profilaktyczne, tematykę oceny jakości działalności szkoły lub placówki systemu oświaty</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B.2.W1.</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Efekty ogólne NO_W08</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NO_W09</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NO_W10</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P7S_WK</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B.2.W2.</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libri" w:hAnsi="Calibri"/>
                <w:sz w:val="22"/>
                <w:szCs w:val="20"/>
                <w:lang w:eastAsia="de-DE"/>
              </w:rPr>
            </w:pPr>
            <w:r w:rsidRPr="00746083">
              <w:rPr>
                <w:rFonts w:ascii="Cambria" w:hAnsi="Cambria"/>
                <w:sz w:val="20"/>
                <w:szCs w:val="20"/>
                <w:lang w:eastAsia="de-DE"/>
              </w:rPr>
              <w:t>rolę nauczyciela i koncepcje pracy nauczyciela: etykę zawodową nauczyciela, nauczycielską pragmatykę zawodową – prawa i obowiązki nauczycieli, zasady odpowiedzialności prawnej opiekuna, nauczyciela, wychowawcy i za bezpieczeństwo oraz ochronę zdrowia uczniów, tematykę oceny jakości pracy nauczyciela, zasady projektowania ścieżki własnego rozwoju zawodowego, rolę początkującego nauczyciela w szkolnej rzeczywistości, uwarunkowania sukcesu w pracy nauczyciela oraz choroby związane z wykonywaniem zawodu nauczyciela</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B.2.W2.</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Efekty ogólne NO_W03</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NO_W11</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P7S_WK</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B.2.W3.</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wychowanie w kontekście rozwoju: ontologiczne, aksjologiczne i antropologiczne podstawy wychowania; istotę i funkcje wychowania oraz proces wychowania, jego strukturę, właściwości i dynamikę; pomoc psychologiczno-pedagogiczną w szkole – regulacje prawne, formy i zasady udzielania wsparcia w placówkach systemu oświaty, a także znaczenie współpracy rodziny ucznia i szkoły oraz szkoły ze środowiskiem pozaszkolnym</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B.2.W3.</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 NO_W01</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P7S_WK</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B.2.W4.</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obowiązki nauczyciela jako wychowawcy klasy, metodykę pracy wychowawczej, program pracy wychowawczej, style kierowania klasą, ład i dyscyplinę, poszanowanie godności ucznia lub </w:t>
            </w:r>
            <w:r w:rsidRPr="00746083">
              <w:rPr>
                <w:rFonts w:ascii="Cambria" w:hAnsi="Cambria"/>
                <w:sz w:val="20"/>
                <w:szCs w:val="20"/>
                <w:lang w:eastAsia="de-DE"/>
              </w:rPr>
              <w:lastRenderedPageBreak/>
              <w:t>wychowanka, różnicowanie, indywidualizację i personalizację pracy z uczniami, funkcjonowanie klasy szkolnej jako grupy społecznej, procesy społeczne w klasie, rozwiązywanie konfliktów w klasie lub grupie wychowawczej, animowanie życia społeczno-kulturalnego klasy, wspieranie samorządności i autonomii uczniów, rozwijanie u uczniów lub wychowanków kompetencji komunikacyjnych i umiejętności społecznych niezbędnych do nawiązywania poprawnych relacji; pojęcia integracji i inkluzji; sytuację ucznia z niepełnosprawnością fizyczną i intelektualną w szkole ogólnodostępnej, problemy uczniów z zaburzeniami ze spektrum autyzmu i ich funkcjonowanie, problemy uczniów zaniedbanych i pozbawionych opieki oraz szkolną sytuację uczniów z doświadczeniem migracyjnym; problematykę ucznia w sytuacji kryzysowej lub traumatycznej; zagrożenia młodzieży: zjawiska agresji i przemocy, w tym agresji elektronicznej, oraz uzależnień, w tym od</w:t>
            </w:r>
            <w:r w:rsidRPr="00746083">
              <w:rPr>
                <w:rFonts w:ascii="Aptos" w:eastAsia="Aptos" w:hAnsi="Aptos"/>
                <w:sz w:val="22"/>
                <w:szCs w:val="22"/>
                <w:lang w:eastAsia="en-US"/>
              </w:rPr>
              <w:t xml:space="preserve"> </w:t>
            </w:r>
            <w:r w:rsidRPr="00746083">
              <w:rPr>
                <w:rFonts w:ascii="Cambria" w:hAnsi="Cambria"/>
                <w:sz w:val="20"/>
                <w:szCs w:val="20"/>
                <w:lang w:eastAsia="de-DE"/>
              </w:rPr>
              <w:t>środków psychoaktywnych i komputera, a także zagadnienia związane z grupami nieformalnymi, podkulturami młodzieżowymi i sektami</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B.2.W4.</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Efekty ogólne</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NO_W04</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NO_W05</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P6S_WK</w:t>
            </w:r>
          </w:p>
          <w:p w:rsidR="00746083" w:rsidRPr="00746083" w:rsidRDefault="00746083" w:rsidP="00746083">
            <w:pPr>
              <w:spacing w:line="225" w:lineRule="atLeast"/>
              <w:jc w:val="center"/>
              <w:textAlignment w:val="baseline"/>
              <w:rPr>
                <w:rFonts w:ascii="Cambria" w:hAnsi="Cambria"/>
                <w:sz w:val="20"/>
                <w:szCs w:val="20"/>
                <w:lang w:eastAsia="de-DE"/>
              </w:rPr>
            </w:pP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B.2.W5.</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sytuację uczniów ze specjalnymi potrzebami edukacyjnymi: specjalne potrzeby edukacyjne uczniów i ich uwarunkowania (zakres diagnozy funkcjonalnej, metody i narzędzia stosowane w diagnozie), konieczność dostosowywania procesu kształcenia do specjalnych potrzeb edukacyjnych uczniów (projektowanie wsparcia, konstruowanie indywidualnych programów) oraz tematykę oceny skuteczności wsparcia uczniów ze specjalnymi potrzebami edukacyjnymi</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B.2.W5.</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Efekty ogólne</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NO_W06</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NO_W07</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P7S_WK</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B.2.W6.</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zasady pracy z uczniem z trudnościami w uczeniu się; przyczyny i przejawy trudności w uczeniu się, zapobieganie trudnościom w uczeniu się i ich wczesne wykrywanie, specyficzne trudności w uczeniu się – dysleksja, dysgrafia, dysortografia i dyskalkulia oraz trudności w uczeniu się wynikające z dysfunkcji sfery percepcyjno-motorycznej oraz zaburzeń rozwoju zdolności, w tym językowych i arytmetycznych, i sposoby ich przezwyciężania; zasady dokonywania diagnozy nauczycielskiej i techniki diagnostyczne w pedagogice</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B.2.W6.</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Efekty ogólne</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NO_W06</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NO_W07</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P7S_WK</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B.2.W7.</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doradztwo zawodowe: wspomaganie ucznia w projektowaniu ścieżki edukacyjno-zawodowej, metody i techniki określania potencjału ucznia oraz potrzebę przygotowania uczniów do uczenia się przez całe życie</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B.2.W7.</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NO_W06</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P7S_WK</w:t>
            </w:r>
          </w:p>
        </w:tc>
      </w:tr>
      <w:tr w:rsidR="00746083" w:rsidRPr="00746083" w:rsidTr="00746083">
        <w:trPr>
          <w:trHeight w:val="345"/>
        </w:trPr>
        <w:tc>
          <w:tcPr>
            <w:tcW w:w="9087" w:type="dxa"/>
            <w:gridSpan w:val="4"/>
            <w:tcBorders>
              <w:top w:val="single" w:sz="6" w:space="0" w:color="000000"/>
              <w:left w:val="single" w:sz="6" w:space="0" w:color="000000"/>
              <w:bottom w:val="single" w:sz="6" w:space="0" w:color="000000"/>
              <w:right w:val="single" w:sz="6" w:space="0" w:color="000000"/>
            </w:tcBorders>
            <w:shd w:val="clear" w:color="auto" w:fill="F2F2F2"/>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t>UMIEJĘTNOŚCI: absolwent potrafi</w:t>
            </w:r>
            <w:r w:rsidRPr="00746083">
              <w:rPr>
                <w:rFonts w:ascii="Cambria" w:hAnsi="Cambria"/>
                <w:sz w:val="20"/>
                <w:szCs w:val="20"/>
                <w:lang w:eastAsia="de-DE"/>
              </w:rPr>
              <w:t> </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B.2.U1.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wybrać program nauczania zgodny z wymaganiami podstawy programowej i dostosować go do potrzeb edukacyjnych uczniów</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B.2.U1.</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NO_U04</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B.2.U2.</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zaprojektować ścieżkę własnego rozwoju zawodowego</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B.2.U2.</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NO_U18</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P7S_UU</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lastRenderedPageBreak/>
              <w:t>B.2.U3.</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pacing w:val="-6"/>
                <w:sz w:val="20"/>
                <w:szCs w:val="20"/>
                <w:lang w:eastAsia="de-DE"/>
              </w:rPr>
              <w:t xml:space="preserve">formułować </w:t>
            </w:r>
            <w:r w:rsidRPr="00746083">
              <w:rPr>
                <w:rFonts w:ascii="Cambria" w:hAnsi="Cambria"/>
                <w:spacing w:val="-4"/>
                <w:sz w:val="20"/>
                <w:szCs w:val="20"/>
                <w:lang w:eastAsia="de-DE"/>
              </w:rPr>
              <w:t>oceny</w:t>
            </w:r>
            <w:r w:rsidRPr="00746083">
              <w:rPr>
                <w:rFonts w:ascii="Cambria" w:hAnsi="Cambria"/>
                <w:spacing w:val="-6"/>
                <w:sz w:val="20"/>
                <w:szCs w:val="20"/>
                <w:lang w:eastAsia="de-DE"/>
              </w:rPr>
              <w:t xml:space="preserve"> etyczne związane z wykonywaniem</w:t>
            </w:r>
            <w:r w:rsidRPr="00746083">
              <w:rPr>
                <w:rFonts w:ascii="Cambria" w:hAnsi="Cambria"/>
                <w:sz w:val="20"/>
                <w:szCs w:val="20"/>
                <w:lang w:eastAsia="de-DE"/>
              </w:rPr>
              <w:t xml:space="preserve"> zawodu nauczyciela</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B.2.U3.</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NO_U01</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B.2.U4.</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nawiązywać współpracę z nauczycielami oraz ze środowiskiem pozaszkolnym</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B.2.U4.</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NO_U09</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P7S_UO</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B.2.U5.</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rozpoznawać sytuację zagrożeń i uzależnień uczniów</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B.2.U5.</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NO_U05</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B.2.U6.</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zdiagnozować potrzeby edukacyjne ucznia i zaprojektować dla niego odpowiednie wsparcie</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B.2.U6.</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NO_U03</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P7S_UU</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B.2.U7.</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określić przybliżony potencjał ucznia i doradzić mu ścieżkę rozwoju</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B.2.U7.</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NO_U14</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P7S_UU</w:t>
            </w:r>
          </w:p>
        </w:tc>
      </w:tr>
      <w:tr w:rsidR="00746083" w:rsidRPr="00746083" w:rsidTr="00746083">
        <w:trPr>
          <w:trHeight w:val="345"/>
        </w:trPr>
        <w:tc>
          <w:tcPr>
            <w:tcW w:w="9087"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t> KOMPETENCJE SPOŁECZNE: absolwent jest gotów do</w:t>
            </w:r>
            <w:r w:rsidRPr="00746083">
              <w:rPr>
                <w:rFonts w:ascii="Cambria" w:hAnsi="Cambria"/>
                <w:sz w:val="20"/>
                <w:szCs w:val="20"/>
                <w:lang w:eastAsia="de-DE"/>
              </w:rPr>
              <w:t> </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B.2.K1.</w:t>
            </w:r>
          </w:p>
        </w:tc>
        <w:tc>
          <w:tcPr>
            <w:tcW w:w="516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ind w:left="57" w:right="57"/>
              <w:jc w:val="both"/>
              <w:textAlignment w:val="baseline"/>
              <w:rPr>
                <w:rFonts w:ascii="Cambria" w:hAnsi="Cambria"/>
                <w:sz w:val="20"/>
                <w:szCs w:val="20"/>
                <w:lang w:eastAsia="de-DE"/>
              </w:rPr>
            </w:pPr>
            <w:r w:rsidRPr="00746083">
              <w:rPr>
                <w:rFonts w:ascii="Cambria" w:hAnsi="Cambria"/>
                <w:sz w:val="20"/>
                <w:szCs w:val="20"/>
                <w:lang w:eastAsia="de-DE"/>
              </w:rPr>
              <w:t>okazywania empatii uczniom oraz zapewniania im wsparcia i pomocy</w:t>
            </w:r>
          </w:p>
        </w:tc>
        <w:tc>
          <w:tcPr>
            <w:tcW w:w="1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B.2.K1.</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NO_K01</w:t>
            </w:r>
          </w:p>
        </w:tc>
        <w:tc>
          <w:tcPr>
            <w:tcW w:w="94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P7U_K</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P7S_KO</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B.2.K2.</w:t>
            </w:r>
          </w:p>
        </w:tc>
        <w:tc>
          <w:tcPr>
            <w:tcW w:w="516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ind w:left="57" w:right="57"/>
              <w:jc w:val="both"/>
              <w:textAlignment w:val="baseline"/>
              <w:rPr>
                <w:rFonts w:ascii="Cambria" w:hAnsi="Cambria"/>
                <w:sz w:val="20"/>
                <w:szCs w:val="20"/>
                <w:lang w:eastAsia="de-DE"/>
              </w:rPr>
            </w:pPr>
            <w:r w:rsidRPr="00746083">
              <w:rPr>
                <w:rFonts w:ascii="Cambria" w:hAnsi="Cambria"/>
                <w:sz w:val="20"/>
                <w:szCs w:val="20"/>
                <w:lang w:eastAsia="de-DE"/>
              </w:rPr>
              <w:t>profesjonalnego rozwiązywania konfliktów w klasie szkolnej lub grupie wychowawczej</w:t>
            </w:r>
          </w:p>
        </w:tc>
        <w:tc>
          <w:tcPr>
            <w:tcW w:w="1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B.2.K2.</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NO_K03</w:t>
            </w:r>
          </w:p>
        </w:tc>
        <w:tc>
          <w:tcPr>
            <w:tcW w:w="94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P7U_K</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P7S_KO</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B.2.K3.</w:t>
            </w:r>
          </w:p>
        </w:tc>
        <w:tc>
          <w:tcPr>
            <w:tcW w:w="516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ind w:left="57" w:right="57"/>
              <w:jc w:val="both"/>
              <w:textAlignment w:val="baseline"/>
              <w:rPr>
                <w:rFonts w:ascii="Cambria" w:hAnsi="Cambria"/>
                <w:sz w:val="20"/>
                <w:szCs w:val="20"/>
                <w:lang w:eastAsia="de-DE"/>
              </w:rPr>
            </w:pPr>
            <w:r w:rsidRPr="00746083">
              <w:rPr>
                <w:rFonts w:ascii="Cambria" w:hAnsi="Cambria"/>
                <w:sz w:val="20"/>
                <w:szCs w:val="20"/>
                <w:lang w:eastAsia="de-DE"/>
              </w:rPr>
              <w:t>samodzielnego pogłębiania wiedzy pedagogicznej</w:t>
            </w:r>
          </w:p>
        </w:tc>
        <w:tc>
          <w:tcPr>
            <w:tcW w:w="1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B.2.K3.</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NO_K06</w:t>
            </w:r>
          </w:p>
        </w:tc>
        <w:tc>
          <w:tcPr>
            <w:tcW w:w="94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P7U_K</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P7S_KR</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B.2.K4.</w:t>
            </w:r>
          </w:p>
        </w:tc>
        <w:tc>
          <w:tcPr>
            <w:tcW w:w="516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ind w:left="57" w:right="57"/>
              <w:jc w:val="both"/>
              <w:textAlignment w:val="baseline"/>
              <w:rPr>
                <w:rFonts w:ascii="Cambria" w:hAnsi="Cambria"/>
                <w:sz w:val="20"/>
                <w:szCs w:val="20"/>
                <w:lang w:eastAsia="de-DE"/>
              </w:rPr>
            </w:pPr>
            <w:r w:rsidRPr="00746083">
              <w:rPr>
                <w:rFonts w:ascii="Cambria" w:hAnsi="Cambria"/>
                <w:sz w:val="20"/>
                <w:szCs w:val="20"/>
                <w:lang w:eastAsia="de-DE"/>
              </w:rPr>
              <w:t>współpracy z nauczycielami i specjalistami w celu doskonalenia swojego warsztatu pracy</w:t>
            </w:r>
          </w:p>
        </w:tc>
        <w:tc>
          <w:tcPr>
            <w:tcW w:w="1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B.2.K4.</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NO_K07</w:t>
            </w:r>
          </w:p>
        </w:tc>
        <w:tc>
          <w:tcPr>
            <w:tcW w:w="94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P7U_K</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P7S_KR</w:t>
            </w:r>
          </w:p>
        </w:tc>
      </w:tr>
    </w:tbl>
    <w:p w:rsidR="00746083" w:rsidRPr="00B143B3" w:rsidRDefault="00746083" w:rsidP="00C12C46">
      <w:pPr>
        <w:spacing w:before="120" w:after="120"/>
        <w:jc w:val="both"/>
        <w:textAlignment w:val="baseline"/>
        <w:rPr>
          <w:rFonts w:ascii="Cambria" w:hAnsi="Cambria"/>
          <w:b/>
          <w:bCs/>
          <w:sz w:val="22"/>
          <w:szCs w:val="22"/>
          <w:highlight w:val="yellow"/>
          <w:lang w:eastAsia="de-DE"/>
        </w:rPr>
      </w:pPr>
    </w:p>
    <w:p w:rsidR="00B143B3" w:rsidRDefault="00B143B3" w:rsidP="00C12C46">
      <w:pPr>
        <w:spacing w:before="100" w:beforeAutospacing="1" w:after="120"/>
        <w:jc w:val="both"/>
        <w:textAlignment w:val="baseline"/>
        <w:rPr>
          <w:rFonts w:ascii="Cambria" w:hAnsi="Cambria"/>
          <w:b/>
          <w:bCs/>
          <w:sz w:val="22"/>
          <w:szCs w:val="22"/>
          <w:lang w:eastAsia="de-DE"/>
        </w:rPr>
      </w:pPr>
      <w:r w:rsidRPr="006712E3">
        <w:rPr>
          <w:rFonts w:ascii="Cambria" w:hAnsi="Cambria"/>
          <w:b/>
          <w:bCs/>
          <w:sz w:val="22"/>
          <w:szCs w:val="22"/>
          <w:lang w:eastAsia="de-DE"/>
        </w:rPr>
        <w:t>B.3. Praktyki zawodowe (1): Praktyka psychologiczno-pedagogiczna w szkole ponadpodstawowej</w:t>
      </w:r>
    </w:p>
    <w:tbl>
      <w:tblPr>
        <w:tblW w:w="9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7"/>
        <w:gridCol w:w="4798"/>
        <w:gridCol w:w="1602"/>
        <w:gridCol w:w="1320"/>
      </w:tblGrid>
      <w:tr w:rsidR="00746083" w:rsidRPr="00746083" w:rsidTr="00746083">
        <w:trPr>
          <w:trHeight w:val="672"/>
        </w:trPr>
        <w:tc>
          <w:tcPr>
            <w:tcW w:w="9087"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mbria" w:hAnsi="Cambria"/>
                <w:sz w:val="22"/>
                <w:szCs w:val="22"/>
                <w:lang w:eastAsia="de-DE"/>
              </w:rPr>
            </w:pPr>
            <w:r w:rsidRPr="00746083">
              <w:rPr>
                <w:rFonts w:ascii="Cambria" w:hAnsi="Cambria"/>
                <w:sz w:val="22"/>
                <w:szCs w:val="22"/>
                <w:lang w:eastAsia="de-DE"/>
              </w:rPr>
              <w:t>  </w:t>
            </w:r>
            <w:r w:rsidRPr="00746083">
              <w:rPr>
                <w:rFonts w:ascii="Cambria" w:hAnsi="Cambria"/>
                <w:sz w:val="20"/>
                <w:szCs w:val="20"/>
                <w:lang w:eastAsia="de-DE"/>
              </w:rPr>
              <w:t>Tabela odniesienia ogólnych efektów uczenia się zdefiniowanych dla programu studiów do standardu kształcenia przygotowującego do wykonywania zawodu nauczyciela</w:t>
            </w:r>
          </w:p>
        </w:tc>
      </w:tr>
      <w:tr w:rsidR="00746083" w:rsidRPr="00746083" w:rsidTr="00746083">
        <w:trPr>
          <w:trHeight w:val="435"/>
        </w:trPr>
        <w:tc>
          <w:tcPr>
            <w:tcW w:w="136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Symbol efektu uczenia się dla specjalizacji nauczycielskiej </w:t>
            </w:r>
          </w:p>
        </w:tc>
        <w:tc>
          <w:tcPr>
            <w:tcW w:w="516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Efekt uczenia się </w:t>
            </w:r>
          </w:p>
        </w:tc>
        <w:tc>
          <w:tcPr>
            <w:tcW w:w="1602"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Symbol efektów uczenia się (szczegółowych i ogólnych) określonych standardem kształcenia przygotowującego do wykonywania zawodu nauczyciela</w:t>
            </w:r>
          </w:p>
        </w:tc>
        <w:tc>
          <w:tcPr>
            <w:tcW w:w="949" w:type="dxa"/>
            <w:tcBorders>
              <w:top w:val="single" w:sz="6" w:space="0" w:color="auto"/>
              <w:left w:val="single" w:sz="6" w:space="0" w:color="auto"/>
              <w:bottom w:val="single" w:sz="6" w:space="0" w:color="auto"/>
              <w:right w:val="single" w:sz="6" w:space="0" w:color="auto"/>
            </w:tcBorders>
            <w:shd w:val="clear" w:color="auto" w:fill="D9D9D9"/>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Kod składnika opisu z charakterystyk poziomów w PRK  po uzyskaniu kwalifikacji pełnej na poziomie 4 – poziom 7</w:t>
            </w:r>
          </w:p>
        </w:tc>
      </w:tr>
      <w:tr w:rsidR="00746083" w:rsidRPr="00746083" w:rsidTr="00746083">
        <w:trPr>
          <w:trHeight w:val="345"/>
        </w:trPr>
        <w:tc>
          <w:tcPr>
            <w:tcW w:w="9087"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t>WIEDZA: absolwent zna i rozumie</w:t>
            </w:r>
            <w:r w:rsidRPr="00746083">
              <w:rPr>
                <w:rFonts w:ascii="Cambria" w:hAnsi="Cambria"/>
                <w:sz w:val="20"/>
                <w:szCs w:val="20"/>
                <w:lang w:eastAsia="de-DE"/>
              </w:rPr>
              <w:t> </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B.3.W1.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zadania charakterystyczne dla szkoły lub placówki </w:t>
            </w:r>
            <w:r w:rsidRPr="00746083">
              <w:rPr>
                <w:rFonts w:ascii="Cambria" w:hAnsi="Cambria"/>
                <w:sz w:val="20"/>
                <w:szCs w:val="20"/>
                <w:lang w:eastAsia="de-DE"/>
              </w:rPr>
              <w:lastRenderedPageBreak/>
              <w:t>systemu oświaty oraz środowisko, w jakim one działają</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B.3.W1.</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Efekt ogólny</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NO_W08</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P7U_W</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P7S_WK</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B.3.W2.</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organizację, statut i plan pracy szkoły, program wychowawczo-profilaktyczny oraz program realizacji doradztwa zawodowego</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B.3.W2.</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NO_W04</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P7S_WK</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B.3.W3.</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zasady zapewniania bezpieczeństwa uczniom w szkole i poza nią</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B.3.W3.</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NO_W11</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P7S_WK</w:t>
            </w:r>
          </w:p>
        </w:tc>
      </w:tr>
      <w:tr w:rsidR="00746083" w:rsidRPr="00746083" w:rsidTr="00746083">
        <w:trPr>
          <w:trHeight w:val="345"/>
        </w:trPr>
        <w:tc>
          <w:tcPr>
            <w:tcW w:w="9087" w:type="dxa"/>
            <w:gridSpan w:val="4"/>
            <w:tcBorders>
              <w:top w:val="single" w:sz="6" w:space="0" w:color="000000"/>
              <w:left w:val="single" w:sz="6" w:space="0" w:color="000000"/>
              <w:bottom w:val="single" w:sz="6" w:space="0" w:color="000000"/>
              <w:right w:val="single" w:sz="6" w:space="0" w:color="000000"/>
            </w:tcBorders>
            <w:shd w:val="clear" w:color="auto" w:fill="F2F2F2"/>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t>UMIEJĘTNOŚCI: absolwent potrafi</w:t>
            </w:r>
            <w:r w:rsidRPr="00746083">
              <w:rPr>
                <w:rFonts w:ascii="Cambria" w:hAnsi="Cambria"/>
                <w:sz w:val="20"/>
                <w:szCs w:val="20"/>
                <w:lang w:eastAsia="de-DE"/>
              </w:rPr>
              <w:t> </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B.3.U1.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wyciągać wnioski z obserwacji pracy wychowawcy klasy, jego interakcji z uczniami oraz sposobu, w jaki planuje i przeprowadza zajęcia wychowawcze</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B.3.U1.</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NO_U01</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B.3.U2.</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wyciągać wnioski z obserwacji sposobu integracji </w:t>
            </w:r>
            <w:r w:rsidRPr="00746083">
              <w:rPr>
                <w:rFonts w:ascii="Cambria" w:hAnsi="Cambria"/>
                <w:spacing w:val="-4"/>
                <w:sz w:val="20"/>
                <w:szCs w:val="20"/>
                <w:lang w:eastAsia="de-DE"/>
              </w:rPr>
              <w:t>działań opiekuńczo-wychowawczych i dydaktycznych</w:t>
            </w:r>
            <w:r w:rsidRPr="00746083">
              <w:rPr>
                <w:rFonts w:ascii="Cambria" w:hAnsi="Cambria"/>
                <w:sz w:val="20"/>
                <w:szCs w:val="20"/>
                <w:lang w:eastAsia="de-DE"/>
              </w:rPr>
              <w:t xml:space="preserve"> przez nauczycieli przedmiotów</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B.3.U2.</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NO_U01</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B.3.U3.</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wyciągać wnioski, w miarę możliwości, z bezpośredniej obserwacji pracy rady pedagogicznej i zespołu wychowawców klas</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B.3.U3.</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NO_U01</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B.3.U4.</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wyciągać wnioski z bezpośredniej obserwacji </w:t>
            </w:r>
            <w:r w:rsidRPr="00746083">
              <w:rPr>
                <w:rFonts w:ascii="Cambria" w:hAnsi="Cambria"/>
                <w:spacing w:val="-4"/>
                <w:sz w:val="20"/>
                <w:szCs w:val="20"/>
                <w:lang w:eastAsia="de-DE"/>
              </w:rPr>
              <w:t>pozalekcyjnych działań opiekuńczo- wychowawczych</w:t>
            </w:r>
            <w:r w:rsidRPr="00746083">
              <w:rPr>
                <w:rFonts w:ascii="Cambria" w:hAnsi="Cambria"/>
                <w:sz w:val="20"/>
                <w:szCs w:val="20"/>
                <w:lang w:eastAsia="de-DE"/>
              </w:rPr>
              <w:t xml:space="preserve"> nauczycieli, w tym podczas dyżurów na przerwach międzylekcyjnych i zorganizowanych wyjść grup uczniowskich</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B.3.U4.</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NO_U01</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B.3.U5.</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zaplanować i przeprowadzić zajęcia wychowawcze pod nadzorem opiekuna praktyk zawodowych</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B.3.U5.</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NO_U06</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P7S_UO</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B.3.U6.</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analizować, przy pomocy opiekuna praktyk zawodowych oraz nauczycieli akademickich prowadzących zajęcia w zakresie przygotowania </w:t>
            </w:r>
            <w:r w:rsidRPr="00746083">
              <w:rPr>
                <w:rFonts w:ascii="Cambria" w:hAnsi="Cambria"/>
                <w:spacing w:val="-4"/>
                <w:sz w:val="20"/>
                <w:szCs w:val="20"/>
                <w:lang w:eastAsia="de-DE"/>
              </w:rPr>
              <w:t>psychologiczno-pedagogicznego, sytuacje i zdarzenia</w:t>
            </w:r>
            <w:r w:rsidRPr="00746083">
              <w:rPr>
                <w:rFonts w:ascii="Cambria" w:hAnsi="Cambria"/>
                <w:sz w:val="20"/>
                <w:szCs w:val="20"/>
                <w:lang w:eastAsia="de-DE"/>
              </w:rPr>
              <w:t xml:space="preserve"> pedagogiczne zaobserwowane lub doświadczone w czasie praktyk</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B.3.U6.</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NO_U01</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P7S_UW/O</w:t>
            </w:r>
          </w:p>
        </w:tc>
      </w:tr>
      <w:tr w:rsidR="00746083" w:rsidRPr="00746083" w:rsidTr="00746083">
        <w:trPr>
          <w:trHeight w:val="345"/>
        </w:trPr>
        <w:tc>
          <w:tcPr>
            <w:tcW w:w="9087"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t> KOMPETENCJE SPOŁECZNE: absolwent jest gotów do</w:t>
            </w:r>
            <w:r w:rsidRPr="00746083">
              <w:rPr>
                <w:rFonts w:ascii="Cambria" w:hAnsi="Cambria"/>
                <w:sz w:val="20"/>
                <w:szCs w:val="20"/>
                <w:lang w:eastAsia="de-DE"/>
              </w:rPr>
              <w:t> </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ind w:right="30"/>
              <w:jc w:val="center"/>
              <w:textAlignment w:val="baseline"/>
              <w:rPr>
                <w:rFonts w:ascii="Cambria" w:hAnsi="Cambria"/>
                <w:sz w:val="20"/>
                <w:szCs w:val="20"/>
                <w:lang w:eastAsia="de-DE"/>
              </w:rPr>
            </w:pPr>
            <w:r w:rsidRPr="00746083">
              <w:rPr>
                <w:rFonts w:ascii="Cambria" w:hAnsi="Cambria"/>
                <w:sz w:val="20"/>
                <w:szCs w:val="20"/>
                <w:lang w:eastAsia="de-DE"/>
              </w:rPr>
              <w:t>B.3.K1.</w:t>
            </w:r>
          </w:p>
        </w:tc>
        <w:tc>
          <w:tcPr>
            <w:tcW w:w="516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skutecznego współdziałania z opiekunem praktyk zawodowych i z nauczycielami w celu poszerzania swojej wiedzy</w:t>
            </w:r>
          </w:p>
        </w:tc>
        <w:tc>
          <w:tcPr>
            <w:tcW w:w="1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B.3.K1.</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Efekty ogólne</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NO_K02</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NO_K07</w:t>
            </w:r>
          </w:p>
        </w:tc>
        <w:tc>
          <w:tcPr>
            <w:tcW w:w="94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P7U_K</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P7S_KR</w:t>
            </w:r>
          </w:p>
        </w:tc>
      </w:tr>
    </w:tbl>
    <w:p w:rsidR="00B143B3" w:rsidRPr="00870025" w:rsidRDefault="00B143B3" w:rsidP="00B143B3">
      <w:pPr>
        <w:spacing w:after="200" w:line="276" w:lineRule="auto"/>
        <w:rPr>
          <w:rFonts w:ascii="Aptos" w:eastAsia="Aptos" w:hAnsi="Aptos"/>
          <w:sz w:val="12"/>
          <w:szCs w:val="12"/>
          <w:lang w:eastAsia="en-US"/>
        </w:rPr>
      </w:pPr>
    </w:p>
    <w:p w:rsidR="00B143B3" w:rsidRDefault="00B143B3" w:rsidP="00C12C46">
      <w:pPr>
        <w:spacing w:before="100" w:beforeAutospacing="1" w:after="120"/>
        <w:jc w:val="both"/>
        <w:textAlignment w:val="baseline"/>
        <w:rPr>
          <w:rFonts w:ascii="Cambria" w:hAnsi="Cambria"/>
          <w:b/>
          <w:bCs/>
          <w:sz w:val="22"/>
          <w:szCs w:val="22"/>
          <w:lang w:eastAsia="de-DE"/>
        </w:rPr>
      </w:pPr>
      <w:r w:rsidRPr="00B143B3">
        <w:rPr>
          <w:rFonts w:ascii="Cambria" w:hAnsi="Cambria"/>
          <w:b/>
          <w:bCs/>
          <w:sz w:val="22"/>
          <w:szCs w:val="22"/>
          <w:lang w:eastAsia="de-DE"/>
        </w:rPr>
        <w:t>Przygotowanie dydaktyczne do nauczania pierwszego przedmiotu – języka angielskiego/ niemieckiego: D.1. Dydaktyka przedmiotu nauczania lub zajęć</w:t>
      </w:r>
    </w:p>
    <w:tbl>
      <w:tblPr>
        <w:tblW w:w="9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7"/>
        <w:gridCol w:w="4798"/>
        <w:gridCol w:w="1602"/>
        <w:gridCol w:w="1320"/>
      </w:tblGrid>
      <w:tr w:rsidR="00746083" w:rsidRPr="00746083" w:rsidTr="00746083">
        <w:trPr>
          <w:trHeight w:val="915"/>
        </w:trPr>
        <w:tc>
          <w:tcPr>
            <w:tcW w:w="9087"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2"/>
                <w:szCs w:val="22"/>
                <w:lang w:eastAsia="de-DE"/>
              </w:rPr>
              <w:t>  </w:t>
            </w:r>
            <w:r w:rsidRPr="00746083">
              <w:rPr>
                <w:rFonts w:ascii="Cambria" w:hAnsi="Cambria"/>
                <w:sz w:val="20"/>
                <w:szCs w:val="20"/>
                <w:lang w:eastAsia="de-DE"/>
              </w:rPr>
              <w:t>Tabela odniesienia ogólnych efektów uczenia się zdefiniowanych dla programu studiów do standardu kształcenia przygotowującego do wykonywania zawodu nauczyciela</w:t>
            </w:r>
          </w:p>
        </w:tc>
      </w:tr>
      <w:tr w:rsidR="00746083" w:rsidRPr="00746083" w:rsidTr="00746083">
        <w:trPr>
          <w:trHeight w:val="435"/>
        </w:trPr>
        <w:tc>
          <w:tcPr>
            <w:tcW w:w="136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Symbol efektu uczenia się dla specjalizacji nauczycielskiej </w:t>
            </w:r>
          </w:p>
        </w:tc>
        <w:tc>
          <w:tcPr>
            <w:tcW w:w="516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Efekt uczenia się </w:t>
            </w:r>
          </w:p>
        </w:tc>
        <w:tc>
          <w:tcPr>
            <w:tcW w:w="1602"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 xml:space="preserve">Symbol efektów uczenia się (szczegółowych i ogólnych) określonych standardem </w:t>
            </w:r>
            <w:r w:rsidRPr="00746083">
              <w:rPr>
                <w:rFonts w:ascii="Cambria" w:hAnsi="Cambria"/>
                <w:sz w:val="20"/>
                <w:szCs w:val="20"/>
                <w:lang w:eastAsia="de-DE"/>
              </w:rPr>
              <w:lastRenderedPageBreak/>
              <w:t>kształcenia przygotowującego do wykonywania zawodu nauczyciela</w:t>
            </w:r>
          </w:p>
        </w:tc>
        <w:tc>
          <w:tcPr>
            <w:tcW w:w="949" w:type="dxa"/>
            <w:tcBorders>
              <w:top w:val="single" w:sz="6" w:space="0" w:color="auto"/>
              <w:left w:val="single" w:sz="6" w:space="0" w:color="auto"/>
              <w:bottom w:val="single" w:sz="6" w:space="0" w:color="auto"/>
              <w:right w:val="single" w:sz="6" w:space="0" w:color="auto"/>
            </w:tcBorders>
            <w:shd w:val="clear" w:color="auto" w:fill="D9D9D9"/>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lastRenderedPageBreak/>
              <w:t xml:space="preserve">Kod składnika opisu z charakterystyk poziomów w PRK  po uzyskaniu </w:t>
            </w:r>
            <w:r w:rsidRPr="00746083">
              <w:rPr>
                <w:rFonts w:ascii="Cambria" w:hAnsi="Cambria"/>
                <w:sz w:val="20"/>
                <w:szCs w:val="20"/>
                <w:lang w:eastAsia="de-DE"/>
              </w:rPr>
              <w:lastRenderedPageBreak/>
              <w:t>kwalifikacji pełnej na poziomie 4 – poziom 7</w:t>
            </w:r>
          </w:p>
        </w:tc>
      </w:tr>
      <w:tr w:rsidR="00746083" w:rsidRPr="00746083" w:rsidTr="00746083">
        <w:trPr>
          <w:trHeight w:val="345"/>
        </w:trPr>
        <w:tc>
          <w:tcPr>
            <w:tcW w:w="9087"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lastRenderedPageBreak/>
              <w:t>WIEDZA: absolwent zna i rozumie</w:t>
            </w:r>
            <w:r w:rsidRPr="00746083">
              <w:rPr>
                <w:rFonts w:ascii="Cambria" w:hAnsi="Cambria"/>
                <w:sz w:val="20"/>
                <w:szCs w:val="20"/>
                <w:lang w:eastAsia="de-DE"/>
              </w:rPr>
              <w:t> </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miejsce danego przedmiotu lub rodzaju zajęć w ramowych planach nauczania na trzecim etapie edukacyjnym</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NO_W14</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D.1.W2.1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podstawę programową danego przedmiotu, cele kształcenia i treści nauczania przedmiotu lub prowadzonych zajęć na trzecim etapie edukacyjnym, przedmiot lub rodzaj zajęć w kontekście wcześniejszego i dalszego kształcenia</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D.1.W2.</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Efekty ogólne</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NO_W08</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NO_W14</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D.1.W2.2</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strukturę wiedzy w zakresie przedmiotu nauczania lub prowadzonych zajęć oraz kompetencje kluczowe i ich kształtowanie w ramach nauczania przedmiotu lub prowadzenia zajęć</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D.1.W2.</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Efekty ogólne</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NO_W08</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NO_W14</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D.1.W3.</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integrację wewnątrz- i </w:t>
            </w:r>
            <w:proofErr w:type="spellStart"/>
            <w:r w:rsidRPr="00746083">
              <w:rPr>
                <w:rFonts w:ascii="Cambria" w:hAnsi="Cambria"/>
                <w:sz w:val="20"/>
                <w:szCs w:val="20"/>
                <w:lang w:eastAsia="de-DE"/>
              </w:rPr>
              <w:t>międzyprzedmiotową</w:t>
            </w:r>
            <w:proofErr w:type="spellEnd"/>
            <w:r w:rsidRPr="00746083">
              <w:rPr>
                <w:rFonts w:ascii="Cambria" w:hAnsi="Cambria"/>
                <w:sz w:val="20"/>
                <w:szCs w:val="20"/>
                <w:lang w:eastAsia="de-DE"/>
              </w:rPr>
              <w:t>; zagadnienia związane z programem nauczania – tworzenie i modyfikację, analizę, ocenę, dobór i zatwierdzanie oraz zasady projektowania procesu kształcenia oraz rozkładu materiału</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D.1.W3.</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NO_W04</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D.1.W4.1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kompetencje merytoryczne, dydaktyczne i wychowawcze nauczyciela, w tym potrzebę zawodowego rozwoju, także z wykorzystaniem technologii informacyjno-komunikacyjnej, oraz dostosowywania sposobu komunikowania się do poziomu rozwoju uczniów i stymulowania aktywności poznawczej uczniów, w tym kreowania sytuacji dydaktycznych; </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D.1.W4.</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NO_W03</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D.1.W4.2</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znaczenie autorytetu nauczyciela oraz zasady interakcji ucznia i nauczyciela w toku lekcji; moderowanie interakcji między uczniami; </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D.1.W4.</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NO_W03</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D.1.W4.3</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rolę nauczyciela jako popularyzatora wiedzy oraz znaczenie współpracy nauczyciela w procesie dydaktycznym z rodzicami lub opiekunami uczniów, pracownikami szkoły i środowiskiem pozaszkolnym</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D.1.W4.</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NO_W03</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D.1.W5.</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konwencjonalne i niekonwencjonalne metody nauczania, w tym metody aktywizujące i metodę projektów, proces uczenia się przez działanie, odkrywanie lub dociekanie naukowe oraz pracę badawczą ucznia, a także zasady doboru metod nauczania typowych dla danego przedmiotu lub rodzaju zajęć</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D.1.W5.</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NO_W15</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D.1.W6.1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trike/>
                <w:sz w:val="20"/>
                <w:szCs w:val="20"/>
                <w:lang w:eastAsia="de-DE"/>
              </w:rPr>
            </w:pPr>
            <w:r w:rsidRPr="00746083">
              <w:rPr>
                <w:rFonts w:ascii="Cambria" w:hAnsi="Cambria"/>
                <w:sz w:val="20"/>
                <w:szCs w:val="20"/>
                <w:lang w:eastAsia="de-DE"/>
              </w:rPr>
              <w:t>metodykę realizacji poszczególnych treści kształcenia w obrębie przedmiotu lub zajęć – rozwiązania merytoryczne i metodyczne, dobre praktyki, dostosowanie oddziaływań do potrzeb i możliwości uczniów lub grup uczniowskich o różnym potencjale i stylu uczenia się</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D.1.W6.</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NO_W14</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NO_W15</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60"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P6S_WG</w:t>
            </w:r>
          </w:p>
          <w:p w:rsidR="00746083" w:rsidRPr="00746083" w:rsidRDefault="00746083" w:rsidP="00746083">
            <w:pPr>
              <w:spacing w:line="225" w:lineRule="atLeast"/>
              <w:jc w:val="both"/>
              <w:textAlignment w:val="baseline"/>
              <w:rPr>
                <w:rFonts w:ascii="Calibri" w:hAnsi="Calibri"/>
                <w:sz w:val="22"/>
                <w:szCs w:val="20"/>
                <w:lang w:eastAsia="de-DE"/>
              </w:rPr>
            </w:pP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D.1.W6.2</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typowe dla przedmiotu lub rodzaju zajęć błędy uczniowskie, ich rolę i sposoby wykorzystania w procesie dydaktycznym</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D.1.W6.</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NO_W14</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NO_W15</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P7U_W</w:t>
            </w:r>
          </w:p>
          <w:p w:rsidR="00746083" w:rsidRPr="00746083" w:rsidRDefault="00746083" w:rsidP="00746083">
            <w:pPr>
              <w:spacing w:line="60" w:lineRule="atLeast"/>
              <w:jc w:val="center"/>
              <w:textAlignment w:val="baseline"/>
              <w:rPr>
                <w:rFonts w:ascii="Cambria" w:hAnsi="Cambria"/>
                <w:sz w:val="20"/>
                <w:szCs w:val="20"/>
                <w:lang w:eastAsia="de-DE"/>
              </w:rPr>
            </w:pP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P6S_WG</w:t>
            </w:r>
          </w:p>
          <w:p w:rsidR="00746083" w:rsidRPr="00746083" w:rsidRDefault="00746083" w:rsidP="00746083">
            <w:pPr>
              <w:spacing w:line="225" w:lineRule="atLeast"/>
              <w:jc w:val="center"/>
              <w:textAlignment w:val="baseline"/>
              <w:rPr>
                <w:rFonts w:ascii="Cambria" w:hAnsi="Cambria"/>
                <w:sz w:val="20"/>
                <w:szCs w:val="20"/>
                <w:lang w:eastAsia="de-DE"/>
              </w:rPr>
            </w:pP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D.1.W7.</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organizację pracy w klasie szkolnej i grupach: potrzebę indywidualizacji nauczania, zagadnienie nauczania interdyscyplinarnego, formy pracy specyficzne dla danego przedmiotu lub rodzaju zajęć: wycieczki, zajęcia terenowe i laboratoryjne, doświadczenia i konkursy oraz zagadnienia związane z pracą domową</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D.1.W7.</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NO_W06</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D.1.W8.1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sposoby organizowania przestrzeni klasy szkolnej, z uwzględnieniem zasad projektowania uniwersalnego: środki dydaktyczne (podręczniki i pakiety edukacyjne), pomoce dydaktyczne – dobór i wykorzystanie zasobów edukacyjnych, w tym elektronicznych i obcojęzycznych, edukacyjne zastosowania mediów i technologii informacyjno-komunikacyjnej</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D.1.W8.</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NO_W15</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D.1.W8.2</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myślenie </w:t>
            </w:r>
            <w:proofErr w:type="spellStart"/>
            <w:r w:rsidRPr="00746083">
              <w:rPr>
                <w:rFonts w:ascii="Cambria" w:hAnsi="Cambria"/>
                <w:sz w:val="20"/>
                <w:szCs w:val="20"/>
                <w:lang w:eastAsia="de-DE"/>
              </w:rPr>
              <w:t>komputacyjne</w:t>
            </w:r>
            <w:proofErr w:type="spellEnd"/>
            <w:r w:rsidRPr="00746083">
              <w:rPr>
                <w:rFonts w:ascii="Cambria" w:hAnsi="Cambria"/>
                <w:sz w:val="20"/>
                <w:szCs w:val="20"/>
                <w:lang w:eastAsia="de-DE"/>
              </w:rPr>
              <w:t xml:space="preserve"> w rozwiązywaniu problemów w zakresie nauczanego przedmiotu lub prowadzonych zajęć; potrzebę wyszukiwania, adaptacji i tworzenia elektronicznych zasobów edukacyjnych i projektowania multimediów</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D.1.W8.</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NO_W15</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D.1.W9.</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metody kształcenia w odniesieniu do nauczanego przedmiotu lub prowadzonych zajęć, a także </w:t>
            </w:r>
            <w:r w:rsidRPr="00746083">
              <w:rPr>
                <w:rFonts w:ascii="Cambria" w:hAnsi="Cambria"/>
                <w:spacing w:val="-4"/>
                <w:sz w:val="20"/>
                <w:szCs w:val="20"/>
                <w:lang w:eastAsia="de-DE"/>
              </w:rPr>
              <w:t>znaczenie kształtowania postawy odpowiedzialnego</w:t>
            </w:r>
            <w:r w:rsidRPr="00746083">
              <w:rPr>
                <w:rFonts w:ascii="Cambria" w:hAnsi="Cambria"/>
                <w:sz w:val="20"/>
                <w:szCs w:val="20"/>
                <w:lang w:eastAsia="de-DE"/>
              </w:rPr>
              <w:t xml:space="preserve"> i krytycznego wykorzystywania mediów cyfrowych oraz poszanowania praw własności intelektualnej</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D.1.W9.</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NO_W15</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D.1.W10.</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rolę diagnozy, kontroli i oceniania w pracy dydaktycznej; ocenianie i jego rodzaje: ocenianie bieżące, semestralne i roczne, ocenianie wewnętrzne i zewnętrzne; funkcje oceny</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D.1.W10.</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NO_W07</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egzaminy kończące etap edukacyjny i sposoby konstruowania testów, sprawdzianów oraz innych narzędzi przydatnych w procesie oceniania uczniów w ramach nauczanego przedmiotu</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D.1.W11.</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NO_W07</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D.1.W12.1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diagnozę wstępną grupy uczniowskiej i każdego ucznia w kontekście nauczanego przedmiotu lub prowadzonych zajęć oraz sposoby wspomagania rozwoju poznawczego uczniów</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D.1.W12.</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NO_W07</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D.1.W12.2</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potrzebę kształtowania pojęć, postaw, umiejętności praktycznych, w tym rozwiązywania problemów i wykorzystywania wiedzy; </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D.1.W12.</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NO_W07</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D.1.W12.3</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metody i techniki skutecznego uczenia się; metody strukturyzacji wiedzy oraz konieczność powtarzania i utrwalania wiedzy i umiejętności</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D.1.W12.</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NO_W07</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D.1.W13.</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znaczenie rozwijania umiejętności osobistych i społeczno-emocjonalnych uczniów: potrzebę kształtowania umiejętności współpracy uczniów, w tym grupowego rozwiązywania problemów oraz budowania systemu wartości i rozwijania postaw etycznych uczniów, a także kształtowania kompetencji komunikacyjnych i nawyków kulturalnych</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D.1.W13.</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NO_W01</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D.1.W14.1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warsztat pracy nauczyciela; właściwe wykorzystanie czasu lekcji przez ucznia i nauczyciela</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D.1.W14.</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NO_W04</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D.1.W14.2</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zagadnienia związane ze sprawdzaniem i ocenianiem jakości kształcenia oraz jej ewaluacją, a także </w:t>
            </w:r>
            <w:r w:rsidRPr="00746083">
              <w:rPr>
                <w:rFonts w:ascii="Cambria" w:hAnsi="Cambria"/>
                <w:sz w:val="20"/>
                <w:szCs w:val="20"/>
                <w:lang w:eastAsia="de-DE"/>
              </w:rPr>
              <w:lastRenderedPageBreak/>
              <w:t>z koniecznością analizy i oceny własnej pracy dydaktyczno- wychowawczej</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D.1.W14.</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NO_W04</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P7U_W</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D.1.W15.1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potrzebę kształtowania u ucznia pozytywnego stosunku do nauki, rozwijania ciekawości, aktywności i samodzielności poznawczej, logicznego i krytycznego myślenia, kształtowania motywacji do uczenia się danego przedmiotu i nawyków systematycznego uczenia się</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D.1.W15.</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NO_W02</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libri" w:hAnsi="Calibri"/>
                <w:sz w:val="22"/>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D.1.W15.2</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korzystania z różnych źródeł wiedzy, w tym z Internetu, oraz przygotowania ucznia do uczenia się przez całe życie przez stymulowanie go do samodzielnej pracy</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D.1.W15.</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NO_W02</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P7U_W</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P7S_WG</w:t>
            </w:r>
          </w:p>
        </w:tc>
      </w:tr>
      <w:tr w:rsidR="00746083" w:rsidRPr="00746083" w:rsidTr="00746083">
        <w:trPr>
          <w:trHeight w:val="345"/>
        </w:trPr>
        <w:tc>
          <w:tcPr>
            <w:tcW w:w="9087" w:type="dxa"/>
            <w:gridSpan w:val="4"/>
            <w:tcBorders>
              <w:top w:val="single" w:sz="6" w:space="0" w:color="000000"/>
              <w:left w:val="single" w:sz="6" w:space="0" w:color="000000"/>
              <w:bottom w:val="single" w:sz="6" w:space="0" w:color="000000"/>
              <w:right w:val="single" w:sz="6" w:space="0" w:color="000000"/>
            </w:tcBorders>
            <w:shd w:val="clear" w:color="auto" w:fill="F2F2F2"/>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t>UMIEJĘTNOŚCI: absolwent potrafi</w:t>
            </w:r>
            <w:r w:rsidRPr="00746083">
              <w:rPr>
                <w:rFonts w:ascii="Cambria" w:hAnsi="Cambria"/>
                <w:sz w:val="20"/>
                <w:szCs w:val="20"/>
                <w:lang w:eastAsia="de-DE"/>
              </w:rPr>
              <w:t> </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D.1.U1.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identyfikować typowe zadania szkolne z celami kształcenia, w szczególności z wymaganiami ogólnymi podstawy programowej oraz z kompetencjami kluczowymi</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D.1.U1.</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NO_U04</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D.1.U2.</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przeanalizować rozkład materiału</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D.1.U2.</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NO_U04</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D.1.U3.</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identyfikować powiązania treści nauczanego przedmiotu lub prowadzonych zajęć z innymi treściami nauczania</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D.1.U3.</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NO_U04</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D.1.U4.</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dostosować sposób komunikacji do poziomu rozwojowego uczniów</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D.1.U4.</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NO_U15</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P7S_UK</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D.1.U5.</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kreować sytuacje dydaktyczne służące aktywności i rozwojowi zainteresowań uczniów oraz popularyzacji wiedzy</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D.1.U5.</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Efekty ogólne</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NO_U06</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NO_U08</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P7S_UO/K</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D.1.U6.</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podejmować skuteczną współpracę w procesie dydaktycznym z rodzicami lub opiekunami uczniów, pracownikami szkoły i środowiskiem pozaszkolnym</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D.1.U6.</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NO_U09</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P7S_UO</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D.1.U7.</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dobierać metody pracy klasy oraz środki dydaktyczne, w tym z zakresu technologii informacyjno-komunikacyjnej, aktywizujące uczniów i uwzględniające ich zróżnicowane potrzeby edukacyjne</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D.1.U7.</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Efekty ogólne</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NO_U02</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NO_U08</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NO_U13</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P7S_UO</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D.1.U8.</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merytorycznie, profesjonalnie i rzetelnie oceniać pracę uczniów wykonywaną w klasie i w domu</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D.1.U8.</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Efekty ogólne</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NO_U10</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NO_U11</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 xml:space="preserve">P7U_U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D.1.U9.</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skonstruować sprawdzian służący ocenie danych umiejętności uczniów</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D.1.U9.</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Efekty ogólne</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NO_U10</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NO_U11</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 xml:space="preserve">P7U_U </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D.1.U10.</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rozpoznać typowe dla nauczanego przedmiotu lub prowadzonych zajęć błędy uczniowskie i wykorzystać je w procesie dydaktycznym</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D.1.U10.</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NO_U03</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 xml:space="preserve">P7U_U </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D.1.U11.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przeprowadzić wstępną diagnozę umiejętności ucznia</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D.1.U11.</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NO_U03</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 xml:space="preserve">P7U_U </w:t>
            </w:r>
          </w:p>
          <w:p w:rsidR="00746083" w:rsidRPr="00746083" w:rsidRDefault="00746083" w:rsidP="00746083">
            <w:pPr>
              <w:spacing w:line="60" w:lineRule="atLeast"/>
              <w:jc w:val="center"/>
              <w:textAlignment w:val="baseline"/>
              <w:rPr>
                <w:rFonts w:ascii="Calibri" w:hAnsi="Calibri"/>
                <w:sz w:val="22"/>
                <w:szCs w:val="20"/>
                <w:lang w:eastAsia="de-DE"/>
              </w:rPr>
            </w:pPr>
            <w:r w:rsidRPr="00746083">
              <w:rPr>
                <w:rFonts w:ascii="Cambria" w:hAnsi="Cambria"/>
                <w:sz w:val="20"/>
                <w:szCs w:val="20"/>
                <w:lang w:eastAsia="de-DE"/>
              </w:rPr>
              <w:t>P7S_UW</w:t>
            </w:r>
          </w:p>
        </w:tc>
      </w:tr>
      <w:tr w:rsidR="00746083" w:rsidRPr="00746083" w:rsidTr="00746083">
        <w:trPr>
          <w:trHeight w:val="345"/>
        </w:trPr>
        <w:tc>
          <w:tcPr>
            <w:tcW w:w="9087"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t> KOMPETENCJE SPOŁECZNE: absolwent jest gotów do</w:t>
            </w:r>
            <w:r w:rsidRPr="00746083">
              <w:rPr>
                <w:rFonts w:ascii="Cambria" w:hAnsi="Cambria"/>
                <w:sz w:val="20"/>
                <w:szCs w:val="20"/>
                <w:lang w:eastAsia="de-DE"/>
              </w:rPr>
              <w:t> </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lastRenderedPageBreak/>
              <w:t>D.1.K1.</w:t>
            </w:r>
          </w:p>
        </w:tc>
        <w:tc>
          <w:tcPr>
            <w:tcW w:w="516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adaptowania metod pracy do potrzeb i różnych stylów uczenia się uczniów</w:t>
            </w:r>
          </w:p>
        </w:tc>
        <w:tc>
          <w:tcPr>
            <w:tcW w:w="1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D.1.K1.</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NO_K04</w:t>
            </w:r>
          </w:p>
        </w:tc>
        <w:tc>
          <w:tcPr>
            <w:tcW w:w="94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 xml:space="preserve">P7U_K </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P7S_KR</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D.1.K2.</w:t>
            </w:r>
          </w:p>
        </w:tc>
        <w:tc>
          <w:tcPr>
            <w:tcW w:w="516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popularyzowania wiedzy wśród uczniów i w środowisku szkolnym oraz pozaszkolnym</w:t>
            </w:r>
          </w:p>
        </w:tc>
        <w:tc>
          <w:tcPr>
            <w:tcW w:w="1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D.1.K2.</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NO_K05</w:t>
            </w:r>
          </w:p>
        </w:tc>
        <w:tc>
          <w:tcPr>
            <w:tcW w:w="94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 xml:space="preserve">P7U_K </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P7S_KO</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D.1.K3.</w:t>
            </w:r>
          </w:p>
        </w:tc>
        <w:tc>
          <w:tcPr>
            <w:tcW w:w="516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zachęcania uczniów do podejmowania prób badawczych </w:t>
            </w:r>
          </w:p>
        </w:tc>
        <w:tc>
          <w:tcPr>
            <w:tcW w:w="1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D.1.K3.</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NO_K01</w:t>
            </w:r>
          </w:p>
        </w:tc>
        <w:tc>
          <w:tcPr>
            <w:tcW w:w="94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 xml:space="preserve">P7U_K </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P7S_KO</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D.1.K4.</w:t>
            </w:r>
          </w:p>
        </w:tc>
        <w:tc>
          <w:tcPr>
            <w:tcW w:w="516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promowania odpowiedzialnego i krytycznego wykorzystywania mediów cyfrowych oraz poszanowania praw własności intelektualnej</w:t>
            </w:r>
          </w:p>
        </w:tc>
        <w:tc>
          <w:tcPr>
            <w:tcW w:w="1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D.1.K4.</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NO_K01</w:t>
            </w:r>
          </w:p>
        </w:tc>
        <w:tc>
          <w:tcPr>
            <w:tcW w:w="94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 xml:space="preserve">P7U_K </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P7S_KO</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D.1.K5.</w:t>
            </w:r>
          </w:p>
        </w:tc>
        <w:tc>
          <w:tcPr>
            <w:tcW w:w="516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kształtowania umiejętności współpracy uczniów, w tym grupowego rozwiązywania problemów</w:t>
            </w:r>
          </w:p>
        </w:tc>
        <w:tc>
          <w:tcPr>
            <w:tcW w:w="1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D.1.K5.</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NO_K07</w:t>
            </w:r>
          </w:p>
        </w:tc>
        <w:tc>
          <w:tcPr>
            <w:tcW w:w="94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 xml:space="preserve">P7U_K </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P7S_KO</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D.1.K6.</w:t>
            </w:r>
          </w:p>
        </w:tc>
        <w:tc>
          <w:tcPr>
            <w:tcW w:w="516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budowania systemu wartości i rozwijania postaw etycznych uczniów oraz kształtowania ich kompetencji komunikacyjnych i nawyków kulturalnych</w:t>
            </w:r>
          </w:p>
        </w:tc>
        <w:tc>
          <w:tcPr>
            <w:tcW w:w="1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D.1.K6.</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NO_K01</w:t>
            </w:r>
          </w:p>
        </w:tc>
        <w:tc>
          <w:tcPr>
            <w:tcW w:w="94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 xml:space="preserve">P7U_K </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P7S_KK</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D.1.K7.</w:t>
            </w:r>
          </w:p>
        </w:tc>
        <w:tc>
          <w:tcPr>
            <w:tcW w:w="516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rozwijania u uczniów ciekawości, aktywności i samodzielności poznawczej oraz logicznego i krytycznego myślenia</w:t>
            </w:r>
          </w:p>
        </w:tc>
        <w:tc>
          <w:tcPr>
            <w:tcW w:w="1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D.1.K7.</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NO_K06</w:t>
            </w:r>
          </w:p>
        </w:tc>
        <w:tc>
          <w:tcPr>
            <w:tcW w:w="94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 xml:space="preserve">P7U_K </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P7S_KO</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D.1.K8.</w:t>
            </w:r>
          </w:p>
        </w:tc>
        <w:tc>
          <w:tcPr>
            <w:tcW w:w="516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kształtowania nawyku systematycznego uczenia się i korzystania z różnych źródeł wiedzy, w tym z Internetu</w:t>
            </w:r>
          </w:p>
        </w:tc>
        <w:tc>
          <w:tcPr>
            <w:tcW w:w="1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D.1.K8.</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NO_K01</w:t>
            </w:r>
          </w:p>
        </w:tc>
        <w:tc>
          <w:tcPr>
            <w:tcW w:w="94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 xml:space="preserve">P7U_K </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P7S_KR</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D.1.K9.</w:t>
            </w:r>
          </w:p>
        </w:tc>
        <w:tc>
          <w:tcPr>
            <w:tcW w:w="516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stymulowania uczniów do uczenia się przez całe życie przez samodzielną pracę</w:t>
            </w:r>
          </w:p>
        </w:tc>
        <w:tc>
          <w:tcPr>
            <w:tcW w:w="1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D.1.K9.</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NO_K01</w:t>
            </w:r>
          </w:p>
        </w:tc>
        <w:tc>
          <w:tcPr>
            <w:tcW w:w="94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P7U_K</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P7S_KO</w:t>
            </w:r>
          </w:p>
        </w:tc>
      </w:tr>
    </w:tbl>
    <w:p w:rsidR="00B143B3" w:rsidRDefault="00B143B3" w:rsidP="00C12C46">
      <w:pPr>
        <w:spacing w:before="100" w:beforeAutospacing="1" w:after="120"/>
        <w:jc w:val="both"/>
        <w:textAlignment w:val="baseline"/>
        <w:rPr>
          <w:rFonts w:ascii="Cambria" w:hAnsi="Cambria"/>
          <w:b/>
          <w:bCs/>
          <w:sz w:val="22"/>
          <w:szCs w:val="22"/>
          <w:lang w:eastAsia="de-DE"/>
        </w:rPr>
      </w:pPr>
      <w:r w:rsidRPr="00B143B3">
        <w:rPr>
          <w:rFonts w:ascii="Cambria" w:hAnsi="Cambria"/>
          <w:b/>
          <w:bCs/>
          <w:sz w:val="22"/>
          <w:szCs w:val="22"/>
          <w:lang w:eastAsia="de-DE"/>
        </w:rPr>
        <w:t>D.2. Praktyki zawodowe (2): Praktyka w zakresie nauczania języka angielskiego/ niemieckiego w szkole ponadpodstawowej</w:t>
      </w:r>
    </w:p>
    <w:tbl>
      <w:tblPr>
        <w:tblW w:w="9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7"/>
        <w:gridCol w:w="4798"/>
        <w:gridCol w:w="1602"/>
        <w:gridCol w:w="1320"/>
      </w:tblGrid>
      <w:tr w:rsidR="00746083" w:rsidRPr="00746083" w:rsidTr="00746083">
        <w:trPr>
          <w:trHeight w:val="915"/>
        </w:trPr>
        <w:tc>
          <w:tcPr>
            <w:tcW w:w="9087"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2"/>
                <w:szCs w:val="22"/>
                <w:lang w:eastAsia="de-DE"/>
              </w:rPr>
              <w:t>  </w:t>
            </w:r>
            <w:r w:rsidRPr="00746083">
              <w:rPr>
                <w:rFonts w:ascii="Cambria" w:hAnsi="Cambria"/>
                <w:sz w:val="20"/>
                <w:szCs w:val="20"/>
                <w:lang w:eastAsia="de-DE"/>
              </w:rPr>
              <w:t>Tabela odniesienia ogólnych efektów uczenia się zdefiniowanych dla programu studiów do standardu kształcenia przygotowującego do wykonywania zawodu nauczyciela</w:t>
            </w:r>
          </w:p>
        </w:tc>
      </w:tr>
      <w:tr w:rsidR="00746083" w:rsidRPr="00746083" w:rsidTr="00746083">
        <w:trPr>
          <w:trHeight w:val="435"/>
        </w:trPr>
        <w:tc>
          <w:tcPr>
            <w:tcW w:w="136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Symbol efektu uczenia się dla specjalizacji nauczycielskiej </w:t>
            </w:r>
          </w:p>
        </w:tc>
        <w:tc>
          <w:tcPr>
            <w:tcW w:w="516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Efekt uczenia się</w:t>
            </w:r>
          </w:p>
        </w:tc>
        <w:tc>
          <w:tcPr>
            <w:tcW w:w="1602"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Symbol efektów uczenia się (szczegółowych i ogólnych) określonych standardem kształcenia przygotowującego do wykonywania zawodu nauczyciela</w:t>
            </w:r>
          </w:p>
        </w:tc>
        <w:tc>
          <w:tcPr>
            <w:tcW w:w="949" w:type="dxa"/>
            <w:tcBorders>
              <w:top w:val="single" w:sz="6" w:space="0" w:color="auto"/>
              <w:left w:val="single" w:sz="6" w:space="0" w:color="auto"/>
              <w:bottom w:val="single" w:sz="6" w:space="0" w:color="auto"/>
              <w:right w:val="single" w:sz="6" w:space="0" w:color="auto"/>
            </w:tcBorders>
            <w:shd w:val="clear" w:color="auto" w:fill="D9D9D9"/>
            <w:vAlign w:val="center"/>
          </w:tcPr>
          <w:p w:rsidR="00746083" w:rsidRPr="00746083" w:rsidRDefault="00746083" w:rsidP="00746083">
            <w:pPr>
              <w:spacing w:line="276" w:lineRule="auto"/>
              <w:jc w:val="center"/>
              <w:textAlignment w:val="baseline"/>
              <w:rPr>
                <w:rFonts w:ascii="Calibri" w:hAnsi="Calibri"/>
                <w:sz w:val="22"/>
                <w:szCs w:val="20"/>
                <w:lang w:eastAsia="de-DE"/>
              </w:rPr>
            </w:pPr>
            <w:r w:rsidRPr="00746083">
              <w:rPr>
                <w:rFonts w:ascii="Cambria" w:hAnsi="Cambria"/>
                <w:sz w:val="20"/>
                <w:szCs w:val="20"/>
                <w:lang w:eastAsia="de-DE"/>
              </w:rPr>
              <w:t>Kod składnika opisu z charakterystyk poziomów w PRK  po uzyskaniu kwalifikacji pełnej na poziomie 4 – poziom 7</w:t>
            </w:r>
          </w:p>
        </w:tc>
      </w:tr>
      <w:tr w:rsidR="00746083" w:rsidRPr="00746083" w:rsidTr="00746083">
        <w:trPr>
          <w:trHeight w:val="345"/>
        </w:trPr>
        <w:tc>
          <w:tcPr>
            <w:tcW w:w="9087"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t>WIEDZA: absolwent zna i rozumie</w:t>
            </w:r>
            <w:r w:rsidRPr="00746083">
              <w:rPr>
                <w:rFonts w:ascii="Cambria" w:hAnsi="Cambria"/>
                <w:sz w:val="20"/>
                <w:szCs w:val="20"/>
                <w:lang w:eastAsia="de-DE"/>
              </w:rPr>
              <w:t> </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D.2.W1.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zadania dydaktyczne realizowane przez szkołę lub </w:t>
            </w:r>
            <w:r w:rsidRPr="00746083">
              <w:rPr>
                <w:rFonts w:ascii="Cambria" w:hAnsi="Cambria"/>
                <w:sz w:val="20"/>
                <w:szCs w:val="20"/>
                <w:lang w:eastAsia="de-DE"/>
              </w:rPr>
              <w:lastRenderedPageBreak/>
              <w:t>placówkę systemu oświaty</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D.2.W1.</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Efekt ogólny</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NO_W08</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 xml:space="preserve">P7U_W </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lastRenderedPageBreak/>
              <w:t>D.2.W2.</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sposób funkcjonowania oraz organizację pracy dydaktycznej szkoły lub placówki systemu oświaty</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D.2.W2.</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NO_W04</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 xml:space="preserve">P7U_W </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P7S_WG</w:t>
            </w:r>
          </w:p>
        </w:tc>
      </w:tr>
      <w:tr w:rsidR="00746083" w:rsidRPr="00746083" w:rsidTr="00746083">
        <w:trPr>
          <w:trHeight w:val="225"/>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D.2.W3.</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rodzaje dokumentacji działalności dydaktycznej prowadzonej w szkole lub placówce systemu oświaty</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D.2.W3.</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NO_W09</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 xml:space="preserve">P7U_W </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P7S_WG</w:t>
            </w:r>
          </w:p>
        </w:tc>
      </w:tr>
      <w:tr w:rsidR="00746083" w:rsidRPr="00746083" w:rsidTr="00746083">
        <w:trPr>
          <w:trHeight w:val="345"/>
        </w:trPr>
        <w:tc>
          <w:tcPr>
            <w:tcW w:w="9087" w:type="dxa"/>
            <w:gridSpan w:val="4"/>
            <w:tcBorders>
              <w:top w:val="single" w:sz="6" w:space="0" w:color="000000"/>
              <w:left w:val="single" w:sz="6" w:space="0" w:color="000000"/>
              <w:bottom w:val="single" w:sz="6" w:space="0" w:color="000000"/>
              <w:right w:val="single" w:sz="6" w:space="0" w:color="000000"/>
            </w:tcBorders>
            <w:shd w:val="clear" w:color="auto" w:fill="F2F2F2"/>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t>UMIEJĘTNOŚCI: absolwent potrafi</w:t>
            </w:r>
            <w:r w:rsidRPr="00746083">
              <w:rPr>
                <w:rFonts w:ascii="Cambria" w:hAnsi="Cambria"/>
                <w:sz w:val="20"/>
                <w:szCs w:val="20"/>
                <w:lang w:eastAsia="de-DE"/>
              </w:rPr>
              <w:t> </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D.2.U1.</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wyciągnąć wnioski z obserwacji pracy dydaktycznej nauczyciela, jego interakcji z uczniami oraz sposobu planowania i przeprowadzania zajęć dydaktycznych; aktywnie obserwować stosowane przez nauczyciela metody i formy pracy oraz wykorzystywane pomoce dydaktyczne, a także sposoby oceniania uczniów oraz zadawania i sprawdzania pracy domowej</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D.2.U1.</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NO_U01</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D.2.U2.</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zaplanować i przeprowadzić pod nadzorem opiekuna praktyk zawodowych serię lekcji lub zajęć</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D.2.U2.</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NO_U06</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P7S_UO</w:t>
            </w:r>
          </w:p>
        </w:tc>
      </w:tr>
      <w:tr w:rsidR="00746083" w:rsidRPr="00746083" w:rsidTr="00746083">
        <w:trPr>
          <w:trHeight w:val="286"/>
        </w:trPr>
        <w:tc>
          <w:tcPr>
            <w:tcW w:w="1367"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D.2.U3.</w:t>
            </w:r>
          </w:p>
        </w:tc>
        <w:tc>
          <w:tcPr>
            <w:tcW w:w="516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ind w:left="57" w:right="57"/>
              <w:jc w:val="both"/>
              <w:textAlignment w:val="baseline"/>
              <w:rPr>
                <w:rFonts w:ascii="Cambria" w:hAnsi="Cambria"/>
                <w:sz w:val="20"/>
                <w:szCs w:val="20"/>
                <w:lang w:eastAsia="de-DE"/>
              </w:rPr>
            </w:pPr>
            <w:r w:rsidRPr="00746083">
              <w:rPr>
                <w:rFonts w:ascii="Cambria" w:hAnsi="Cambria"/>
                <w:sz w:val="20"/>
                <w:szCs w:val="20"/>
                <w:lang w:eastAsia="de-DE"/>
              </w:rPr>
              <w:t xml:space="preserve">analizować, przy pomocy opiekuna praktyk zawodowych oraz nauczycieli akademickich prowadzących zajęcia w zakresie przygotowania </w:t>
            </w:r>
            <w:r w:rsidRPr="00746083">
              <w:rPr>
                <w:rFonts w:ascii="Cambria" w:hAnsi="Cambria"/>
                <w:spacing w:val="-4"/>
                <w:sz w:val="20"/>
                <w:szCs w:val="20"/>
                <w:lang w:eastAsia="de-DE"/>
              </w:rPr>
              <w:t>psychologiczno-pedagogicznego, sytuacje i zdarzenia</w:t>
            </w:r>
            <w:r w:rsidRPr="00746083">
              <w:rPr>
                <w:rFonts w:ascii="Cambria" w:hAnsi="Cambria"/>
                <w:sz w:val="20"/>
                <w:szCs w:val="20"/>
                <w:lang w:eastAsia="de-DE"/>
              </w:rPr>
              <w:t xml:space="preserve"> pedagogiczne zaobserwowane lub doświadczone w czasie praktyk</w:t>
            </w:r>
          </w:p>
        </w:tc>
        <w:tc>
          <w:tcPr>
            <w:tcW w:w="1602"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D.2.U3.</w:t>
            </w:r>
          </w:p>
          <w:p w:rsidR="00746083" w:rsidRPr="00746083" w:rsidRDefault="00746083" w:rsidP="00746083">
            <w:pPr>
              <w:spacing w:line="225" w:lineRule="atLeast"/>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NO_U01</w:t>
            </w:r>
          </w:p>
        </w:tc>
        <w:tc>
          <w:tcPr>
            <w:tcW w:w="949" w:type="dxa"/>
            <w:tcBorders>
              <w:top w:val="single" w:sz="6" w:space="0" w:color="000000"/>
              <w:left w:val="single" w:sz="6" w:space="0" w:color="000000"/>
              <w:bottom w:val="single" w:sz="6" w:space="0" w:color="000000"/>
              <w:right w:val="single" w:sz="6" w:space="0" w:color="000000"/>
            </w:tcBorders>
            <w:vAlign w:val="center"/>
          </w:tcPr>
          <w:p w:rsidR="00746083" w:rsidRPr="00746083" w:rsidRDefault="00746083" w:rsidP="00746083">
            <w:pPr>
              <w:spacing w:line="276" w:lineRule="auto"/>
              <w:jc w:val="both"/>
              <w:textAlignment w:val="baseline"/>
              <w:rPr>
                <w:rFonts w:ascii="Cambria" w:hAnsi="Cambria"/>
                <w:sz w:val="20"/>
                <w:szCs w:val="20"/>
                <w:lang w:eastAsia="de-DE"/>
              </w:rPr>
            </w:pP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P7U_U</w:t>
            </w:r>
          </w:p>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P7S_UW</w:t>
            </w:r>
          </w:p>
        </w:tc>
      </w:tr>
      <w:tr w:rsidR="00746083" w:rsidRPr="00746083" w:rsidTr="00746083">
        <w:trPr>
          <w:trHeight w:val="345"/>
        </w:trPr>
        <w:tc>
          <w:tcPr>
            <w:tcW w:w="9087"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rsidR="00746083" w:rsidRPr="00746083" w:rsidRDefault="00746083" w:rsidP="00746083">
            <w:pPr>
              <w:spacing w:before="120" w:after="120" w:line="276" w:lineRule="auto"/>
              <w:jc w:val="center"/>
              <w:textAlignment w:val="baseline"/>
              <w:rPr>
                <w:rFonts w:ascii="Calibri" w:hAnsi="Calibri"/>
                <w:sz w:val="22"/>
                <w:szCs w:val="20"/>
                <w:lang w:eastAsia="de-DE"/>
              </w:rPr>
            </w:pPr>
            <w:r w:rsidRPr="00746083">
              <w:rPr>
                <w:rFonts w:ascii="Cambria" w:hAnsi="Cambria"/>
                <w:b/>
                <w:bCs/>
                <w:sz w:val="20"/>
                <w:szCs w:val="20"/>
                <w:lang w:eastAsia="de-DE"/>
              </w:rPr>
              <w:t> KOMPETENCJE SPOŁECZNE: absolwent jest gotów do</w:t>
            </w:r>
            <w:r w:rsidRPr="00746083">
              <w:rPr>
                <w:rFonts w:ascii="Cambria" w:hAnsi="Cambria"/>
                <w:sz w:val="20"/>
                <w:szCs w:val="20"/>
                <w:lang w:eastAsia="de-DE"/>
              </w:rPr>
              <w:t> </w:t>
            </w:r>
          </w:p>
        </w:tc>
      </w:tr>
      <w:tr w:rsidR="00746083" w:rsidRPr="00746083" w:rsidTr="00746083">
        <w:trPr>
          <w:trHeight w:val="222"/>
        </w:trPr>
        <w:tc>
          <w:tcPr>
            <w:tcW w:w="1367"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D.2.K1.</w:t>
            </w:r>
          </w:p>
        </w:tc>
        <w:tc>
          <w:tcPr>
            <w:tcW w:w="516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ind w:left="168" w:right="96"/>
              <w:jc w:val="both"/>
              <w:textAlignment w:val="baseline"/>
              <w:rPr>
                <w:rFonts w:ascii="Cambria" w:hAnsi="Cambria"/>
                <w:sz w:val="20"/>
                <w:szCs w:val="20"/>
                <w:lang w:eastAsia="de-DE"/>
              </w:rPr>
            </w:pPr>
            <w:r w:rsidRPr="00746083">
              <w:rPr>
                <w:rFonts w:ascii="Cambria" w:hAnsi="Cambria"/>
                <w:sz w:val="20"/>
                <w:szCs w:val="20"/>
                <w:lang w:eastAsia="de-DE"/>
              </w:rPr>
              <w:t>skutecznego współdziałania z opiekunem praktyk zawodowych i nauczycielami w celu poszerzania swojej wiedzy dydaktycznej oraz rozwijania umiejętności wychowawczych</w:t>
            </w:r>
          </w:p>
        </w:tc>
        <w:tc>
          <w:tcPr>
            <w:tcW w:w="1602"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D.2.K1.</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Efekt ogólny</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NO_K07</w:t>
            </w:r>
          </w:p>
        </w:tc>
        <w:tc>
          <w:tcPr>
            <w:tcW w:w="949" w:type="dxa"/>
            <w:tcBorders>
              <w:top w:val="single" w:sz="6" w:space="0" w:color="auto"/>
              <w:left w:val="single" w:sz="6" w:space="0" w:color="auto"/>
              <w:bottom w:val="single" w:sz="6" w:space="0" w:color="auto"/>
              <w:right w:val="single" w:sz="6" w:space="0" w:color="auto"/>
            </w:tcBorders>
            <w:vAlign w:val="center"/>
          </w:tcPr>
          <w:p w:rsidR="00746083" w:rsidRPr="00746083" w:rsidRDefault="00746083" w:rsidP="00746083">
            <w:pPr>
              <w:spacing w:line="60" w:lineRule="atLeast"/>
              <w:jc w:val="center"/>
              <w:textAlignment w:val="baseline"/>
              <w:rPr>
                <w:rFonts w:ascii="Cambria" w:hAnsi="Cambria"/>
                <w:sz w:val="20"/>
                <w:szCs w:val="20"/>
                <w:lang w:eastAsia="de-DE"/>
              </w:rPr>
            </w:pPr>
            <w:r w:rsidRPr="00746083">
              <w:rPr>
                <w:rFonts w:ascii="Cambria" w:hAnsi="Cambria"/>
                <w:sz w:val="20"/>
                <w:szCs w:val="20"/>
                <w:lang w:eastAsia="de-DE"/>
              </w:rPr>
              <w:t>P7U_K</w:t>
            </w:r>
          </w:p>
          <w:p w:rsidR="00746083" w:rsidRPr="00746083" w:rsidRDefault="00746083" w:rsidP="00746083">
            <w:pPr>
              <w:spacing w:line="276" w:lineRule="auto"/>
              <w:jc w:val="center"/>
              <w:textAlignment w:val="baseline"/>
              <w:rPr>
                <w:rFonts w:ascii="Cambria" w:hAnsi="Cambria"/>
                <w:sz w:val="20"/>
                <w:szCs w:val="20"/>
                <w:lang w:eastAsia="de-DE"/>
              </w:rPr>
            </w:pPr>
            <w:r w:rsidRPr="00746083">
              <w:rPr>
                <w:rFonts w:ascii="Cambria" w:hAnsi="Cambria"/>
                <w:sz w:val="20"/>
                <w:szCs w:val="20"/>
                <w:lang w:eastAsia="de-DE"/>
              </w:rPr>
              <w:t>P7S_KR</w:t>
            </w:r>
          </w:p>
        </w:tc>
      </w:tr>
    </w:tbl>
    <w:p w:rsidR="00746083" w:rsidRPr="00746083" w:rsidRDefault="00746083" w:rsidP="00746083">
      <w:pPr>
        <w:spacing w:after="200" w:line="360" w:lineRule="auto"/>
        <w:contextualSpacing/>
        <w:jc w:val="both"/>
        <w:rPr>
          <w:rFonts w:ascii="Cambria" w:eastAsia="Calibri" w:hAnsi="Cambria"/>
          <w:sz w:val="12"/>
          <w:szCs w:val="12"/>
          <w:lang w:eastAsia="en-US"/>
        </w:rPr>
      </w:pPr>
    </w:p>
    <w:p w:rsidR="00746083" w:rsidRPr="00746083" w:rsidRDefault="00746083" w:rsidP="00746083">
      <w:pPr>
        <w:spacing w:after="200" w:line="360" w:lineRule="auto"/>
        <w:contextualSpacing/>
        <w:jc w:val="both"/>
        <w:rPr>
          <w:rFonts w:ascii="Cambria" w:eastAsia="Calibri" w:hAnsi="Cambria"/>
          <w:sz w:val="20"/>
          <w:szCs w:val="20"/>
          <w:lang w:eastAsia="en-US"/>
        </w:rPr>
      </w:pPr>
      <w:r w:rsidRPr="00746083">
        <w:rPr>
          <w:rFonts w:ascii="Cambria" w:eastAsia="Calibri" w:hAnsi="Cambria"/>
          <w:sz w:val="20"/>
          <w:szCs w:val="20"/>
          <w:lang w:eastAsia="en-US"/>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746083" w:rsidRPr="00746083" w:rsidTr="00746083">
        <w:trPr>
          <w:trHeight w:val="438"/>
          <w:jc w:val="center"/>
        </w:trPr>
        <w:tc>
          <w:tcPr>
            <w:tcW w:w="9180" w:type="dxa"/>
            <w:gridSpan w:val="3"/>
            <w:shd w:val="clear" w:color="auto" w:fill="D9D9D9" w:themeFill="background1" w:themeFillShade="D9"/>
            <w:vAlign w:val="center"/>
          </w:tcPr>
          <w:p w:rsidR="00746083" w:rsidRPr="00746083" w:rsidRDefault="00746083" w:rsidP="00746083">
            <w:pPr>
              <w:spacing w:line="276" w:lineRule="auto"/>
              <w:contextualSpacing/>
              <w:jc w:val="center"/>
              <w:rPr>
                <w:rFonts w:ascii="Cambria" w:hAnsi="Cambria" w:cs="Arial"/>
                <w:color w:val="000000"/>
                <w:sz w:val="20"/>
                <w:szCs w:val="20"/>
              </w:rPr>
            </w:pPr>
            <w:r w:rsidRPr="00746083">
              <w:rPr>
                <w:rFonts w:ascii="Cambria" w:eastAsia="Calibri" w:hAnsi="Cambria"/>
                <w:sz w:val="20"/>
                <w:szCs w:val="20"/>
                <w:lang w:eastAsia="en-US"/>
              </w:rPr>
              <w:t>Symbol efektu uczenia się dla kierunku – kolumna 1</w:t>
            </w:r>
          </w:p>
        </w:tc>
      </w:tr>
      <w:tr w:rsidR="00746083" w:rsidRPr="00746083" w:rsidTr="00746083">
        <w:trPr>
          <w:trHeight w:val="438"/>
          <w:jc w:val="center"/>
        </w:trPr>
        <w:tc>
          <w:tcPr>
            <w:tcW w:w="1701" w:type="dxa"/>
            <w:vAlign w:val="center"/>
          </w:tcPr>
          <w:p w:rsidR="00746083" w:rsidRPr="00746083" w:rsidRDefault="00746083" w:rsidP="00746083">
            <w:pPr>
              <w:spacing w:line="276" w:lineRule="auto"/>
              <w:contextualSpacing/>
              <w:jc w:val="center"/>
              <w:rPr>
                <w:rFonts w:ascii="Cambria" w:eastAsia="Calibri" w:hAnsi="Cambria"/>
                <w:b/>
                <w:bCs/>
                <w:sz w:val="20"/>
                <w:szCs w:val="20"/>
                <w:u w:val="single"/>
                <w:lang w:eastAsia="en-US"/>
              </w:rPr>
            </w:pPr>
            <w:r w:rsidRPr="00746083">
              <w:rPr>
                <w:rFonts w:ascii="Cambria" w:hAnsi="Cambria" w:cs="Arial"/>
                <w:b/>
                <w:bCs/>
                <w:color w:val="000000"/>
                <w:sz w:val="20"/>
                <w:szCs w:val="20"/>
              </w:rPr>
              <w:t>litera K</w:t>
            </w:r>
          </w:p>
        </w:tc>
        <w:tc>
          <w:tcPr>
            <w:tcW w:w="7479" w:type="dxa"/>
            <w:gridSpan w:val="2"/>
            <w:vAlign w:val="center"/>
          </w:tcPr>
          <w:p w:rsidR="00746083" w:rsidRPr="00746083" w:rsidRDefault="00746083" w:rsidP="00746083">
            <w:pPr>
              <w:spacing w:line="276" w:lineRule="auto"/>
              <w:contextualSpacing/>
              <w:jc w:val="both"/>
              <w:rPr>
                <w:rFonts w:ascii="Cambria" w:eastAsia="Calibri" w:hAnsi="Cambria"/>
                <w:sz w:val="20"/>
                <w:szCs w:val="20"/>
                <w:u w:val="single"/>
                <w:lang w:eastAsia="en-US"/>
              </w:rPr>
            </w:pPr>
            <w:r w:rsidRPr="00746083">
              <w:rPr>
                <w:rFonts w:ascii="Cambria" w:hAnsi="Cambria" w:cs="Arial"/>
                <w:color w:val="000000"/>
                <w:sz w:val="20"/>
                <w:szCs w:val="20"/>
              </w:rPr>
              <w:t>dla wyróżnienia, że chodzi o efekty kierunkowe</w:t>
            </w:r>
          </w:p>
        </w:tc>
      </w:tr>
      <w:tr w:rsidR="00746083" w:rsidRPr="00746083" w:rsidTr="00746083">
        <w:trPr>
          <w:trHeight w:val="438"/>
          <w:jc w:val="center"/>
        </w:trPr>
        <w:tc>
          <w:tcPr>
            <w:tcW w:w="1701" w:type="dxa"/>
            <w:vAlign w:val="center"/>
          </w:tcPr>
          <w:p w:rsidR="00746083" w:rsidRPr="00746083" w:rsidRDefault="00746083" w:rsidP="00746083">
            <w:pPr>
              <w:spacing w:line="276" w:lineRule="auto"/>
              <w:contextualSpacing/>
              <w:jc w:val="center"/>
              <w:rPr>
                <w:rFonts w:ascii="Cambria" w:hAnsi="Cambria" w:cs="Arial"/>
                <w:b/>
                <w:bCs/>
                <w:color w:val="000000"/>
                <w:sz w:val="20"/>
                <w:szCs w:val="20"/>
              </w:rPr>
            </w:pPr>
            <w:r w:rsidRPr="00746083">
              <w:rPr>
                <w:rFonts w:ascii="Cambria" w:hAnsi="Cambria" w:cs="Arial"/>
                <w:b/>
                <w:bCs/>
                <w:color w:val="000000"/>
                <w:sz w:val="20"/>
                <w:szCs w:val="20"/>
              </w:rPr>
              <w:t>sygnatura NO</w:t>
            </w:r>
          </w:p>
        </w:tc>
        <w:tc>
          <w:tcPr>
            <w:tcW w:w="7479" w:type="dxa"/>
            <w:gridSpan w:val="2"/>
            <w:vAlign w:val="center"/>
          </w:tcPr>
          <w:p w:rsidR="00746083" w:rsidRPr="00746083" w:rsidRDefault="00746083" w:rsidP="00746083">
            <w:pPr>
              <w:spacing w:line="276" w:lineRule="auto"/>
              <w:contextualSpacing/>
              <w:jc w:val="both"/>
              <w:rPr>
                <w:rFonts w:ascii="Cambria" w:hAnsi="Cambria" w:cs="Arial"/>
                <w:color w:val="000000"/>
                <w:sz w:val="20"/>
                <w:szCs w:val="20"/>
              </w:rPr>
            </w:pPr>
            <w:r w:rsidRPr="00746083">
              <w:rPr>
                <w:rFonts w:ascii="Cambria" w:hAnsi="Cambria" w:cs="Arial"/>
                <w:color w:val="000000"/>
                <w:sz w:val="20"/>
                <w:szCs w:val="20"/>
              </w:rPr>
              <w:t>dla oznaczenia ogólnych efektów nauczycielskich</w:t>
            </w:r>
          </w:p>
        </w:tc>
      </w:tr>
      <w:tr w:rsidR="00746083" w:rsidRPr="00746083" w:rsidTr="00746083">
        <w:trPr>
          <w:trHeight w:val="438"/>
          <w:jc w:val="center"/>
        </w:trPr>
        <w:tc>
          <w:tcPr>
            <w:tcW w:w="1701" w:type="dxa"/>
            <w:vAlign w:val="center"/>
          </w:tcPr>
          <w:p w:rsidR="00746083" w:rsidRPr="00746083" w:rsidRDefault="00746083" w:rsidP="00746083">
            <w:pPr>
              <w:spacing w:line="276" w:lineRule="auto"/>
              <w:contextualSpacing/>
              <w:jc w:val="center"/>
              <w:rPr>
                <w:rFonts w:ascii="Cambria" w:hAnsi="Cambria" w:cs="Arial"/>
                <w:b/>
                <w:bCs/>
                <w:color w:val="000000"/>
                <w:sz w:val="20"/>
                <w:szCs w:val="20"/>
              </w:rPr>
            </w:pPr>
            <w:r w:rsidRPr="00746083">
              <w:rPr>
                <w:rFonts w:ascii="Cambria" w:hAnsi="Cambria" w:cs="Arial"/>
                <w:b/>
                <w:bCs/>
                <w:color w:val="000000"/>
                <w:sz w:val="20"/>
                <w:szCs w:val="20"/>
              </w:rPr>
              <w:t>litery B, D</w:t>
            </w:r>
          </w:p>
        </w:tc>
        <w:tc>
          <w:tcPr>
            <w:tcW w:w="7479" w:type="dxa"/>
            <w:gridSpan w:val="2"/>
            <w:vAlign w:val="center"/>
          </w:tcPr>
          <w:p w:rsidR="00746083" w:rsidRPr="00746083" w:rsidRDefault="00746083" w:rsidP="00746083">
            <w:pPr>
              <w:spacing w:line="276" w:lineRule="auto"/>
              <w:contextualSpacing/>
              <w:jc w:val="both"/>
              <w:rPr>
                <w:rFonts w:ascii="Cambria" w:hAnsi="Cambria" w:cs="Arial"/>
                <w:color w:val="000000"/>
                <w:sz w:val="20"/>
                <w:szCs w:val="20"/>
              </w:rPr>
            </w:pPr>
            <w:r w:rsidRPr="00746083">
              <w:rPr>
                <w:rFonts w:ascii="Cambria" w:hAnsi="Cambria" w:cs="Arial"/>
                <w:color w:val="000000"/>
                <w:sz w:val="20"/>
                <w:szCs w:val="20"/>
              </w:rPr>
              <w:t>symbole efektu uczenia się dla specjalizacji nauczycielskiej </w:t>
            </w:r>
          </w:p>
        </w:tc>
      </w:tr>
      <w:tr w:rsidR="00746083" w:rsidRPr="00746083" w:rsidTr="00746083">
        <w:trPr>
          <w:trHeight w:val="428"/>
          <w:jc w:val="center"/>
        </w:trPr>
        <w:tc>
          <w:tcPr>
            <w:tcW w:w="1701" w:type="dxa"/>
            <w:vAlign w:val="center"/>
          </w:tcPr>
          <w:p w:rsidR="00746083" w:rsidRPr="00746083" w:rsidRDefault="00746083" w:rsidP="00746083">
            <w:pPr>
              <w:spacing w:line="276" w:lineRule="auto"/>
              <w:contextualSpacing/>
              <w:jc w:val="center"/>
              <w:rPr>
                <w:rFonts w:ascii="Cambria" w:eastAsia="Calibri" w:hAnsi="Cambria"/>
                <w:b/>
                <w:bCs/>
                <w:sz w:val="20"/>
                <w:szCs w:val="20"/>
                <w:u w:val="single"/>
                <w:lang w:eastAsia="en-US"/>
              </w:rPr>
            </w:pPr>
            <w:r w:rsidRPr="00746083">
              <w:rPr>
                <w:rFonts w:ascii="Cambria" w:hAnsi="Cambria" w:cs="Arial"/>
                <w:b/>
                <w:bCs/>
                <w:color w:val="000000"/>
                <w:sz w:val="20"/>
                <w:szCs w:val="20"/>
              </w:rPr>
              <w:t>znak _</w:t>
            </w:r>
          </w:p>
        </w:tc>
        <w:tc>
          <w:tcPr>
            <w:tcW w:w="7479" w:type="dxa"/>
            <w:gridSpan w:val="2"/>
            <w:vAlign w:val="center"/>
          </w:tcPr>
          <w:p w:rsidR="00746083" w:rsidRPr="00746083" w:rsidRDefault="00746083" w:rsidP="00746083">
            <w:pPr>
              <w:spacing w:line="276" w:lineRule="auto"/>
              <w:contextualSpacing/>
              <w:jc w:val="both"/>
              <w:rPr>
                <w:rFonts w:ascii="Cambria" w:eastAsia="Calibri" w:hAnsi="Cambria"/>
                <w:sz w:val="20"/>
                <w:szCs w:val="20"/>
                <w:u w:val="single"/>
                <w:lang w:eastAsia="en-US"/>
              </w:rPr>
            </w:pPr>
            <w:proofErr w:type="spellStart"/>
            <w:r w:rsidRPr="00746083">
              <w:rPr>
                <w:rFonts w:ascii="Cambria" w:hAnsi="Cambria" w:cs="Arial"/>
                <w:color w:val="000000"/>
                <w:sz w:val="20"/>
                <w:szCs w:val="20"/>
              </w:rPr>
              <w:t>podkreślnik</w:t>
            </w:r>
            <w:proofErr w:type="spellEnd"/>
          </w:p>
        </w:tc>
      </w:tr>
      <w:tr w:rsidR="00746083" w:rsidRPr="00746083" w:rsidTr="00746083">
        <w:trPr>
          <w:trHeight w:val="403"/>
          <w:jc w:val="center"/>
        </w:trPr>
        <w:tc>
          <w:tcPr>
            <w:tcW w:w="1701" w:type="dxa"/>
            <w:vAlign w:val="center"/>
          </w:tcPr>
          <w:p w:rsidR="00746083" w:rsidRPr="00746083" w:rsidRDefault="00746083" w:rsidP="00746083">
            <w:pPr>
              <w:spacing w:line="276" w:lineRule="auto"/>
              <w:contextualSpacing/>
              <w:jc w:val="center"/>
              <w:rPr>
                <w:rFonts w:ascii="Cambria" w:eastAsia="Calibri" w:hAnsi="Cambria"/>
                <w:b/>
                <w:bCs/>
                <w:sz w:val="20"/>
                <w:szCs w:val="20"/>
                <w:u w:val="single"/>
                <w:lang w:eastAsia="en-US"/>
              </w:rPr>
            </w:pPr>
            <w:r w:rsidRPr="00746083">
              <w:rPr>
                <w:rFonts w:ascii="Cambria" w:hAnsi="Cambria" w:cs="Arial"/>
                <w:b/>
                <w:bCs/>
                <w:color w:val="000000"/>
                <w:sz w:val="20"/>
                <w:szCs w:val="20"/>
              </w:rPr>
              <w:t>litera W</w:t>
            </w:r>
          </w:p>
        </w:tc>
        <w:tc>
          <w:tcPr>
            <w:tcW w:w="7479" w:type="dxa"/>
            <w:gridSpan w:val="2"/>
            <w:vAlign w:val="center"/>
          </w:tcPr>
          <w:p w:rsidR="00746083" w:rsidRPr="00746083" w:rsidRDefault="00746083" w:rsidP="00746083">
            <w:pPr>
              <w:spacing w:line="276" w:lineRule="auto"/>
              <w:contextualSpacing/>
              <w:jc w:val="both"/>
              <w:rPr>
                <w:rFonts w:ascii="Cambria" w:eastAsia="Calibri" w:hAnsi="Cambria"/>
                <w:sz w:val="20"/>
                <w:szCs w:val="20"/>
                <w:u w:val="single"/>
                <w:lang w:eastAsia="en-US"/>
              </w:rPr>
            </w:pPr>
            <w:r w:rsidRPr="00746083">
              <w:rPr>
                <w:rFonts w:ascii="Cambria" w:hAnsi="Cambria" w:cs="Arial"/>
                <w:color w:val="000000"/>
                <w:sz w:val="20"/>
                <w:szCs w:val="20"/>
              </w:rPr>
              <w:t>dla oznaczenia kategorii efektów – wiedza</w:t>
            </w:r>
          </w:p>
        </w:tc>
      </w:tr>
      <w:tr w:rsidR="00746083" w:rsidRPr="00746083" w:rsidTr="00746083">
        <w:trPr>
          <w:trHeight w:val="407"/>
          <w:jc w:val="center"/>
        </w:trPr>
        <w:tc>
          <w:tcPr>
            <w:tcW w:w="1701" w:type="dxa"/>
            <w:vAlign w:val="center"/>
          </w:tcPr>
          <w:p w:rsidR="00746083" w:rsidRPr="00746083" w:rsidRDefault="00746083" w:rsidP="00746083">
            <w:pPr>
              <w:spacing w:line="276" w:lineRule="auto"/>
              <w:contextualSpacing/>
              <w:jc w:val="center"/>
              <w:rPr>
                <w:rFonts w:ascii="Cambria" w:eastAsia="Calibri" w:hAnsi="Cambria"/>
                <w:b/>
                <w:bCs/>
                <w:sz w:val="20"/>
                <w:szCs w:val="20"/>
                <w:u w:val="single"/>
                <w:lang w:eastAsia="en-US"/>
              </w:rPr>
            </w:pPr>
            <w:r w:rsidRPr="00746083">
              <w:rPr>
                <w:rFonts w:ascii="Cambria" w:hAnsi="Cambria" w:cs="Arial"/>
                <w:b/>
                <w:bCs/>
                <w:color w:val="000000"/>
                <w:sz w:val="20"/>
                <w:szCs w:val="20"/>
              </w:rPr>
              <w:t>litera U</w:t>
            </w:r>
          </w:p>
        </w:tc>
        <w:tc>
          <w:tcPr>
            <w:tcW w:w="7479" w:type="dxa"/>
            <w:gridSpan w:val="2"/>
            <w:vAlign w:val="center"/>
          </w:tcPr>
          <w:p w:rsidR="00746083" w:rsidRPr="00746083" w:rsidRDefault="00746083" w:rsidP="00746083">
            <w:pPr>
              <w:spacing w:line="276" w:lineRule="auto"/>
              <w:contextualSpacing/>
              <w:jc w:val="both"/>
              <w:rPr>
                <w:rFonts w:ascii="Cambria" w:eastAsia="Calibri" w:hAnsi="Cambria"/>
                <w:sz w:val="20"/>
                <w:szCs w:val="20"/>
                <w:u w:val="single"/>
                <w:lang w:eastAsia="en-US"/>
              </w:rPr>
            </w:pPr>
            <w:r w:rsidRPr="00746083">
              <w:rPr>
                <w:rFonts w:ascii="Cambria" w:hAnsi="Cambria" w:cs="Arial"/>
                <w:color w:val="000000"/>
                <w:sz w:val="20"/>
                <w:szCs w:val="20"/>
              </w:rPr>
              <w:t>dla oznaczenia kategorii efektów – umiejętności,</w:t>
            </w:r>
          </w:p>
        </w:tc>
      </w:tr>
      <w:tr w:rsidR="00746083" w:rsidRPr="00746083" w:rsidTr="00746083">
        <w:trPr>
          <w:trHeight w:val="425"/>
          <w:jc w:val="center"/>
        </w:trPr>
        <w:tc>
          <w:tcPr>
            <w:tcW w:w="1701" w:type="dxa"/>
            <w:vAlign w:val="center"/>
          </w:tcPr>
          <w:p w:rsidR="00746083" w:rsidRPr="00746083" w:rsidRDefault="00746083" w:rsidP="00746083">
            <w:pPr>
              <w:spacing w:line="276" w:lineRule="auto"/>
              <w:contextualSpacing/>
              <w:jc w:val="center"/>
              <w:rPr>
                <w:rFonts w:ascii="Cambria" w:hAnsi="Cambria" w:cs="Arial"/>
                <w:b/>
                <w:bCs/>
                <w:color w:val="000000"/>
                <w:sz w:val="20"/>
                <w:szCs w:val="20"/>
              </w:rPr>
            </w:pPr>
            <w:r w:rsidRPr="00746083">
              <w:rPr>
                <w:rFonts w:ascii="Cambria" w:hAnsi="Cambria" w:cs="Arial"/>
                <w:b/>
                <w:bCs/>
                <w:color w:val="000000"/>
                <w:sz w:val="20"/>
                <w:szCs w:val="20"/>
              </w:rPr>
              <w:t>litera K</w:t>
            </w:r>
          </w:p>
        </w:tc>
        <w:tc>
          <w:tcPr>
            <w:tcW w:w="7479" w:type="dxa"/>
            <w:gridSpan w:val="2"/>
            <w:vAlign w:val="center"/>
          </w:tcPr>
          <w:p w:rsidR="00746083" w:rsidRPr="00746083" w:rsidRDefault="00746083" w:rsidP="00746083">
            <w:pPr>
              <w:spacing w:line="276" w:lineRule="auto"/>
              <w:contextualSpacing/>
              <w:jc w:val="both"/>
              <w:rPr>
                <w:rFonts w:ascii="Cambria" w:eastAsia="Calibri" w:hAnsi="Cambria"/>
                <w:sz w:val="20"/>
                <w:szCs w:val="20"/>
                <w:u w:val="single"/>
                <w:lang w:eastAsia="en-US"/>
              </w:rPr>
            </w:pPr>
            <w:r w:rsidRPr="00746083">
              <w:rPr>
                <w:rFonts w:ascii="Cambria" w:hAnsi="Cambria" w:cs="Arial"/>
                <w:color w:val="000000"/>
                <w:sz w:val="20"/>
                <w:szCs w:val="20"/>
              </w:rPr>
              <w:t>dla oznaczenia kategorii efektów – kompetencje społeczne,</w:t>
            </w:r>
          </w:p>
        </w:tc>
      </w:tr>
      <w:tr w:rsidR="00746083" w:rsidRPr="00746083" w:rsidTr="00746083">
        <w:trPr>
          <w:trHeight w:val="401"/>
          <w:jc w:val="center"/>
        </w:trPr>
        <w:tc>
          <w:tcPr>
            <w:tcW w:w="1701" w:type="dxa"/>
            <w:vAlign w:val="center"/>
          </w:tcPr>
          <w:p w:rsidR="00746083" w:rsidRPr="00746083" w:rsidRDefault="00746083" w:rsidP="00746083">
            <w:pPr>
              <w:spacing w:line="276" w:lineRule="auto"/>
              <w:contextualSpacing/>
              <w:jc w:val="center"/>
              <w:rPr>
                <w:rFonts w:ascii="Cambria" w:hAnsi="Cambria" w:cs="Arial"/>
                <w:b/>
                <w:bCs/>
                <w:color w:val="000000"/>
                <w:sz w:val="20"/>
                <w:szCs w:val="20"/>
              </w:rPr>
            </w:pPr>
            <w:r w:rsidRPr="00746083">
              <w:rPr>
                <w:rFonts w:ascii="Cambria" w:hAnsi="Cambria" w:cs="Arial"/>
                <w:b/>
                <w:bCs/>
                <w:color w:val="000000"/>
                <w:sz w:val="20"/>
                <w:szCs w:val="20"/>
              </w:rPr>
              <w:t>01, 02 i kolejne</w:t>
            </w:r>
          </w:p>
        </w:tc>
        <w:tc>
          <w:tcPr>
            <w:tcW w:w="7479" w:type="dxa"/>
            <w:gridSpan w:val="2"/>
            <w:vAlign w:val="center"/>
          </w:tcPr>
          <w:p w:rsidR="00746083" w:rsidRPr="00746083" w:rsidRDefault="00746083" w:rsidP="00746083">
            <w:pPr>
              <w:spacing w:line="276" w:lineRule="auto"/>
              <w:contextualSpacing/>
              <w:jc w:val="both"/>
              <w:rPr>
                <w:rFonts w:ascii="Cambria" w:eastAsia="Calibri" w:hAnsi="Cambria"/>
                <w:sz w:val="20"/>
                <w:szCs w:val="20"/>
                <w:u w:val="single"/>
                <w:lang w:eastAsia="en-US"/>
              </w:rPr>
            </w:pPr>
            <w:r w:rsidRPr="00746083">
              <w:rPr>
                <w:rFonts w:ascii="Cambria" w:hAnsi="Cambria" w:cs="Arial"/>
                <w:color w:val="000000"/>
                <w:sz w:val="20"/>
                <w:szCs w:val="20"/>
              </w:rPr>
              <w:t>numer efektu w obrębie danej kategorii, zapisany w postaci dwóch cyfr (numery należy poprzedzić cyfrą 0)</w:t>
            </w:r>
          </w:p>
        </w:tc>
      </w:tr>
      <w:tr w:rsidR="00746083" w:rsidRPr="00746083" w:rsidTr="00746083">
        <w:trPr>
          <w:trHeight w:val="401"/>
          <w:jc w:val="center"/>
        </w:trPr>
        <w:tc>
          <w:tcPr>
            <w:tcW w:w="9180" w:type="dxa"/>
            <w:gridSpan w:val="3"/>
            <w:shd w:val="clear" w:color="auto" w:fill="D9D9D9" w:themeFill="background1" w:themeFillShade="D9"/>
            <w:vAlign w:val="center"/>
          </w:tcPr>
          <w:p w:rsidR="00746083" w:rsidRPr="00746083" w:rsidRDefault="00746083" w:rsidP="00746083">
            <w:pPr>
              <w:spacing w:line="276" w:lineRule="auto"/>
              <w:contextualSpacing/>
              <w:jc w:val="center"/>
              <w:rPr>
                <w:rFonts w:ascii="Cambria" w:eastAsia="Calibri" w:hAnsi="Cambria"/>
                <w:sz w:val="20"/>
                <w:szCs w:val="20"/>
                <w:lang w:eastAsia="en-US"/>
              </w:rPr>
            </w:pPr>
            <w:r w:rsidRPr="00746083">
              <w:rPr>
                <w:rFonts w:ascii="Cambria" w:eastAsia="Calibri" w:hAnsi="Cambria"/>
                <w:sz w:val="20"/>
                <w:szCs w:val="20"/>
                <w:lang w:eastAsia="en-US"/>
              </w:rPr>
              <w:t>Uniwersalne charakterystyki poziomów PRK (pierwszego stopnia) – kolumna 3</w:t>
            </w:r>
          </w:p>
        </w:tc>
      </w:tr>
      <w:tr w:rsidR="00746083" w:rsidRPr="00746083" w:rsidTr="00746083">
        <w:trPr>
          <w:trHeight w:val="401"/>
          <w:jc w:val="center"/>
        </w:trPr>
        <w:tc>
          <w:tcPr>
            <w:tcW w:w="1701" w:type="dxa"/>
            <w:vAlign w:val="center"/>
          </w:tcPr>
          <w:p w:rsidR="00746083" w:rsidRPr="00746083" w:rsidRDefault="00746083" w:rsidP="00746083">
            <w:pPr>
              <w:spacing w:line="276" w:lineRule="auto"/>
              <w:contextualSpacing/>
              <w:jc w:val="center"/>
              <w:rPr>
                <w:rFonts w:ascii="Cambria" w:hAnsi="Cambria" w:cs="Arial"/>
                <w:color w:val="000000"/>
                <w:sz w:val="20"/>
                <w:szCs w:val="20"/>
              </w:rPr>
            </w:pPr>
            <w:r w:rsidRPr="00746083">
              <w:rPr>
                <w:rFonts w:ascii="Cambria" w:eastAsia="Calibri" w:hAnsi="Cambria"/>
                <w:b/>
                <w:sz w:val="20"/>
                <w:szCs w:val="20"/>
                <w:lang w:eastAsia="en-US"/>
              </w:rPr>
              <w:t>P</w:t>
            </w:r>
          </w:p>
        </w:tc>
        <w:tc>
          <w:tcPr>
            <w:tcW w:w="7479" w:type="dxa"/>
            <w:gridSpan w:val="2"/>
            <w:vAlign w:val="center"/>
          </w:tcPr>
          <w:p w:rsidR="00746083" w:rsidRPr="00746083" w:rsidRDefault="00746083" w:rsidP="00746083">
            <w:pPr>
              <w:spacing w:line="276" w:lineRule="auto"/>
              <w:contextualSpacing/>
              <w:jc w:val="both"/>
              <w:rPr>
                <w:rFonts w:ascii="Cambria" w:hAnsi="Cambria" w:cs="Arial"/>
                <w:color w:val="000000"/>
                <w:sz w:val="20"/>
                <w:szCs w:val="20"/>
              </w:rPr>
            </w:pPr>
            <w:r w:rsidRPr="00746083">
              <w:rPr>
                <w:rFonts w:ascii="Cambria" w:eastAsia="Calibri" w:hAnsi="Cambria"/>
                <w:sz w:val="20"/>
                <w:szCs w:val="20"/>
                <w:lang w:eastAsia="en-US"/>
              </w:rPr>
              <w:t>poziom PRK (6-7)</w:t>
            </w:r>
          </w:p>
        </w:tc>
      </w:tr>
      <w:tr w:rsidR="00746083" w:rsidRPr="00746083" w:rsidTr="00746083">
        <w:trPr>
          <w:trHeight w:val="401"/>
          <w:jc w:val="center"/>
        </w:trPr>
        <w:tc>
          <w:tcPr>
            <w:tcW w:w="1701" w:type="dxa"/>
            <w:vAlign w:val="center"/>
          </w:tcPr>
          <w:p w:rsidR="00746083" w:rsidRPr="00746083" w:rsidRDefault="00746083" w:rsidP="00746083">
            <w:pPr>
              <w:spacing w:line="276" w:lineRule="auto"/>
              <w:contextualSpacing/>
              <w:jc w:val="center"/>
              <w:rPr>
                <w:rFonts w:ascii="Cambria" w:hAnsi="Cambria" w:cs="Arial"/>
                <w:color w:val="000000"/>
                <w:sz w:val="20"/>
                <w:szCs w:val="20"/>
              </w:rPr>
            </w:pPr>
            <w:r w:rsidRPr="00746083">
              <w:rPr>
                <w:rFonts w:ascii="Cambria" w:eastAsia="Calibri" w:hAnsi="Cambria"/>
                <w:b/>
                <w:sz w:val="20"/>
                <w:szCs w:val="20"/>
                <w:lang w:eastAsia="en-US"/>
              </w:rPr>
              <w:lastRenderedPageBreak/>
              <w:t>U</w:t>
            </w:r>
          </w:p>
        </w:tc>
        <w:tc>
          <w:tcPr>
            <w:tcW w:w="7479" w:type="dxa"/>
            <w:gridSpan w:val="2"/>
            <w:vAlign w:val="center"/>
          </w:tcPr>
          <w:p w:rsidR="00746083" w:rsidRPr="00746083" w:rsidRDefault="00746083" w:rsidP="00746083">
            <w:pPr>
              <w:spacing w:line="276" w:lineRule="auto"/>
              <w:contextualSpacing/>
              <w:jc w:val="both"/>
              <w:rPr>
                <w:rFonts w:ascii="Cambria" w:hAnsi="Cambria" w:cs="Arial"/>
                <w:color w:val="000000"/>
                <w:sz w:val="20"/>
                <w:szCs w:val="20"/>
              </w:rPr>
            </w:pPr>
            <w:r w:rsidRPr="00746083">
              <w:rPr>
                <w:rFonts w:ascii="Cambria" w:eastAsia="Calibri" w:hAnsi="Cambria"/>
                <w:sz w:val="20"/>
                <w:szCs w:val="20"/>
                <w:lang w:eastAsia="en-US"/>
              </w:rPr>
              <w:t>charakterystyka uniwersalna</w:t>
            </w:r>
          </w:p>
        </w:tc>
      </w:tr>
      <w:tr w:rsidR="00746083" w:rsidRPr="00746083" w:rsidTr="00746083">
        <w:trPr>
          <w:trHeight w:val="401"/>
          <w:jc w:val="center"/>
        </w:trPr>
        <w:tc>
          <w:tcPr>
            <w:tcW w:w="1701" w:type="dxa"/>
            <w:vAlign w:val="center"/>
          </w:tcPr>
          <w:p w:rsidR="00746083" w:rsidRPr="00746083" w:rsidRDefault="00746083" w:rsidP="00746083">
            <w:pPr>
              <w:spacing w:line="276" w:lineRule="auto"/>
              <w:contextualSpacing/>
              <w:jc w:val="center"/>
              <w:rPr>
                <w:rFonts w:ascii="Cambria" w:hAnsi="Cambria" w:cs="Arial"/>
                <w:color w:val="000000"/>
                <w:sz w:val="20"/>
                <w:szCs w:val="20"/>
              </w:rPr>
            </w:pPr>
            <w:r w:rsidRPr="00746083">
              <w:rPr>
                <w:rFonts w:ascii="Cambria" w:eastAsia="Calibri" w:hAnsi="Cambria"/>
                <w:b/>
                <w:sz w:val="20"/>
                <w:szCs w:val="20"/>
                <w:lang w:eastAsia="en-US"/>
              </w:rPr>
              <w:t>W</w:t>
            </w:r>
          </w:p>
        </w:tc>
        <w:tc>
          <w:tcPr>
            <w:tcW w:w="7479" w:type="dxa"/>
            <w:gridSpan w:val="2"/>
            <w:vAlign w:val="center"/>
          </w:tcPr>
          <w:p w:rsidR="00746083" w:rsidRPr="00746083" w:rsidRDefault="00746083" w:rsidP="00746083">
            <w:pPr>
              <w:spacing w:line="276" w:lineRule="auto"/>
              <w:contextualSpacing/>
              <w:jc w:val="both"/>
              <w:rPr>
                <w:rFonts w:ascii="Cambria" w:hAnsi="Cambria" w:cs="Arial"/>
                <w:bCs/>
                <w:color w:val="000000"/>
                <w:sz w:val="20"/>
                <w:szCs w:val="20"/>
              </w:rPr>
            </w:pPr>
            <w:r w:rsidRPr="00746083">
              <w:rPr>
                <w:rFonts w:ascii="Cambria" w:eastAsia="Calibri" w:hAnsi="Cambria"/>
                <w:bCs/>
                <w:sz w:val="20"/>
                <w:szCs w:val="20"/>
                <w:lang w:eastAsia="en-US"/>
              </w:rPr>
              <w:t>wiedza</w:t>
            </w:r>
          </w:p>
        </w:tc>
      </w:tr>
      <w:tr w:rsidR="00746083" w:rsidRPr="00746083" w:rsidTr="00746083">
        <w:trPr>
          <w:trHeight w:val="401"/>
          <w:jc w:val="center"/>
        </w:trPr>
        <w:tc>
          <w:tcPr>
            <w:tcW w:w="1701" w:type="dxa"/>
            <w:vAlign w:val="center"/>
          </w:tcPr>
          <w:p w:rsidR="00746083" w:rsidRPr="00746083" w:rsidRDefault="00746083" w:rsidP="00746083">
            <w:pPr>
              <w:spacing w:line="276" w:lineRule="auto"/>
              <w:contextualSpacing/>
              <w:jc w:val="center"/>
              <w:rPr>
                <w:rFonts w:ascii="Cambria" w:hAnsi="Cambria" w:cs="Arial"/>
                <w:color w:val="000000"/>
                <w:sz w:val="20"/>
                <w:szCs w:val="20"/>
              </w:rPr>
            </w:pPr>
            <w:r w:rsidRPr="00746083">
              <w:rPr>
                <w:rFonts w:ascii="Cambria" w:eastAsia="Calibri" w:hAnsi="Cambria"/>
                <w:b/>
                <w:sz w:val="20"/>
                <w:szCs w:val="20"/>
                <w:lang w:eastAsia="en-US"/>
              </w:rPr>
              <w:t>U</w:t>
            </w:r>
          </w:p>
        </w:tc>
        <w:tc>
          <w:tcPr>
            <w:tcW w:w="7479" w:type="dxa"/>
            <w:gridSpan w:val="2"/>
            <w:vAlign w:val="center"/>
          </w:tcPr>
          <w:p w:rsidR="00746083" w:rsidRPr="00746083" w:rsidRDefault="00746083" w:rsidP="00746083">
            <w:pPr>
              <w:spacing w:line="276" w:lineRule="auto"/>
              <w:contextualSpacing/>
              <w:jc w:val="both"/>
              <w:rPr>
                <w:rFonts w:ascii="Cambria" w:hAnsi="Cambria" w:cs="Arial"/>
                <w:bCs/>
                <w:color w:val="000000"/>
                <w:sz w:val="20"/>
                <w:szCs w:val="20"/>
              </w:rPr>
            </w:pPr>
            <w:r w:rsidRPr="00746083">
              <w:rPr>
                <w:rFonts w:ascii="Cambria" w:eastAsia="Calibri" w:hAnsi="Cambria"/>
                <w:bCs/>
                <w:sz w:val="20"/>
                <w:szCs w:val="20"/>
                <w:lang w:eastAsia="en-US"/>
              </w:rPr>
              <w:t>umiejętności</w:t>
            </w:r>
          </w:p>
        </w:tc>
      </w:tr>
      <w:tr w:rsidR="00746083" w:rsidRPr="00746083" w:rsidTr="00746083">
        <w:trPr>
          <w:trHeight w:val="401"/>
          <w:jc w:val="center"/>
        </w:trPr>
        <w:tc>
          <w:tcPr>
            <w:tcW w:w="1701" w:type="dxa"/>
            <w:vAlign w:val="center"/>
          </w:tcPr>
          <w:p w:rsidR="00746083" w:rsidRPr="00746083" w:rsidRDefault="00746083" w:rsidP="00746083">
            <w:pPr>
              <w:spacing w:line="276" w:lineRule="auto"/>
              <w:contextualSpacing/>
              <w:jc w:val="center"/>
              <w:rPr>
                <w:rFonts w:ascii="Cambria" w:hAnsi="Cambria" w:cs="Arial"/>
                <w:color w:val="000000"/>
                <w:sz w:val="20"/>
                <w:szCs w:val="20"/>
              </w:rPr>
            </w:pPr>
            <w:r w:rsidRPr="00746083">
              <w:rPr>
                <w:rFonts w:ascii="Cambria" w:eastAsia="Calibri" w:hAnsi="Cambria"/>
                <w:b/>
                <w:sz w:val="20"/>
                <w:szCs w:val="20"/>
                <w:lang w:eastAsia="en-US"/>
              </w:rPr>
              <w:t>K</w:t>
            </w:r>
          </w:p>
        </w:tc>
        <w:tc>
          <w:tcPr>
            <w:tcW w:w="7479" w:type="dxa"/>
            <w:gridSpan w:val="2"/>
            <w:vAlign w:val="center"/>
          </w:tcPr>
          <w:p w:rsidR="00746083" w:rsidRPr="00746083" w:rsidRDefault="00746083" w:rsidP="00746083">
            <w:pPr>
              <w:spacing w:line="276" w:lineRule="auto"/>
              <w:contextualSpacing/>
              <w:jc w:val="both"/>
              <w:rPr>
                <w:rFonts w:ascii="Cambria" w:hAnsi="Cambria" w:cs="Arial"/>
                <w:bCs/>
                <w:color w:val="000000"/>
                <w:sz w:val="20"/>
                <w:szCs w:val="20"/>
              </w:rPr>
            </w:pPr>
            <w:r w:rsidRPr="00746083">
              <w:rPr>
                <w:rFonts w:ascii="Cambria" w:eastAsia="Calibri" w:hAnsi="Cambria"/>
                <w:bCs/>
                <w:sz w:val="20"/>
                <w:szCs w:val="20"/>
                <w:lang w:eastAsia="en-US"/>
              </w:rPr>
              <w:t>kompetencje społeczne</w:t>
            </w:r>
          </w:p>
        </w:tc>
      </w:tr>
      <w:tr w:rsidR="00746083" w:rsidRPr="00746083" w:rsidTr="00746083">
        <w:trPr>
          <w:trHeight w:val="401"/>
          <w:jc w:val="center"/>
        </w:trPr>
        <w:tc>
          <w:tcPr>
            <w:tcW w:w="9180" w:type="dxa"/>
            <w:gridSpan w:val="3"/>
            <w:shd w:val="clear" w:color="auto" w:fill="D9D9D9" w:themeFill="background1" w:themeFillShade="D9"/>
            <w:vAlign w:val="center"/>
          </w:tcPr>
          <w:p w:rsidR="00746083" w:rsidRPr="00746083" w:rsidRDefault="00746083" w:rsidP="00746083">
            <w:pPr>
              <w:spacing w:line="276" w:lineRule="auto"/>
              <w:contextualSpacing/>
              <w:jc w:val="center"/>
              <w:rPr>
                <w:rFonts w:ascii="Cambria" w:eastAsia="Calibri" w:hAnsi="Cambria"/>
                <w:sz w:val="20"/>
                <w:szCs w:val="20"/>
                <w:lang w:eastAsia="en-US"/>
              </w:rPr>
            </w:pPr>
            <w:r w:rsidRPr="00746083">
              <w:rPr>
                <w:rFonts w:ascii="Cambria" w:eastAsia="Calibri" w:hAnsi="Cambria"/>
                <w:sz w:val="20"/>
                <w:szCs w:val="20"/>
                <w:lang w:eastAsia="en-US"/>
              </w:rPr>
              <w:t>Charakterystyki poziomów PRK typowe dla kwalifikacji uzyskiwanych w ramach szkolnictwa wyższego (drugiego stopnia) - kolumna 3</w:t>
            </w:r>
          </w:p>
        </w:tc>
      </w:tr>
      <w:tr w:rsidR="00746083" w:rsidRPr="00746083" w:rsidTr="00746083">
        <w:trPr>
          <w:trHeight w:val="401"/>
          <w:jc w:val="center"/>
        </w:trPr>
        <w:tc>
          <w:tcPr>
            <w:tcW w:w="1701" w:type="dxa"/>
            <w:vAlign w:val="center"/>
          </w:tcPr>
          <w:p w:rsidR="00746083" w:rsidRPr="00746083" w:rsidRDefault="00746083" w:rsidP="00746083">
            <w:pPr>
              <w:spacing w:line="276" w:lineRule="auto"/>
              <w:contextualSpacing/>
              <w:jc w:val="center"/>
              <w:rPr>
                <w:rFonts w:ascii="Cambria" w:hAnsi="Cambria" w:cs="Arial"/>
                <w:color w:val="000000"/>
                <w:sz w:val="20"/>
                <w:szCs w:val="20"/>
              </w:rPr>
            </w:pPr>
            <w:r w:rsidRPr="00746083">
              <w:rPr>
                <w:rFonts w:ascii="Cambria" w:eastAsia="Calibri" w:hAnsi="Cambria"/>
                <w:b/>
                <w:sz w:val="20"/>
                <w:szCs w:val="20"/>
                <w:lang w:eastAsia="en-US"/>
              </w:rPr>
              <w:t>P</w:t>
            </w:r>
          </w:p>
        </w:tc>
        <w:tc>
          <w:tcPr>
            <w:tcW w:w="7479" w:type="dxa"/>
            <w:gridSpan w:val="2"/>
            <w:vAlign w:val="center"/>
          </w:tcPr>
          <w:p w:rsidR="00746083" w:rsidRPr="00746083" w:rsidRDefault="00746083" w:rsidP="00746083">
            <w:pPr>
              <w:spacing w:line="276" w:lineRule="auto"/>
              <w:contextualSpacing/>
              <w:jc w:val="both"/>
              <w:rPr>
                <w:rFonts w:ascii="Cambria" w:hAnsi="Cambria" w:cs="Arial"/>
                <w:color w:val="000000"/>
                <w:sz w:val="20"/>
                <w:szCs w:val="20"/>
              </w:rPr>
            </w:pPr>
            <w:r w:rsidRPr="00746083">
              <w:rPr>
                <w:rFonts w:ascii="Cambria" w:eastAsia="Calibri" w:hAnsi="Cambria"/>
                <w:sz w:val="20"/>
                <w:szCs w:val="20"/>
                <w:lang w:eastAsia="en-US"/>
              </w:rPr>
              <w:t>poziom PRK (6-7)</w:t>
            </w:r>
          </w:p>
        </w:tc>
      </w:tr>
      <w:tr w:rsidR="00746083" w:rsidRPr="00746083" w:rsidTr="00746083">
        <w:trPr>
          <w:trHeight w:val="401"/>
          <w:jc w:val="center"/>
        </w:trPr>
        <w:tc>
          <w:tcPr>
            <w:tcW w:w="1701" w:type="dxa"/>
            <w:vAlign w:val="center"/>
          </w:tcPr>
          <w:p w:rsidR="00746083" w:rsidRPr="00746083" w:rsidRDefault="00746083" w:rsidP="00746083">
            <w:pPr>
              <w:spacing w:line="276" w:lineRule="auto"/>
              <w:contextualSpacing/>
              <w:jc w:val="center"/>
              <w:rPr>
                <w:rFonts w:ascii="Cambria" w:hAnsi="Cambria" w:cs="Arial"/>
                <w:b/>
                <w:bCs/>
                <w:color w:val="000000"/>
                <w:sz w:val="20"/>
                <w:szCs w:val="20"/>
              </w:rPr>
            </w:pPr>
            <w:r w:rsidRPr="00746083">
              <w:rPr>
                <w:rFonts w:ascii="Cambria" w:eastAsia="Calibri" w:hAnsi="Cambria"/>
                <w:b/>
                <w:bCs/>
                <w:sz w:val="20"/>
                <w:szCs w:val="20"/>
                <w:lang w:eastAsia="en-US"/>
              </w:rPr>
              <w:t>S</w:t>
            </w:r>
          </w:p>
        </w:tc>
        <w:tc>
          <w:tcPr>
            <w:tcW w:w="7479" w:type="dxa"/>
            <w:gridSpan w:val="2"/>
            <w:vAlign w:val="center"/>
          </w:tcPr>
          <w:p w:rsidR="00746083" w:rsidRPr="00746083" w:rsidRDefault="00746083" w:rsidP="00746083">
            <w:pPr>
              <w:spacing w:line="276" w:lineRule="auto"/>
              <w:contextualSpacing/>
              <w:jc w:val="both"/>
              <w:rPr>
                <w:rFonts w:ascii="Cambria" w:hAnsi="Cambria" w:cs="Arial"/>
                <w:color w:val="000000"/>
                <w:sz w:val="20"/>
                <w:szCs w:val="20"/>
              </w:rPr>
            </w:pPr>
            <w:r w:rsidRPr="00746083">
              <w:rPr>
                <w:rFonts w:ascii="Cambria" w:eastAsia="Calibri" w:hAnsi="Cambria"/>
                <w:sz w:val="20"/>
                <w:szCs w:val="20"/>
                <w:lang w:eastAsia="en-US"/>
              </w:rPr>
              <w:t>charakterystyki typowe dla kwalifikacji uzyskiwanych w ramach szkolnictwa wyższego</w:t>
            </w:r>
          </w:p>
        </w:tc>
      </w:tr>
      <w:tr w:rsidR="00746083" w:rsidRPr="00746083" w:rsidTr="00746083">
        <w:trPr>
          <w:trHeight w:val="408"/>
          <w:jc w:val="center"/>
        </w:trPr>
        <w:tc>
          <w:tcPr>
            <w:tcW w:w="1701" w:type="dxa"/>
            <w:vMerge w:val="restart"/>
            <w:vAlign w:val="center"/>
          </w:tcPr>
          <w:p w:rsidR="00746083" w:rsidRPr="00746083" w:rsidRDefault="00746083" w:rsidP="00746083">
            <w:pPr>
              <w:spacing w:line="276" w:lineRule="auto"/>
              <w:jc w:val="center"/>
              <w:rPr>
                <w:rFonts w:ascii="Cambria" w:eastAsia="Calibri" w:hAnsi="Cambria"/>
                <w:b/>
                <w:sz w:val="20"/>
                <w:szCs w:val="20"/>
                <w:lang w:eastAsia="en-US"/>
              </w:rPr>
            </w:pPr>
            <w:r w:rsidRPr="00746083">
              <w:rPr>
                <w:rFonts w:ascii="Cambria" w:eastAsia="Calibri" w:hAnsi="Cambria"/>
                <w:b/>
                <w:sz w:val="20"/>
                <w:szCs w:val="20"/>
                <w:lang w:eastAsia="en-US"/>
              </w:rPr>
              <w:t>W</w:t>
            </w:r>
          </w:p>
          <w:p w:rsidR="00746083" w:rsidRPr="00746083" w:rsidRDefault="00746083" w:rsidP="00746083">
            <w:pPr>
              <w:spacing w:line="276" w:lineRule="auto"/>
              <w:jc w:val="center"/>
              <w:rPr>
                <w:rFonts w:ascii="Cambria" w:eastAsia="Calibri" w:hAnsi="Cambria"/>
                <w:b/>
                <w:sz w:val="20"/>
                <w:szCs w:val="20"/>
                <w:lang w:eastAsia="en-US"/>
              </w:rPr>
            </w:pPr>
            <w:r w:rsidRPr="00746083">
              <w:rPr>
                <w:rFonts w:ascii="Cambria" w:eastAsia="Calibri" w:hAnsi="Cambria"/>
                <w:b/>
                <w:sz w:val="20"/>
                <w:szCs w:val="20"/>
                <w:lang w:eastAsia="en-US"/>
              </w:rPr>
              <w:t>(wiedza)</w:t>
            </w:r>
          </w:p>
        </w:tc>
        <w:tc>
          <w:tcPr>
            <w:tcW w:w="1417" w:type="dxa"/>
            <w:vAlign w:val="center"/>
          </w:tcPr>
          <w:p w:rsidR="00746083" w:rsidRPr="00746083" w:rsidRDefault="00746083" w:rsidP="00746083">
            <w:pPr>
              <w:spacing w:line="276" w:lineRule="auto"/>
              <w:jc w:val="center"/>
              <w:rPr>
                <w:rFonts w:ascii="Cambria" w:eastAsia="Calibri" w:hAnsi="Cambria"/>
                <w:b/>
                <w:bCs/>
                <w:sz w:val="20"/>
                <w:szCs w:val="20"/>
                <w:lang w:eastAsia="en-US"/>
              </w:rPr>
            </w:pPr>
            <w:r w:rsidRPr="00746083">
              <w:rPr>
                <w:rFonts w:ascii="Cambria" w:eastAsia="Calibri" w:hAnsi="Cambria"/>
                <w:b/>
                <w:bCs/>
                <w:sz w:val="20"/>
                <w:szCs w:val="20"/>
                <w:lang w:eastAsia="en-US"/>
              </w:rPr>
              <w:t xml:space="preserve">G </w:t>
            </w:r>
          </w:p>
        </w:tc>
        <w:tc>
          <w:tcPr>
            <w:tcW w:w="6062" w:type="dxa"/>
            <w:vAlign w:val="center"/>
          </w:tcPr>
          <w:p w:rsidR="00746083" w:rsidRPr="00746083" w:rsidRDefault="00746083" w:rsidP="00746083">
            <w:pPr>
              <w:spacing w:line="276" w:lineRule="auto"/>
              <w:jc w:val="both"/>
              <w:rPr>
                <w:rFonts w:ascii="Cambria" w:eastAsia="Calibri" w:hAnsi="Cambria"/>
                <w:b/>
                <w:sz w:val="20"/>
                <w:szCs w:val="20"/>
                <w:lang w:eastAsia="en-US"/>
              </w:rPr>
            </w:pPr>
            <w:r w:rsidRPr="00746083">
              <w:rPr>
                <w:rFonts w:ascii="Cambria" w:eastAsia="Calibri" w:hAnsi="Cambria"/>
                <w:sz w:val="20"/>
                <w:szCs w:val="20"/>
                <w:lang w:eastAsia="en-US"/>
              </w:rPr>
              <w:t>zakres i głębia</w:t>
            </w:r>
          </w:p>
        </w:tc>
      </w:tr>
      <w:tr w:rsidR="00746083" w:rsidRPr="00746083" w:rsidTr="00746083">
        <w:trPr>
          <w:trHeight w:val="408"/>
          <w:jc w:val="center"/>
        </w:trPr>
        <w:tc>
          <w:tcPr>
            <w:tcW w:w="1701" w:type="dxa"/>
            <w:vMerge/>
            <w:vAlign w:val="center"/>
          </w:tcPr>
          <w:p w:rsidR="00746083" w:rsidRPr="00746083" w:rsidRDefault="00746083" w:rsidP="00746083">
            <w:pPr>
              <w:spacing w:line="276" w:lineRule="auto"/>
              <w:jc w:val="center"/>
              <w:rPr>
                <w:rFonts w:ascii="Cambria" w:eastAsia="Calibri" w:hAnsi="Cambria"/>
                <w:b/>
                <w:sz w:val="20"/>
                <w:szCs w:val="20"/>
                <w:lang w:eastAsia="en-US"/>
              </w:rPr>
            </w:pPr>
          </w:p>
        </w:tc>
        <w:tc>
          <w:tcPr>
            <w:tcW w:w="1417" w:type="dxa"/>
            <w:vAlign w:val="center"/>
          </w:tcPr>
          <w:p w:rsidR="00746083" w:rsidRPr="00746083" w:rsidRDefault="00746083" w:rsidP="00746083">
            <w:pPr>
              <w:spacing w:line="276" w:lineRule="auto"/>
              <w:jc w:val="center"/>
              <w:rPr>
                <w:rFonts w:ascii="Cambria" w:eastAsia="Calibri" w:hAnsi="Cambria"/>
                <w:b/>
                <w:bCs/>
                <w:sz w:val="20"/>
                <w:szCs w:val="20"/>
                <w:lang w:eastAsia="en-US"/>
              </w:rPr>
            </w:pPr>
            <w:r w:rsidRPr="00746083">
              <w:rPr>
                <w:rFonts w:ascii="Cambria" w:eastAsia="Calibri" w:hAnsi="Cambria"/>
                <w:b/>
                <w:bCs/>
                <w:sz w:val="20"/>
                <w:szCs w:val="20"/>
                <w:lang w:eastAsia="en-US"/>
              </w:rPr>
              <w:t xml:space="preserve">K </w:t>
            </w:r>
          </w:p>
        </w:tc>
        <w:tc>
          <w:tcPr>
            <w:tcW w:w="6062" w:type="dxa"/>
            <w:vAlign w:val="center"/>
          </w:tcPr>
          <w:p w:rsidR="00746083" w:rsidRPr="00746083" w:rsidRDefault="00746083" w:rsidP="00746083">
            <w:pPr>
              <w:spacing w:line="276" w:lineRule="auto"/>
              <w:jc w:val="both"/>
              <w:rPr>
                <w:rFonts w:ascii="Cambria" w:eastAsia="Calibri" w:hAnsi="Cambria"/>
                <w:b/>
                <w:sz w:val="20"/>
                <w:szCs w:val="20"/>
                <w:lang w:eastAsia="en-US"/>
              </w:rPr>
            </w:pPr>
            <w:r w:rsidRPr="00746083">
              <w:rPr>
                <w:rFonts w:ascii="Cambria" w:eastAsia="Calibri" w:hAnsi="Cambria"/>
                <w:sz w:val="20"/>
                <w:szCs w:val="20"/>
                <w:lang w:eastAsia="en-US"/>
              </w:rPr>
              <w:t>kontekst</w:t>
            </w:r>
          </w:p>
        </w:tc>
      </w:tr>
      <w:tr w:rsidR="00746083" w:rsidRPr="00746083" w:rsidTr="00746083">
        <w:trPr>
          <w:trHeight w:val="408"/>
          <w:jc w:val="center"/>
        </w:trPr>
        <w:tc>
          <w:tcPr>
            <w:tcW w:w="1701" w:type="dxa"/>
            <w:vMerge w:val="restart"/>
            <w:vAlign w:val="center"/>
          </w:tcPr>
          <w:p w:rsidR="00746083" w:rsidRPr="00746083" w:rsidRDefault="00746083" w:rsidP="00746083">
            <w:pPr>
              <w:spacing w:line="276" w:lineRule="auto"/>
              <w:jc w:val="center"/>
              <w:rPr>
                <w:rFonts w:ascii="Cambria" w:eastAsia="Calibri" w:hAnsi="Cambria"/>
                <w:b/>
                <w:sz w:val="20"/>
                <w:szCs w:val="20"/>
                <w:lang w:eastAsia="en-US"/>
              </w:rPr>
            </w:pPr>
            <w:r w:rsidRPr="00746083">
              <w:rPr>
                <w:rFonts w:ascii="Cambria" w:eastAsia="Calibri" w:hAnsi="Cambria"/>
                <w:b/>
                <w:sz w:val="20"/>
                <w:szCs w:val="20"/>
                <w:lang w:eastAsia="en-US"/>
              </w:rPr>
              <w:t>U (umiejętności)</w:t>
            </w:r>
          </w:p>
        </w:tc>
        <w:tc>
          <w:tcPr>
            <w:tcW w:w="1417" w:type="dxa"/>
            <w:vAlign w:val="center"/>
          </w:tcPr>
          <w:p w:rsidR="00746083" w:rsidRPr="00746083" w:rsidRDefault="00746083" w:rsidP="00746083">
            <w:pPr>
              <w:spacing w:line="276" w:lineRule="auto"/>
              <w:jc w:val="center"/>
              <w:rPr>
                <w:rFonts w:ascii="Cambria" w:eastAsia="Calibri" w:hAnsi="Cambria"/>
                <w:b/>
                <w:bCs/>
                <w:sz w:val="20"/>
                <w:szCs w:val="20"/>
                <w:lang w:eastAsia="en-US"/>
              </w:rPr>
            </w:pPr>
            <w:r w:rsidRPr="00746083">
              <w:rPr>
                <w:rFonts w:ascii="Cambria" w:eastAsia="Calibri" w:hAnsi="Cambria"/>
                <w:b/>
                <w:bCs/>
                <w:sz w:val="20"/>
                <w:szCs w:val="20"/>
                <w:lang w:eastAsia="en-US"/>
              </w:rPr>
              <w:t>W</w:t>
            </w:r>
          </w:p>
        </w:tc>
        <w:tc>
          <w:tcPr>
            <w:tcW w:w="6062" w:type="dxa"/>
            <w:vAlign w:val="center"/>
          </w:tcPr>
          <w:p w:rsidR="00746083" w:rsidRPr="00746083" w:rsidRDefault="00746083" w:rsidP="00746083">
            <w:pPr>
              <w:spacing w:line="276" w:lineRule="auto"/>
              <w:jc w:val="both"/>
              <w:rPr>
                <w:rFonts w:ascii="Cambria" w:eastAsia="Calibri" w:hAnsi="Cambria"/>
                <w:b/>
                <w:sz w:val="20"/>
                <w:szCs w:val="20"/>
                <w:lang w:eastAsia="en-US"/>
              </w:rPr>
            </w:pPr>
            <w:r w:rsidRPr="00746083">
              <w:rPr>
                <w:rFonts w:ascii="Cambria" w:eastAsia="Calibri" w:hAnsi="Cambria"/>
                <w:sz w:val="20"/>
                <w:szCs w:val="20"/>
                <w:lang w:eastAsia="en-US"/>
              </w:rPr>
              <w:t>wykorzystanie wiedzy</w:t>
            </w:r>
          </w:p>
        </w:tc>
      </w:tr>
      <w:tr w:rsidR="00746083" w:rsidRPr="00746083" w:rsidTr="00746083">
        <w:trPr>
          <w:trHeight w:val="408"/>
          <w:jc w:val="center"/>
        </w:trPr>
        <w:tc>
          <w:tcPr>
            <w:tcW w:w="1701" w:type="dxa"/>
            <w:vMerge/>
            <w:vAlign w:val="center"/>
          </w:tcPr>
          <w:p w:rsidR="00746083" w:rsidRPr="00746083" w:rsidRDefault="00746083" w:rsidP="00746083">
            <w:pPr>
              <w:spacing w:line="276" w:lineRule="auto"/>
              <w:jc w:val="center"/>
              <w:rPr>
                <w:rFonts w:ascii="Cambria" w:eastAsia="Calibri" w:hAnsi="Cambria"/>
                <w:b/>
                <w:sz w:val="20"/>
                <w:szCs w:val="20"/>
                <w:lang w:eastAsia="en-US"/>
              </w:rPr>
            </w:pPr>
          </w:p>
        </w:tc>
        <w:tc>
          <w:tcPr>
            <w:tcW w:w="1417" w:type="dxa"/>
            <w:vAlign w:val="center"/>
          </w:tcPr>
          <w:p w:rsidR="00746083" w:rsidRPr="00746083" w:rsidRDefault="00746083" w:rsidP="00746083">
            <w:pPr>
              <w:spacing w:line="276" w:lineRule="auto"/>
              <w:jc w:val="center"/>
              <w:rPr>
                <w:rFonts w:ascii="Cambria" w:eastAsia="Calibri" w:hAnsi="Cambria"/>
                <w:b/>
                <w:bCs/>
                <w:sz w:val="20"/>
                <w:szCs w:val="20"/>
                <w:lang w:eastAsia="en-US"/>
              </w:rPr>
            </w:pPr>
            <w:r w:rsidRPr="00746083">
              <w:rPr>
                <w:rFonts w:ascii="Cambria" w:eastAsia="Calibri" w:hAnsi="Cambria"/>
                <w:b/>
                <w:bCs/>
                <w:sz w:val="20"/>
                <w:szCs w:val="20"/>
                <w:lang w:eastAsia="en-US"/>
              </w:rPr>
              <w:t>K</w:t>
            </w:r>
          </w:p>
        </w:tc>
        <w:tc>
          <w:tcPr>
            <w:tcW w:w="6062" w:type="dxa"/>
            <w:vAlign w:val="center"/>
          </w:tcPr>
          <w:p w:rsidR="00746083" w:rsidRPr="00746083" w:rsidRDefault="00746083" w:rsidP="00746083">
            <w:pPr>
              <w:spacing w:line="276" w:lineRule="auto"/>
              <w:jc w:val="both"/>
              <w:rPr>
                <w:rFonts w:ascii="Cambria" w:eastAsia="Calibri" w:hAnsi="Cambria"/>
                <w:b/>
                <w:sz w:val="20"/>
                <w:szCs w:val="20"/>
                <w:lang w:eastAsia="en-US"/>
              </w:rPr>
            </w:pPr>
            <w:r w:rsidRPr="00746083">
              <w:rPr>
                <w:rFonts w:ascii="Cambria" w:eastAsia="Calibri" w:hAnsi="Cambria"/>
                <w:sz w:val="20"/>
                <w:szCs w:val="20"/>
                <w:lang w:eastAsia="en-US"/>
              </w:rPr>
              <w:t>komunikowanie się</w:t>
            </w:r>
          </w:p>
        </w:tc>
      </w:tr>
      <w:tr w:rsidR="00746083" w:rsidRPr="00746083" w:rsidTr="00746083">
        <w:trPr>
          <w:trHeight w:val="408"/>
          <w:jc w:val="center"/>
        </w:trPr>
        <w:tc>
          <w:tcPr>
            <w:tcW w:w="1701" w:type="dxa"/>
            <w:vMerge/>
            <w:vAlign w:val="center"/>
          </w:tcPr>
          <w:p w:rsidR="00746083" w:rsidRPr="00746083" w:rsidRDefault="00746083" w:rsidP="00746083">
            <w:pPr>
              <w:spacing w:line="276" w:lineRule="auto"/>
              <w:jc w:val="center"/>
              <w:rPr>
                <w:rFonts w:ascii="Cambria" w:eastAsia="Calibri" w:hAnsi="Cambria"/>
                <w:b/>
                <w:sz w:val="20"/>
                <w:szCs w:val="20"/>
                <w:lang w:eastAsia="en-US"/>
              </w:rPr>
            </w:pPr>
          </w:p>
        </w:tc>
        <w:tc>
          <w:tcPr>
            <w:tcW w:w="1417" w:type="dxa"/>
            <w:vAlign w:val="center"/>
          </w:tcPr>
          <w:p w:rsidR="00746083" w:rsidRPr="00746083" w:rsidRDefault="00746083" w:rsidP="00746083">
            <w:pPr>
              <w:spacing w:line="276" w:lineRule="auto"/>
              <w:jc w:val="center"/>
              <w:rPr>
                <w:rFonts w:ascii="Cambria" w:eastAsia="Calibri" w:hAnsi="Cambria"/>
                <w:b/>
                <w:bCs/>
                <w:sz w:val="20"/>
                <w:szCs w:val="20"/>
                <w:lang w:eastAsia="en-US"/>
              </w:rPr>
            </w:pPr>
            <w:r w:rsidRPr="00746083">
              <w:rPr>
                <w:rFonts w:ascii="Cambria" w:eastAsia="Calibri" w:hAnsi="Cambria"/>
                <w:b/>
                <w:bCs/>
                <w:sz w:val="20"/>
                <w:szCs w:val="20"/>
                <w:lang w:eastAsia="en-US"/>
              </w:rPr>
              <w:t>O</w:t>
            </w:r>
          </w:p>
        </w:tc>
        <w:tc>
          <w:tcPr>
            <w:tcW w:w="6062" w:type="dxa"/>
            <w:vAlign w:val="center"/>
          </w:tcPr>
          <w:p w:rsidR="00746083" w:rsidRPr="00746083" w:rsidRDefault="00746083" w:rsidP="00746083">
            <w:pPr>
              <w:spacing w:line="276" w:lineRule="auto"/>
              <w:jc w:val="both"/>
              <w:rPr>
                <w:rFonts w:ascii="Cambria" w:eastAsia="Calibri" w:hAnsi="Cambria"/>
                <w:b/>
                <w:sz w:val="20"/>
                <w:szCs w:val="20"/>
                <w:lang w:eastAsia="en-US"/>
              </w:rPr>
            </w:pPr>
            <w:r w:rsidRPr="00746083">
              <w:rPr>
                <w:rFonts w:ascii="Cambria" w:eastAsia="Calibri" w:hAnsi="Cambria"/>
                <w:sz w:val="20"/>
                <w:szCs w:val="20"/>
                <w:lang w:eastAsia="en-US"/>
              </w:rPr>
              <w:t>organizacja pracy</w:t>
            </w:r>
          </w:p>
        </w:tc>
      </w:tr>
      <w:tr w:rsidR="00746083" w:rsidRPr="00746083" w:rsidTr="00746083">
        <w:trPr>
          <w:trHeight w:val="408"/>
          <w:jc w:val="center"/>
        </w:trPr>
        <w:tc>
          <w:tcPr>
            <w:tcW w:w="1701" w:type="dxa"/>
            <w:vMerge/>
            <w:vAlign w:val="center"/>
          </w:tcPr>
          <w:p w:rsidR="00746083" w:rsidRPr="00746083" w:rsidRDefault="00746083" w:rsidP="00746083">
            <w:pPr>
              <w:spacing w:line="276" w:lineRule="auto"/>
              <w:jc w:val="center"/>
              <w:rPr>
                <w:rFonts w:ascii="Cambria" w:eastAsia="Calibri" w:hAnsi="Cambria"/>
                <w:b/>
                <w:sz w:val="20"/>
                <w:szCs w:val="20"/>
                <w:lang w:eastAsia="en-US"/>
              </w:rPr>
            </w:pPr>
          </w:p>
        </w:tc>
        <w:tc>
          <w:tcPr>
            <w:tcW w:w="1417" w:type="dxa"/>
            <w:vAlign w:val="center"/>
          </w:tcPr>
          <w:p w:rsidR="00746083" w:rsidRPr="00746083" w:rsidRDefault="00746083" w:rsidP="00746083">
            <w:pPr>
              <w:spacing w:line="276" w:lineRule="auto"/>
              <w:jc w:val="center"/>
              <w:rPr>
                <w:rFonts w:ascii="Cambria" w:eastAsia="Calibri" w:hAnsi="Cambria"/>
                <w:b/>
                <w:bCs/>
                <w:sz w:val="20"/>
                <w:szCs w:val="20"/>
                <w:lang w:eastAsia="en-US"/>
              </w:rPr>
            </w:pPr>
            <w:r w:rsidRPr="00746083">
              <w:rPr>
                <w:rFonts w:ascii="Cambria" w:eastAsia="Calibri" w:hAnsi="Cambria"/>
                <w:b/>
                <w:bCs/>
                <w:sz w:val="20"/>
                <w:szCs w:val="20"/>
                <w:lang w:eastAsia="en-US"/>
              </w:rPr>
              <w:t>U</w:t>
            </w:r>
          </w:p>
        </w:tc>
        <w:tc>
          <w:tcPr>
            <w:tcW w:w="6062" w:type="dxa"/>
            <w:vAlign w:val="center"/>
          </w:tcPr>
          <w:p w:rsidR="00746083" w:rsidRPr="00746083" w:rsidRDefault="00746083" w:rsidP="00746083">
            <w:pPr>
              <w:spacing w:line="276" w:lineRule="auto"/>
              <w:jc w:val="both"/>
              <w:rPr>
                <w:rFonts w:ascii="Cambria" w:eastAsia="Calibri" w:hAnsi="Cambria"/>
                <w:b/>
                <w:sz w:val="20"/>
                <w:szCs w:val="20"/>
                <w:lang w:eastAsia="en-US"/>
              </w:rPr>
            </w:pPr>
            <w:r w:rsidRPr="00746083">
              <w:rPr>
                <w:rFonts w:ascii="Cambria" w:eastAsia="Calibri" w:hAnsi="Cambria"/>
                <w:sz w:val="20"/>
                <w:szCs w:val="20"/>
                <w:lang w:eastAsia="en-US"/>
              </w:rPr>
              <w:t>uczenie się</w:t>
            </w:r>
          </w:p>
        </w:tc>
      </w:tr>
      <w:tr w:rsidR="00746083" w:rsidRPr="00746083" w:rsidTr="00746083">
        <w:trPr>
          <w:trHeight w:val="408"/>
          <w:jc w:val="center"/>
        </w:trPr>
        <w:tc>
          <w:tcPr>
            <w:tcW w:w="1701" w:type="dxa"/>
            <w:vMerge w:val="restart"/>
            <w:vAlign w:val="center"/>
          </w:tcPr>
          <w:p w:rsidR="00746083" w:rsidRPr="00746083" w:rsidRDefault="00746083" w:rsidP="00746083">
            <w:pPr>
              <w:spacing w:line="276" w:lineRule="auto"/>
              <w:jc w:val="center"/>
              <w:rPr>
                <w:rFonts w:ascii="Cambria" w:eastAsia="Calibri" w:hAnsi="Cambria"/>
                <w:b/>
                <w:sz w:val="20"/>
                <w:szCs w:val="20"/>
                <w:lang w:eastAsia="en-US"/>
              </w:rPr>
            </w:pPr>
            <w:r w:rsidRPr="00746083">
              <w:rPr>
                <w:rFonts w:ascii="Cambria" w:eastAsia="Calibri" w:hAnsi="Cambria"/>
                <w:b/>
                <w:sz w:val="20"/>
                <w:szCs w:val="20"/>
                <w:lang w:eastAsia="en-US"/>
              </w:rPr>
              <w:t>K (kompetencje społeczne)</w:t>
            </w:r>
          </w:p>
        </w:tc>
        <w:tc>
          <w:tcPr>
            <w:tcW w:w="1417" w:type="dxa"/>
            <w:vAlign w:val="center"/>
          </w:tcPr>
          <w:p w:rsidR="00746083" w:rsidRPr="00746083" w:rsidRDefault="00746083" w:rsidP="00746083">
            <w:pPr>
              <w:spacing w:line="276" w:lineRule="auto"/>
              <w:contextualSpacing/>
              <w:jc w:val="center"/>
              <w:rPr>
                <w:rFonts w:ascii="Cambria" w:eastAsia="Calibri" w:hAnsi="Cambria"/>
                <w:b/>
                <w:bCs/>
                <w:sz w:val="20"/>
                <w:szCs w:val="20"/>
                <w:lang w:eastAsia="en-US"/>
              </w:rPr>
            </w:pPr>
            <w:r w:rsidRPr="00746083">
              <w:rPr>
                <w:rFonts w:ascii="Cambria" w:eastAsia="Calibri" w:hAnsi="Cambria"/>
                <w:b/>
                <w:bCs/>
                <w:sz w:val="20"/>
                <w:szCs w:val="20"/>
                <w:lang w:eastAsia="en-US"/>
              </w:rPr>
              <w:t>K</w:t>
            </w:r>
          </w:p>
        </w:tc>
        <w:tc>
          <w:tcPr>
            <w:tcW w:w="6062" w:type="dxa"/>
            <w:vAlign w:val="center"/>
          </w:tcPr>
          <w:p w:rsidR="00746083" w:rsidRPr="00746083" w:rsidRDefault="00746083" w:rsidP="00746083">
            <w:pPr>
              <w:spacing w:line="276" w:lineRule="auto"/>
              <w:jc w:val="both"/>
              <w:rPr>
                <w:rFonts w:ascii="Cambria" w:eastAsia="Calibri" w:hAnsi="Cambria"/>
                <w:b/>
                <w:sz w:val="20"/>
                <w:szCs w:val="20"/>
                <w:lang w:eastAsia="en-US"/>
              </w:rPr>
            </w:pPr>
            <w:r w:rsidRPr="00746083">
              <w:rPr>
                <w:rFonts w:ascii="Cambria" w:eastAsia="Calibri" w:hAnsi="Cambria"/>
                <w:sz w:val="20"/>
                <w:szCs w:val="20"/>
                <w:lang w:eastAsia="en-US"/>
              </w:rPr>
              <w:t>oceny</w:t>
            </w:r>
          </w:p>
        </w:tc>
      </w:tr>
      <w:tr w:rsidR="00746083" w:rsidRPr="00746083" w:rsidTr="00746083">
        <w:trPr>
          <w:trHeight w:val="408"/>
          <w:jc w:val="center"/>
        </w:trPr>
        <w:tc>
          <w:tcPr>
            <w:tcW w:w="1701" w:type="dxa"/>
            <w:vMerge/>
            <w:vAlign w:val="center"/>
          </w:tcPr>
          <w:p w:rsidR="00746083" w:rsidRPr="00746083" w:rsidRDefault="00746083" w:rsidP="00746083">
            <w:pPr>
              <w:spacing w:line="276" w:lineRule="auto"/>
              <w:jc w:val="center"/>
              <w:rPr>
                <w:rFonts w:ascii="Cambria" w:eastAsia="Calibri" w:hAnsi="Cambria"/>
                <w:b/>
                <w:sz w:val="20"/>
                <w:szCs w:val="20"/>
                <w:lang w:eastAsia="en-US"/>
              </w:rPr>
            </w:pPr>
          </w:p>
        </w:tc>
        <w:tc>
          <w:tcPr>
            <w:tcW w:w="1417" w:type="dxa"/>
            <w:vAlign w:val="center"/>
          </w:tcPr>
          <w:p w:rsidR="00746083" w:rsidRPr="00746083" w:rsidRDefault="00746083" w:rsidP="00746083">
            <w:pPr>
              <w:spacing w:line="276" w:lineRule="auto"/>
              <w:contextualSpacing/>
              <w:jc w:val="center"/>
              <w:rPr>
                <w:rFonts w:ascii="Cambria" w:eastAsia="Calibri" w:hAnsi="Cambria"/>
                <w:b/>
                <w:bCs/>
                <w:sz w:val="20"/>
                <w:szCs w:val="20"/>
                <w:lang w:eastAsia="en-US"/>
              </w:rPr>
            </w:pPr>
            <w:r w:rsidRPr="00746083">
              <w:rPr>
                <w:rFonts w:ascii="Cambria" w:eastAsia="Calibri" w:hAnsi="Cambria"/>
                <w:b/>
                <w:bCs/>
                <w:sz w:val="20"/>
                <w:szCs w:val="20"/>
                <w:lang w:eastAsia="en-US"/>
              </w:rPr>
              <w:t>O</w:t>
            </w:r>
          </w:p>
        </w:tc>
        <w:tc>
          <w:tcPr>
            <w:tcW w:w="6062" w:type="dxa"/>
            <w:vAlign w:val="center"/>
          </w:tcPr>
          <w:p w:rsidR="00746083" w:rsidRPr="00746083" w:rsidRDefault="00746083" w:rsidP="00746083">
            <w:pPr>
              <w:spacing w:line="276" w:lineRule="auto"/>
              <w:jc w:val="both"/>
              <w:rPr>
                <w:rFonts w:ascii="Cambria" w:eastAsia="Calibri" w:hAnsi="Cambria"/>
                <w:b/>
                <w:sz w:val="20"/>
                <w:szCs w:val="20"/>
                <w:lang w:eastAsia="en-US"/>
              </w:rPr>
            </w:pPr>
            <w:r w:rsidRPr="00746083">
              <w:rPr>
                <w:rFonts w:ascii="Cambria" w:eastAsia="Calibri" w:hAnsi="Cambria"/>
                <w:sz w:val="20"/>
                <w:szCs w:val="20"/>
                <w:lang w:eastAsia="en-US"/>
              </w:rPr>
              <w:t>odpowiedzialność</w:t>
            </w:r>
          </w:p>
        </w:tc>
      </w:tr>
      <w:tr w:rsidR="00746083" w:rsidRPr="00746083" w:rsidTr="00746083">
        <w:trPr>
          <w:trHeight w:val="408"/>
          <w:jc w:val="center"/>
        </w:trPr>
        <w:tc>
          <w:tcPr>
            <w:tcW w:w="1701" w:type="dxa"/>
            <w:vMerge/>
            <w:vAlign w:val="center"/>
          </w:tcPr>
          <w:p w:rsidR="00746083" w:rsidRPr="00746083" w:rsidRDefault="00746083" w:rsidP="00746083">
            <w:pPr>
              <w:spacing w:line="276" w:lineRule="auto"/>
              <w:jc w:val="center"/>
              <w:rPr>
                <w:rFonts w:ascii="Cambria" w:eastAsia="Calibri" w:hAnsi="Cambria"/>
                <w:sz w:val="20"/>
                <w:szCs w:val="20"/>
                <w:lang w:eastAsia="en-US"/>
              </w:rPr>
            </w:pPr>
          </w:p>
        </w:tc>
        <w:tc>
          <w:tcPr>
            <w:tcW w:w="1417" w:type="dxa"/>
            <w:vAlign w:val="center"/>
          </w:tcPr>
          <w:p w:rsidR="00746083" w:rsidRPr="00746083" w:rsidRDefault="00746083" w:rsidP="00746083">
            <w:pPr>
              <w:spacing w:line="276" w:lineRule="auto"/>
              <w:contextualSpacing/>
              <w:jc w:val="center"/>
              <w:rPr>
                <w:rFonts w:ascii="Cambria" w:eastAsia="Calibri" w:hAnsi="Cambria"/>
                <w:b/>
                <w:bCs/>
                <w:sz w:val="20"/>
                <w:szCs w:val="20"/>
                <w:lang w:eastAsia="en-US"/>
              </w:rPr>
            </w:pPr>
            <w:r w:rsidRPr="00746083">
              <w:rPr>
                <w:rFonts w:ascii="Cambria" w:eastAsia="Calibri" w:hAnsi="Cambria"/>
                <w:b/>
                <w:bCs/>
                <w:sz w:val="20"/>
                <w:szCs w:val="20"/>
                <w:lang w:eastAsia="en-US"/>
              </w:rPr>
              <w:t>R</w:t>
            </w:r>
          </w:p>
        </w:tc>
        <w:tc>
          <w:tcPr>
            <w:tcW w:w="6062" w:type="dxa"/>
            <w:vAlign w:val="center"/>
          </w:tcPr>
          <w:p w:rsidR="00746083" w:rsidRPr="00746083" w:rsidRDefault="00746083" w:rsidP="00746083">
            <w:pPr>
              <w:spacing w:line="276" w:lineRule="auto"/>
              <w:contextualSpacing/>
              <w:jc w:val="both"/>
              <w:rPr>
                <w:rFonts w:ascii="Cambria" w:eastAsia="Calibri" w:hAnsi="Cambria"/>
                <w:sz w:val="20"/>
                <w:szCs w:val="20"/>
                <w:lang w:eastAsia="en-US"/>
              </w:rPr>
            </w:pPr>
            <w:r w:rsidRPr="00746083">
              <w:rPr>
                <w:rFonts w:ascii="Cambria" w:eastAsia="Calibri" w:hAnsi="Cambria"/>
                <w:sz w:val="20"/>
                <w:szCs w:val="20"/>
                <w:lang w:eastAsia="en-US"/>
              </w:rPr>
              <w:t>rola zawodowa</w:t>
            </w:r>
          </w:p>
        </w:tc>
      </w:tr>
      <w:tr w:rsidR="00746083" w:rsidRPr="00746083" w:rsidTr="00746083">
        <w:trPr>
          <w:trHeight w:val="401"/>
          <w:jc w:val="center"/>
        </w:trPr>
        <w:tc>
          <w:tcPr>
            <w:tcW w:w="9180" w:type="dxa"/>
            <w:gridSpan w:val="3"/>
            <w:shd w:val="clear" w:color="auto" w:fill="D9D9D9" w:themeFill="background1" w:themeFillShade="D9"/>
            <w:vAlign w:val="center"/>
          </w:tcPr>
          <w:p w:rsidR="00746083" w:rsidRPr="00746083" w:rsidRDefault="00746083" w:rsidP="00746083">
            <w:pPr>
              <w:spacing w:line="276" w:lineRule="auto"/>
              <w:contextualSpacing/>
              <w:jc w:val="center"/>
              <w:rPr>
                <w:rFonts w:ascii="Cambria" w:eastAsia="Calibri" w:hAnsi="Cambria"/>
                <w:sz w:val="20"/>
                <w:szCs w:val="20"/>
                <w:lang w:eastAsia="en-US"/>
              </w:rPr>
            </w:pPr>
            <w:r w:rsidRPr="00746083">
              <w:rPr>
                <w:rFonts w:ascii="Cambria" w:hAnsi="Cambria" w:cs="Arial"/>
                <w:color w:val="000000"/>
                <w:sz w:val="20"/>
                <w:szCs w:val="20"/>
              </w:rPr>
              <w:t xml:space="preserve">Właściwy kod dyscypliny określony w </w:t>
            </w:r>
            <w:r w:rsidRPr="00746083">
              <w:rPr>
                <w:rFonts w:ascii="Cambria" w:hAnsi="Cambria" w:cs="Arial"/>
                <w:i/>
                <w:color w:val="000000"/>
                <w:sz w:val="20"/>
                <w:szCs w:val="20"/>
              </w:rPr>
              <w:t xml:space="preserve">Wykazie </w:t>
            </w:r>
            <w:r w:rsidRPr="00746083">
              <w:rPr>
                <w:rFonts w:ascii="Cambria" w:eastAsia="Calibri" w:hAnsi="Cambria"/>
                <w:i/>
                <w:sz w:val="20"/>
                <w:szCs w:val="20"/>
                <w:lang w:eastAsia="en-US"/>
              </w:rPr>
              <w:t>dziedzin nauki/sztuki i dyscyplin naukowych oraz dyscyplin artystycznych</w:t>
            </w:r>
            <w:r w:rsidRPr="00746083">
              <w:rPr>
                <w:rFonts w:ascii="Cambria" w:eastAsia="Calibri" w:hAnsi="Cambria"/>
                <w:sz w:val="20"/>
                <w:szCs w:val="20"/>
                <w:lang w:eastAsia="en-US"/>
              </w:rPr>
              <w:t>, stanowiącym załącznik nr 2 do Z</w:t>
            </w:r>
            <w:r w:rsidRPr="00746083">
              <w:rPr>
                <w:rFonts w:ascii="Cambria" w:hAnsi="Cambria" w:cs="Arial"/>
                <w:color w:val="000000"/>
                <w:sz w:val="20"/>
                <w:szCs w:val="20"/>
              </w:rPr>
              <w:t>arządzenia Nr 81/0101/2018 Rektora AJP z dnia 17 września 2018 r. w sprawie informacji o uprawianej dyscyplinie naukowej – kolumna 4</w:t>
            </w:r>
          </w:p>
        </w:tc>
      </w:tr>
      <w:tr w:rsidR="00746083" w:rsidRPr="00746083" w:rsidTr="00746083">
        <w:trPr>
          <w:trHeight w:val="401"/>
          <w:jc w:val="center"/>
        </w:trPr>
        <w:tc>
          <w:tcPr>
            <w:tcW w:w="1701" w:type="dxa"/>
            <w:vAlign w:val="center"/>
          </w:tcPr>
          <w:p w:rsidR="00746083" w:rsidRPr="00746083" w:rsidRDefault="00746083" w:rsidP="00746083">
            <w:pPr>
              <w:spacing w:after="160" w:line="259" w:lineRule="auto"/>
              <w:contextualSpacing/>
              <w:jc w:val="center"/>
              <w:rPr>
                <w:rFonts w:ascii="Cambria" w:hAnsi="Cambria"/>
                <w:b/>
                <w:bCs/>
                <w:sz w:val="20"/>
                <w:szCs w:val="20"/>
                <w:lang w:eastAsia="en-US"/>
              </w:rPr>
            </w:pPr>
            <w:r w:rsidRPr="00746083">
              <w:rPr>
                <w:rFonts w:ascii="Cambria" w:hAnsi="Cambria"/>
                <w:b/>
                <w:bCs/>
                <w:sz w:val="20"/>
                <w:szCs w:val="20"/>
                <w:lang w:eastAsia="en-US"/>
              </w:rPr>
              <w:t>I.5</w:t>
            </w:r>
          </w:p>
        </w:tc>
        <w:tc>
          <w:tcPr>
            <w:tcW w:w="7479" w:type="dxa"/>
            <w:gridSpan w:val="2"/>
            <w:vAlign w:val="center"/>
          </w:tcPr>
          <w:p w:rsidR="00746083" w:rsidRPr="00746083" w:rsidRDefault="00746083" w:rsidP="00746083">
            <w:pPr>
              <w:spacing w:after="160" w:line="259" w:lineRule="auto"/>
              <w:contextualSpacing/>
              <w:jc w:val="both"/>
              <w:rPr>
                <w:rFonts w:ascii="Cambria" w:hAnsi="Cambria"/>
                <w:sz w:val="20"/>
                <w:szCs w:val="20"/>
                <w:lang w:eastAsia="en-US"/>
              </w:rPr>
            </w:pPr>
            <w:r w:rsidRPr="00746083">
              <w:rPr>
                <w:rFonts w:ascii="Cambria" w:hAnsi="Cambria"/>
                <w:sz w:val="20"/>
                <w:szCs w:val="20"/>
                <w:lang w:eastAsia="en-US"/>
              </w:rPr>
              <w:t>językoznawstwo</w:t>
            </w:r>
          </w:p>
        </w:tc>
      </w:tr>
      <w:tr w:rsidR="00746083" w:rsidRPr="00746083" w:rsidTr="00746083">
        <w:trPr>
          <w:trHeight w:val="401"/>
          <w:jc w:val="center"/>
        </w:trPr>
        <w:tc>
          <w:tcPr>
            <w:tcW w:w="1701" w:type="dxa"/>
            <w:vAlign w:val="center"/>
          </w:tcPr>
          <w:p w:rsidR="00746083" w:rsidRPr="00746083" w:rsidRDefault="00746083" w:rsidP="00746083">
            <w:pPr>
              <w:spacing w:after="160" w:line="259" w:lineRule="auto"/>
              <w:contextualSpacing/>
              <w:jc w:val="center"/>
              <w:rPr>
                <w:rFonts w:ascii="Cambria" w:hAnsi="Cambria"/>
                <w:b/>
                <w:bCs/>
                <w:sz w:val="20"/>
                <w:szCs w:val="20"/>
                <w:lang w:eastAsia="en-US"/>
              </w:rPr>
            </w:pPr>
            <w:r w:rsidRPr="00746083">
              <w:rPr>
                <w:rFonts w:ascii="Cambria" w:hAnsi="Cambria"/>
                <w:b/>
                <w:bCs/>
                <w:sz w:val="20"/>
                <w:szCs w:val="20"/>
                <w:lang w:eastAsia="en-US"/>
              </w:rPr>
              <w:t>I.6</w:t>
            </w:r>
          </w:p>
        </w:tc>
        <w:tc>
          <w:tcPr>
            <w:tcW w:w="7479" w:type="dxa"/>
            <w:gridSpan w:val="2"/>
            <w:vAlign w:val="center"/>
          </w:tcPr>
          <w:p w:rsidR="00746083" w:rsidRPr="00746083" w:rsidRDefault="00746083" w:rsidP="00746083">
            <w:pPr>
              <w:spacing w:after="160" w:line="259" w:lineRule="auto"/>
              <w:contextualSpacing/>
              <w:jc w:val="both"/>
              <w:rPr>
                <w:rFonts w:ascii="Cambria" w:hAnsi="Cambria"/>
                <w:sz w:val="20"/>
                <w:szCs w:val="20"/>
                <w:lang w:eastAsia="en-US"/>
              </w:rPr>
            </w:pPr>
            <w:r w:rsidRPr="00746083">
              <w:rPr>
                <w:rFonts w:ascii="Cambria" w:hAnsi="Cambria"/>
                <w:sz w:val="20"/>
                <w:szCs w:val="20"/>
                <w:lang w:eastAsia="en-US"/>
              </w:rPr>
              <w:t>literaturoznawstwo</w:t>
            </w:r>
          </w:p>
        </w:tc>
      </w:tr>
      <w:tr w:rsidR="00746083" w:rsidRPr="00746083" w:rsidTr="00746083">
        <w:trPr>
          <w:trHeight w:val="401"/>
          <w:jc w:val="center"/>
        </w:trPr>
        <w:tc>
          <w:tcPr>
            <w:tcW w:w="9180" w:type="dxa"/>
            <w:gridSpan w:val="3"/>
            <w:shd w:val="clear" w:color="auto" w:fill="D9D9D9" w:themeFill="background1" w:themeFillShade="D9"/>
            <w:vAlign w:val="center"/>
          </w:tcPr>
          <w:p w:rsidR="00746083" w:rsidRPr="00746083" w:rsidRDefault="00746083" w:rsidP="00746083">
            <w:pPr>
              <w:autoSpaceDE w:val="0"/>
              <w:autoSpaceDN w:val="0"/>
              <w:adjustRightInd w:val="0"/>
              <w:spacing w:before="120" w:after="120" w:line="276" w:lineRule="auto"/>
              <w:contextualSpacing/>
              <w:jc w:val="center"/>
              <w:rPr>
                <w:rFonts w:ascii="Cambria" w:hAnsi="Cambria" w:cs="Arial"/>
                <w:color w:val="000000"/>
                <w:sz w:val="20"/>
                <w:szCs w:val="20"/>
              </w:rPr>
            </w:pPr>
            <w:r w:rsidRPr="00746083">
              <w:rPr>
                <w:rFonts w:ascii="Cambria" w:hAnsi="Cambria" w:cs="Arial"/>
                <w:color w:val="000000"/>
                <w:sz w:val="20"/>
                <w:szCs w:val="20"/>
              </w:rPr>
              <w:t>Oznaczenia uniwersalne</w:t>
            </w:r>
          </w:p>
        </w:tc>
      </w:tr>
      <w:tr w:rsidR="00746083" w:rsidRPr="00746083" w:rsidTr="00746083">
        <w:trPr>
          <w:trHeight w:val="487"/>
          <w:jc w:val="center"/>
        </w:trPr>
        <w:tc>
          <w:tcPr>
            <w:tcW w:w="1701" w:type="dxa"/>
            <w:vAlign w:val="center"/>
          </w:tcPr>
          <w:p w:rsidR="00746083" w:rsidRPr="00746083" w:rsidRDefault="00746083" w:rsidP="00746083">
            <w:pPr>
              <w:spacing w:line="276" w:lineRule="auto"/>
              <w:contextualSpacing/>
              <w:jc w:val="center"/>
              <w:rPr>
                <w:rFonts w:ascii="Cambria" w:eastAsia="Calibri" w:hAnsi="Cambria"/>
                <w:b/>
                <w:bCs/>
                <w:sz w:val="20"/>
                <w:szCs w:val="20"/>
                <w:lang w:eastAsia="en-US"/>
              </w:rPr>
            </w:pPr>
            <w:r w:rsidRPr="00746083">
              <w:rPr>
                <w:rFonts w:ascii="Cambria" w:eastAsia="Calibri" w:hAnsi="Cambria"/>
                <w:b/>
                <w:bCs/>
                <w:sz w:val="20"/>
                <w:szCs w:val="20"/>
                <w:lang w:eastAsia="en-US"/>
              </w:rPr>
              <w:t>U</w:t>
            </w:r>
          </w:p>
        </w:tc>
        <w:tc>
          <w:tcPr>
            <w:tcW w:w="7479" w:type="dxa"/>
            <w:gridSpan w:val="2"/>
            <w:vAlign w:val="center"/>
          </w:tcPr>
          <w:p w:rsidR="00746083" w:rsidRPr="00746083" w:rsidRDefault="00746083" w:rsidP="00746083">
            <w:pPr>
              <w:autoSpaceDE w:val="0"/>
              <w:autoSpaceDN w:val="0"/>
              <w:adjustRightInd w:val="0"/>
              <w:spacing w:line="276" w:lineRule="auto"/>
              <w:contextualSpacing/>
              <w:jc w:val="both"/>
              <w:rPr>
                <w:rFonts w:ascii="Cambria" w:hAnsi="Cambria" w:cs="Arial"/>
                <w:color w:val="000000"/>
                <w:sz w:val="20"/>
                <w:szCs w:val="20"/>
              </w:rPr>
            </w:pPr>
            <w:r w:rsidRPr="00746083">
              <w:rPr>
                <w:rFonts w:ascii="Cambria" w:hAnsi="Cambria" w:cs="Arial"/>
                <w:color w:val="000000"/>
                <w:sz w:val="20"/>
                <w:szCs w:val="20"/>
              </w:rPr>
              <w:t>oznaczenie uniwersalnych charakterystyk pierwszego stopnia Polskiej Ramy Kwalifikacji – poziomy 6-7, o których mowa w pkt 2 – kolumna 4</w:t>
            </w:r>
          </w:p>
        </w:tc>
      </w:tr>
      <w:tr w:rsidR="00746083" w:rsidRPr="00746083" w:rsidTr="00746083">
        <w:trPr>
          <w:trHeight w:val="401"/>
          <w:jc w:val="center"/>
        </w:trPr>
        <w:tc>
          <w:tcPr>
            <w:tcW w:w="1701" w:type="dxa"/>
            <w:vAlign w:val="center"/>
          </w:tcPr>
          <w:p w:rsidR="00746083" w:rsidRPr="00746083" w:rsidRDefault="00746083" w:rsidP="00746083">
            <w:pPr>
              <w:spacing w:line="276" w:lineRule="auto"/>
              <w:contextualSpacing/>
              <w:jc w:val="center"/>
              <w:rPr>
                <w:rFonts w:ascii="Cambria" w:eastAsia="Calibri" w:hAnsi="Cambria"/>
                <w:b/>
                <w:bCs/>
                <w:sz w:val="20"/>
                <w:szCs w:val="20"/>
                <w:lang w:eastAsia="en-US"/>
              </w:rPr>
            </w:pPr>
            <w:r w:rsidRPr="00746083">
              <w:rPr>
                <w:rFonts w:ascii="Cambria" w:eastAsia="Calibri" w:hAnsi="Cambria"/>
                <w:b/>
                <w:bCs/>
                <w:sz w:val="20"/>
                <w:szCs w:val="20"/>
                <w:lang w:eastAsia="en-US"/>
              </w:rPr>
              <w:t>W</w:t>
            </w:r>
          </w:p>
        </w:tc>
        <w:tc>
          <w:tcPr>
            <w:tcW w:w="7479" w:type="dxa"/>
            <w:gridSpan w:val="2"/>
            <w:vAlign w:val="center"/>
          </w:tcPr>
          <w:p w:rsidR="00746083" w:rsidRPr="00746083" w:rsidRDefault="00746083" w:rsidP="00746083">
            <w:pPr>
              <w:spacing w:line="276" w:lineRule="auto"/>
              <w:contextualSpacing/>
              <w:jc w:val="both"/>
              <w:rPr>
                <w:rFonts w:ascii="Cambria" w:eastAsia="Calibri" w:hAnsi="Cambria"/>
                <w:sz w:val="20"/>
                <w:szCs w:val="20"/>
                <w:lang w:eastAsia="en-US"/>
              </w:rPr>
            </w:pPr>
            <w:r w:rsidRPr="00746083">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746083" w:rsidRPr="00746083" w:rsidTr="00746083">
        <w:trPr>
          <w:trHeight w:val="401"/>
          <w:jc w:val="center"/>
        </w:trPr>
        <w:tc>
          <w:tcPr>
            <w:tcW w:w="1701" w:type="dxa"/>
            <w:vAlign w:val="center"/>
          </w:tcPr>
          <w:p w:rsidR="00746083" w:rsidRPr="00746083" w:rsidRDefault="00746083" w:rsidP="00746083">
            <w:pPr>
              <w:spacing w:line="276" w:lineRule="auto"/>
              <w:contextualSpacing/>
              <w:jc w:val="center"/>
              <w:rPr>
                <w:rFonts w:ascii="Cambria" w:eastAsia="Calibri" w:hAnsi="Cambria"/>
                <w:b/>
                <w:bCs/>
                <w:sz w:val="20"/>
                <w:szCs w:val="20"/>
                <w:lang w:eastAsia="en-US"/>
              </w:rPr>
            </w:pPr>
            <w:r w:rsidRPr="00746083">
              <w:rPr>
                <w:rFonts w:ascii="Cambria" w:hAnsi="Cambria" w:cs="Arial"/>
                <w:b/>
                <w:bCs/>
                <w:color w:val="000000"/>
                <w:sz w:val="20"/>
                <w:szCs w:val="20"/>
              </w:rPr>
              <w:t>inż.</w:t>
            </w:r>
          </w:p>
        </w:tc>
        <w:tc>
          <w:tcPr>
            <w:tcW w:w="7479" w:type="dxa"/>
            <w:gridSpan w:val="2"/>
            <w:vAlign w:val="center"/>
          </w:tcPr>
          <w:p w:rsidR="00746083" w:rsidRPr="00746083" w:rsidRDefault="00746083" w:rsidP="00746083">
            <w:pPr>
              <w:spacing w:line="276" w:lineRule="auto"/>
              <w:contextualSpacing/>
              <w:jc w:val="both"/>
              <w:rPr>
                <w:rFonts w:ascii="Cambria" w:eastAsia="Calibri" w:hAnsi="Cambria"/>
                <w:sz w:val="20"/>
                <w:szCs w:val="20"/>
                <w:lang w:eastAsia="en-US"/>
              </w:rPr>
            </w:pPr>
            <w:r w:rsidRPr="00746083">
              <w:rPr>
                <w:rFonts w:ascii="Cambria" w:hAnsi="Cambria" w:cs="Arial"/>
                <w:color w:val="000000"/>
                <w:sz w:val="20"/>
                <w:szCs w:val="20"/>
              </w:rPr>
              <w:t>oznaczenie kwalifikacji obejmujących kompetencje inżynierskie – kolumna 4</w:t>
            </w:r>
          </w:p>
        </w:tc>
      </w:tr>
      <w:tr w:rsidR="00746083" w:rsidRPr="00746083" w:rsidTr="00746083">
        <w:trPr>
          <w:trHeight w:val="401"/>
          <w:jc w:val="center"/>
        </w:trPr>
        <w:tc>
          <w:tcPr>
            <w:tcW w:w="1701" w:type="dxa"/>
            <w:vAlign w:val="center"/>
          </w:tcPr>
          <w:p w:rsidR="00746083" w:rsidRPr="00746083" w:rsidRDefault="00746083" w:rsidP="00746083">
            <w:pPr>
              <w:spacing w:line="276" w:lineRule="auto"/>
              <w:contextualSpacing/>
              <w:jc w:val="center"/>
              <w:rPr>
                <w:rFonts w:ascii="Cambria" w:eastAsia="Calibri" w:hAnsi="Cambria"/>
                <w:b/>
                <w:bCs/>
                <w:sz w:val="20"/>
                <w:szCs w:val="20"/>
                <w:lang w:eastAsia="en-US"/>
              </w:rPr>
            </w:pPr>
            <w:r w:rsidRPr="00746083">
              <w:rPr>
                <w:rFonts w:ascii="Cambria" w:hAnsi="Cambria" w:cs="Arial"/>
                <w:b/>
                <w:bCs/>
                <w:color w:val="000000"/>
                <w:sz w:val="20"/>
                <w:szCs w:val="20"/>
              </w:rPr>
              <w:t>naucz.</w:t>
            </w:r>
          </w:p>
        </w:tc>
        <w:tc>
          <w:tcPr>
            <w:tcW w:w="7479" w:type="dxa"/>
            <w:gridSpan w:val="2"/>
            <w:vAlign w:val="center"/>
          </w:tcPr>
          <w:p w:rsidR="00746083" w:rsidRPr="00746083" w:rsidRDefault="00746083" w:rsidP="00746083">
            <w:pPr>
              <w:spacing w:line="276" w:lineRule="auto"/>
              <w:contextualSpacing/>
              <w:jc w:val="both"/>
              <w:rPr>
                <w:rFonts w:ascii="Cambria" w:eastAsia="Calibri" w:hAnsi="Cambria"/>
                <w:sz w:val="20"/>
                <w:szCs w:val="20"/>
                <w:lang w:eastAsia="en-US"/>
              </w:rPr>
            </w:pPr>
            <w:r w:rsidRPr="00746083">
              <w:rPr>
                <w:rFonts w:ascii="Cambria" w:hAnsi="Cambria" w:cs="Arial"/>
                <w:color w:val="000000"/>
                <w:sz w:val="20"/>
                <w:szCs w:val="20"/>
              </w:rPr>
              <w:t>oznaczenie kwalifikacji obejmujących kompetencje nauczycielskie – kolumna 4</w:t>
            </w:r>
          </w:p>
        </w:tc>
      </w:tr>
    </w:tbl>
    <w:p w:rsidR="00746083" w:rsidRPr="00746083" w:rsidRDefault="00746083" w:rsidP="00746083">
      <w:pPr>
        <w:spacing w:line="276" w:lineRule="auto"/>
        <w:jc w:val="both"/>
        <w:rPr>
          <w:rFonts w:ascii="Calibri" w:hAnsi="Calibri"/>
          <w:sz w:val="22"/>
          <w:szCs w:val="20"/>
        </w:rPr>
      </w:pPr>
    </w:p>
    <w:p w:rsidR="00DC766D" w:rsidRPr="00870025" w:rsidRDefault="00DC766D" w:rsidP="00746083">
      <w:pPr>
        <w:spacing w:line="360" w:lineRule="auto"/>
        <w:jc w:val="both"/>
        <w:rPr>
          <w:rFonts w:ascii="Cambria" w:eastAsia="Calibri" w:hAnsi="Cambria"/>
          <w:b/>
          <w:sz w:val="12"/>
          <w:szCs w:val="12"/>
          <w:lang w:eastAsia="en-US"/>
        </w:rPr>
      </w:pPr>
      <w:bookmarkStart w:id="3" w:name="_Hlk43722832"/>
    </w:p>
    <w:p w:rsidR="00B51543" w:rsidRPr="00B51543" w:rsidRDefault="00B51543" w:rsidP="008E4848">
      <w:pPr>
        <w:pStyle w:val="Nagwek3"/>
        <w:numPr>
          <w:ilvl w:val="0"/>
          <w:numId w:val="1"/>
        </w:numPr>
        <w:spacing w:line="360" w:lineRule="auto"/>
        <w:rPr>
          <w:szCs w:val="22"/>
        </w:rPr>
      </w:pPr>
      <w:bookmarkStart w:id="4" w:name="_Toc325931402"/>
      <w:r w:rsidRPr="00B51543">
        <w:rPr>
          <w:szCs w:val="22"/>
        </w:rPr>
        <w:t xml:space="preserve">Sprawdzenie </w:t>
      </w:r>
      <w:bookmarkEnd w:id="4"/>
      <w:r w:rsidR="00CD5E28" w:rsidRPr="008E1953">
        <w:rPr>
          <w:szCs w:val="22"/>
        </w:rPr>
        <w:t>realizacji efektów uczenia się dla Polskiej Ramy Kwalifikacji na poziomie V</w:t>
      </w:r>
      <w:r w:rsidR="00CD5E28">
        <w:rPr>
          <w:szCs w:val="22"/>
        </w:rPr>
        <w:t>I</w:t>
      </w:r>
      <w:r w:rsidR="00CD5E28" w:rsidRPr="008E1953">
        <w:rPr>
          <w:szCs w:val="22"/>
        </w:rPr>
        <w:t>I z rozwinięciem opisu dla obszaru nauk humanistycznych</w:t>
      </w:r>
    </w:p>
    <w:p w:rsidR="00443A95" w:rsidRDefault="00CB3BF4" w:rsidP="00443A95">
      <w:pPr>
        <w:pStyle w:val="Tekstpodstawowy"/>
        <w:spacing w:line="360" w:lineRule="auto"/>
        <w:ind w:firstLine="709"/>
        <w:jc w:val="both"/>
        <w:rPr>
          <w:rFonts w:ascii="Cambria" w:hAnsi="Cambria"/>
          <w:b/>
          <w:color w:val="FF0000"/>
          <w:sz w:val="22"/>
          <w:szCs w:val="22"/>
        </w:rPr>
      </w:pPr>
      <w:r w:rsidRPr="008E1953">
        <w:rPr>
          <w:rFonts w:ascii="Cambria" w:hAnsi="Cambria"/>
          <w:sz w:val="22"/>
          <w:szCs w:val="22"/>
        </w:rPr>
        <w:t>Sprawdzenie</w:t>
      </w:r>
      <w:r>
        <w:rPr>
          <w:rFonts w:ascii="Cambria" w:hAnsi="Cambria"/>
          <w:sz w:val="22"/>
          <w:szCs w:val="22"/>
        </w:rPr>
        <w:t>,</w:t>
      </w:r>
      <w:r w:rsidRPr="008E1953">
        <w:rPr>
          <w:rFonts w:ascii="Cambria" w:hAnsi="Cambria"/>
          <w:sz w:val="22"/>
          <w:szCs w:val="22"/>
        </w:rPr>
        <w:t xml:space="preserve"> czy efekty uczenia się dla PRK na poziomie V</w:t>
      </w:r>
      <w:r>
        <w:rPr>
          <w:rFonts w:ascii="Cambria" w:hAnsi="Cambria"/>
          <w:sz w:val="22"/>
          <w:szCs w:val="22"/>
        </w:rPr>
        <w:t>I</w:t>
      </w:r>
      <w:r w:rsidRPr="008E1953">
        <w:rPr>
          <w:rFonts w:ascii="Cambria" w:hAnsi="Cambria"/>
          <w:sz w:val="22"/>
          <w:szCs w:val="22"/>
        </w:rPr>
        <w:t xml:space="preserve">I z rozwinięciem opisu dla obszaru nauk humanistycznych są realizowane przez efekty kierunkowe zdefiniowane dla kierunku </w:t>
      </w:r>
      <w:r w:rsidRPr="008E1953">
        <w:rPr>
          <w:rFonts w:ascii="Cambria" w:hAnsi="Cambria"/>
          <w:i/>
          <w:sz w:val="22"/>
          <w:szCs w:val="22"/>
        </w:rPr>
        <w:t>filologia</w:t>
      </w:r>
      <w:r>
        <w:rPr>
          <w:rFonts w:ascii="Cambria" w:hAnsi="Cambria"/>
          <w:sz w:val="22"/>
          <w:szCs w:val="22"/>
        </w:rPr>
        <w:t>,</w:t>
      </w:r>
      <w:r w:rsidRPr="008E1953">
        <w:rPr>
          <w:rFonts w:ascii="Cambria" w:hAnsi="Cambria"/>
          <w:i/>
          <w:sz w:val="22"/>
          <w:szCs w:val="22"/>
        </w:rPr>
        <w:t xml:space="preserve"> </w:t>
      </w:r>
      <w:r w:rsidRPr="008E1953">
        <w:rPr>
          <w:rFonts w:ascii="Cambria" w:hAnsi="Cambria"/>
          <w:sz w:val="22"/>
          <w:szCs w:val="22"/>
        </w:rPr>
        <w:t>ilustruje poniższa tabela</w:t>
      </w:r>
      <w:r w:rsidR="00042790">
        <w:rPr>
          <w:rFonts w:ascii="Cambria" w:hAnsi="Cambria"/>
          <w:sz w:val="22"/>
          <w:szCs w:val="22"/>
        </w:rPr>
        <w:t>.</w:t>
      </w:r>
      <w:r w:rsidR="00213027" w:rsidRPr="00443A95">
        <w:rPr>
          <w:rFonts w:ascii="Cambria" w:hAnsi="Cambria"/>
          <w:b/>
          <w:color w:val="FF0000"/>
          <w:sz w:val="22"/>
          <w:szCs w:val="22"/>
        </w:rPr>
        <w:t xml:space="preserve">   </w:t>
      </w:r>
    </w:p>
    <w:p w:rsidR="00CF0687" w:rsidRDefault="00CF0687" w:rsidP="00443A95">
      <w:pPr>
        <w:pStyle w:val="Tekstpodstawowy"/>
        <w:spacing w:line="360" w:lineRule="auto"/>
        <w:ind w:firstLine="709"/>
        <w:jc w:val="both"/>
        <w:rPr>
          <w:rFonts w:ascii="Cambria" w:hAnsi="Cambria"/>
          <w:b/>
          <w:color w:val="FF0000"/>
          <w:sz w:val="22"/>
          <w:szCs w:val="22"/>
        </w:rPr>
      </w:pPr>
    </w:p>
    <w:tbl>
      <w:tblPr>
        <w:tblW w:w="9179" w:type="dxa"/>
        <w:jc w:val="center"/>
        <w:tblLayout w:type="fixed"/>
        <w:tblCellMar>
          <w:top w:w="38" w:type="dxa"/>
          <w:left w:w="107" w:type="dxa"/>
          <w:right w:w="19" w:type="dxa"/>
        </w:tblCellMar>
        <w:tblLook w:val="04A0" w:firstRow="1" w:lastRow="0" w:firstColumn="1" w:lastColumn="0" w:noHBand="0" w:noVBand="1"/>
      </w:tblPr>
      <w:tblGrid>
        <w:gridCol w:w="1271"/>
        <w:gridCol w:w="6379"/>
        <w:gridCol w:w="1492"/>
        <w:gridCol w:w="37"/>
      </w:tblGrid>
      <w:tr w:rsidR="00CF0687" w:rsidRPr="00CF0687" w:rsidTr="00EC498C">
        <w:trPr>
          <w:gridAfter w:val="1"/>
          <w:wAfter w:w="37" w:type="dxa"/>
          <w:trHeight w:val="1650"/>
          <w:jc w:val="center"/>
        </w:trPr>
        <w:tc>
          <w:tcPr>
            <w:tcW w:w="1271"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rsidR="00CF0687" w:rsidRPr="00CF0687" w:rsidRDefault="00CF0687" w:rsidP="00CF0687">
            <w:pPr>
              <w:contextualSpacing/>
              <w:jc w:val="center"/>
              <w:rPr>
                <w:rFonts w:ascii="Cambria" w:eastAsia="MS Mincho" w:hAnsi="Cambria"/>
                <w:sz w:val="20"/>
                <w:szCs w:val="20"/>
              </w:rPr>
            </w:pPr>
            <w:r w:rsidRPr="00CF0687">
              <w:rPr>
                <w:rFonts w:ascii="Cambria" w:hAnsi="Cambria" w:cs="Arial"/>
                <w:bCs/>
                <w:sz w:val="20"/>
              </w:rPr>
              <w:lastRenderedPageBreak/>
              <w:t xml:space="preserve">Oznaczenie efektu uczenia się określonego dla obszaru kształcenia, </w:t>
            </w:r>
            <w:r w:rsidRPr="00CF0687">
              <w:rPr>
                <w:rFonts w:ascii="Cambria" w:hAnsi="Cambria" w:cs="Arial"/>
                <w:bCs/>
                <w:sz w:val="20"/>
              </w:rPr>
              <w:br/>
              <w:t>do którego odnosi się efekt kierunkowy</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F0687" w:rsidRPr="00CF0687" w:rsidRDefault="00CF0687" w:rsidP="00CF0687">
            <w:pPr>
              <w:jc w:val="center"/>
              <w:rPr>
                <w:rFonts w:ascii="Cambria" w:hAnsi="Cambria"/>
                <w:sz w:val="20"/>
              </w:rPr>
            </w:pPr>
            <w:r w:rsidRPr="00CF0687">
              <w:rPr>
                <w:rFonts w:ascii="Cambria" w:hAnsi="Cambria"/>
                <w:sz w:val="20"/>
              </w:rPr>
              <w:t>Opis efektów uczenia się dla obszaru kształcenia w zakresie nauk humanistycznych.</w:t>
            </w:r>
          </w:p>
          <w:p w:rsidR="00CF0687" w:rsidRPr="00CF0687" w:rsidRDefault="00CF0687" w:rsidP="00CF0687">
            <w:pPr>
              <w:jc w:val="center"/>
              <w:rPr>
                <w:rFonts w:ascii="Cambria" w:hAnsi="Cambria"/>
                <w:sz w:val="20"/>
              </w:rPr>
            </w:pPr>
            <w:r w:rsidRPr="00CF0687">
              <w:rPr>
                <w:rFonts w:ascii="Cambria" w:hAnsi="Cambria"/>
                <w:sz w:val="20"/>
              </w:rPr>
              <w:t>Po ukończeniu studiów drugiego stopnia o profilu praktycznym na kierunku studiów filologia absolwent:</w:t>
            </w:r>
          </w:p>
          <w:p w:rsidR="00CF0687" w:rsidRPr="00CF0687" w:rsidRDefault="00CF0687" w:rsidP="00CF0687">
            <w:pPr>
              <w:contextualSpacing/>
              <w:jc w:val="center"/>
              <w:rPr>
                <w:rFonts w:ascii="Cambria" w:eastAsia="MS Mincho" w:hAnsi="Cambria"/>
                <w:sz w:val="20"/>
                <w:szCs w:val="20"/>
              </w:rPr>
            </w:pPr>
          </w:p>
        </w:tc>
        <w:tc>
          <w:tcPr>
            <w:tcW w:w="1492" w:type="dxa"/>
            <w:tcBorders>
              <w:top w:val="single" w:sz="4" w:space="0" w:color="000000"/>
              <w:left w:val="single" w:sz="4" w:space="0" w:color="auto"/>
              <w:bottom w:val="single" w:sz="4" w:space="0" w:color="000000"/>
              <w:right w:val="single" w:sz="4" w:space="0" w:color="000000"/>
            </w:tcBorders>
            <w:shd w:val="clear" w:color="auto" w:fill="D9D9D9"/>
            <w:vAlign w:val="center"/>
          </w:tcPr>
          <w:p w:rsidR="00CF0687" w:rsidRPr="00CF0687" w:rsidRDefault="00CF0687" w:rsidP="00CF0687">
            <w:pPr>
              <w:contextualSpacing/>
              <w:jc w:val="center"/>
              <w:rPr>
                <w:rFonts w:ascii="Cambria" w:eastAsia="MS Mincho" w:hAnsi="Cambria"/>
                <w:iCs/>
                <w:sz w:val="20"/>
                <w:szCs w:val="20"/>
              </w:rPr>
            </w:pPr>
            <w:r w:rsidRPr="00CF0687">
              <w:rPr>
                <w:rFonts w:ascii="Cambria" w:hAnsi="Cambria"/>
                <w:iCs/>
                <w:sz w:val="20"/>
              </w:rPr>
              <w:t>Odniesienie do efektów uczenia się dla kierunku filologia</w:t>
            </w:r>
          </w:p>
        </w:tc>
      </w:tr>
      <w:tr w:rsidR="00CF0687" w:rsidRPr="00CF0687" w:rsidTr="00EC498C">
        <w:trPr>
          <w:gridAfter w:val="1"/>
          <w:wAfter w:w="37" w:type="dxa"/>
          <w:trHeight w:val="36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F0687" w:rsidRPr="00CF0687" w:rsidRDefault="00CF0687" w:rsidP="00CF0687">
            <w:pPr>
              <w:ind w:right="92"/>
              <w:contextualSpacing/>
              <w:jc w:val="center"/>
              <w:rPr>
                <w:rFonts w:ascii="Cambria" w:eastAsia="MS Mincho" w:hAnsi="Cambria"/>
                <w:sz w:val="20"/>
                <w:szCs w:val="20"/>
              </w:rPr>
            </w:pPr>
            <w:r w:rsidRPr="00CF0687">
              <w:rPr>
                <w:rFonts w:ascii="Cambria" w:eastAsia="MS Mincho" w:hAnsi="Cambria"/>
                <w:sz w:val="20"/>
                <w:szCs w:val="20"/>
              </w:rPr>
              <w:t>1.</w:t>
            </w:r>
          </w:p>
        </w:tc>
        <w:tc>
          <w:tcPr>
            <w:tcW w:w="6379"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rsidR="00CF0687" w:rsidRPr="00CF0687" w:rsidRDefault="00CF0687" w:rsidP="00CF0687">
            <w:pPr>
              <w:ind w:right="88"/>
              <w:contextualSpacing/>
              <w:jc w:val="center"/>
              <w:rPr>
                <w:rFonts w:ascii="Cambria" w:eastAsia="MS Mincho" w:hAnsi="Cambria"/>
                <w:sz w:val="20"/>
                <w:szCs w:val="20"/>
              </w:rPr>
            </w:pPr>
            <w:r w:rsidRPr="00CF0687">
              <w:rPr>
                <w:rFonts w:ascii="Cambria" w:eastAsia="MS Mincho" w:hAnsi="Cambria"/>
                <w:sz w:val="20"/>
                <w:szCs w:val="20"/>
              </w:rPr>
              <w:t>2.</w:t>
            </w:r>
          </w:p>
        </w:tc>
        <w:tc>
          <w:tcPr>
            <w:tcW w:w="14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F0687" w:rsidRPr="00CF0687" w:rsidRDefault="00CF0687" w:rsidP="00CF0687">
            <w:pPr>
              <w:ind w:right="88"/>
              <w:contextualSpacing/>
              <w:jc w:val="center"/>
              <w:rPr>
                <w:rFonts w:ascii="Cambria" w:eastAsia="MS Mincho" w:hAnsi="Cambria"/>
                <w:sz w:val="20"/>
                <w:szCs w:val="20"/>
              </w:rPr>
            </w:pPr>
            <w:r w:rsidRPr="00CF0687">
              <w:rPr>
                <w:rFonts w:ascii="Cambria" w:eastAsia="MS Mincho" w:hAnsi="Cambria"/>
                <w:sz w:val="20"/>
                <w:szCs w:val="20"/>
              </w:rPr>
              <w:t>3.</w:t>
            </w:r>
          </w:p>
        </w:tc>
      </w:tr>
      <w:tr w:rsidR="00CF0687" w:rsidRPr="00CF0687" w:rsidTr="00EC498C">
        <w:trPr>
          <w:gridAfter w:val="1"/>
          <w:wAfter w:w="37" w:type="dxa"/>
          <w:trHeight w:val="460"/>
          <w:jc w:val="center"/>
        </w:trPr>
        <w:tc>
          <w:tcPr>
            <w:tcW w:w="9142" w:type="dxa"/>
            <w:gridSpan w:val="3"/>
            <w:tcBorders>
              <w:top w:val="single" w:sz="4" w:space="0" w:color="000000"/>
              <w:left w:val="single" w:sz="4" w:space="0" w:color="000000"/>
              <w:bottom w:val="single" w:sz="4" w:space="0" w:color="000000"/>
              <w:right w:val="single" w:sz="4" w:space="0" w:color="000000"/>
            </w:tcBorders>
            <w:vAlign w:val="center"/>
          </w:tcPr>
          <w:p w:rsidR="00CF0687" w:rsidRPr="00CF0687" w:rsidRDefault="00CF0687" w:rsidP="00CF0687">
            <w:pPr>
              <w:ind w:right="137"/>
              <w:contextualSpacing/>
              <w:jc w:val="center"/>
              <w:rPr>
                <w:rFonts w:ascii="Cambria" w:eastAsia="MS Mincho" w:hAnsi="Cambria"/>
                <w:sz w:val="20"/>
                <w:szCs w:val="20"/>
              </w:rPr>
            </w:pPr>
            <w:r w:rsidRPr="00CF0687">
              <w:rPr>
                <w:rFonts w:ascii="Cambria" w:eastAsia="Calibri" w:hAnsi="Cambria"/>
                <w:b/>
                <w:spacing w:val="40"/>
                <w:sz w:val="20"/>
                <w:szCs w:val="20"/>
                <w:lang w:eastAsia="en-US"/>
              </w:rPr>
              <w:t>WIEDZA: absolwent zna i rozumie</w:t>
            </w:r>
          </w:p>
        </w:tc>
      </w:tr>
      <w:tr w:rsidR="00CF0687" w:rsidRPr="00CF0687" w:rsidTr="00EC498C">
        <w:trPr>
          <w:gridAfter w:val="1"/>
          <w:wAfter w:w="37" w:type="dxa"/>
          <w:trHeight w:val="431"/>
          <w:jc w:val="center"/>
        </w:trPr>
        <w:tc>
          <w:tcPr>
            <w:tcW w:w="1271" w:type="dxa"/>
            <w:tcBorders>
              <w:top w:val="single" w:sz="4" w:space="0" w:color="000000"/>
              <w:left w:val="single" w:sz="4" w:space="0" w:color="000000"/>
              <w:bottom w:val="single" w:sz="4" w:space="0" w:color="auto"/>
              <w:right w:val="single" w:sz="4" w:space="0" w:color="000000"/>
            </w:tcBorders>
            <w:vAlign w:val="center"/>
          </w:tcPr>
          <w:p w:rsidR="00CF0687" w:rsidRPr="00CF0687" w:rsidRDefault="00CF0687" w:rsidP="00CF0687">
            <w:pPr>
              <w:jc w:val="center"/>
              <w:rPr>
                <w:rFonts w:ascii="Cambria" w:eastAsia="TimesNewRoman" w:hAnsi="Cambria" w:cs="TimesNewRoman"/>
                <w:sz w:val="20"/>
                <w:szCs w:val="20"/>
              </w:rPr>
            </w:pPr>
            <w:r w:rsidRPr="00CF0687">
              <w:rPr>
                <w:rFonts w:ascii="Cambria" w:hAnsi="Cambria"/>
                <w:sz w:val="20"/>
                <w:szCs w:val="20"/>
              </w:rPr>
              <w:t>P7S_WG</w:t>
            </w:r>
          </w:p>
        </w:tc>
        <w:tc>
          <w:tcPr>
            <w:tcW w:w="6379" w:type="dxa"/>
            <w:tcBorders>
              <w:top w:val="single" w:sz="4" w:space="0" w:color="000000"/>
              <w:left w:val="single" w:sz="4" w:space="0" w:color="000000"/>
              <w:bottom w:val="single" w:sz="4" w:space="0" w:color="000000"/>
              <w:right w:val="single" w:sz="4" w:space="0" w:color="000000"/>
            </w:tcBorders>
          </w:tcPr>
          <w:p w:rsidR="00CF0687" w:rsidRPr="00CF0687" w:rsidRDefault="00CF0687" w:rsidP="00CF0687">
            <w:pPr>
              <w:ind w:right="24"/>
              <w:jc w:val="both"/>
              <w:rPr>
                <w:rFonts w:ascii="Cambria" w:hAnsi="Cambria"/>
                <w:sz w:val="20"/>
                <w:szCs w:val="20"/>
              </w:rPr>
            </w:pPr>
            <w:r w:rsidRPr="00CF0687">
              <w:rPr>
                <w:rFonts w:ascii="Cambria" w:hAnsi="Cambria"/>
                <w:sz w:val="20"/>
                <w:szCs w:val="20"/>
              </w:rPr>
              <w:t>w pogłębionym stopniu – wybrane fakty, obiekty i zjawiska oraz dotyczące ich metody i teorie wyjaśniające złożone zależności między nimi, stanowiące zaawansowaną wiedzę ogólną z zakresu dyscyplin naukowych lub artystycznych tworzących podstawy teoretyczne, uporządkowaną i podbudowaną teoretycznie wiedzę obejmującą kluczowe zagadnienia oraz wybrane zagadnienia z zakresu zaawansowanej wiedzy szczegółowej – właściwe dla programu studiów – również zastosowania praktyczne tej wiedzy w działalności zawodowej związanej z ich kierunkiem</w:t>
            </w:r>
          </w:p>
          <w:p w:rsidR="00CF0687" w:rsidRPr="00CF0687" w:rsidRDefault="00CF0687" w:rsidP="00CF0687">
            <w:pPr>
              <w:ind w:right="24"/>
              <w:jc w:val="both"/>
              <w:rPr>
                <w:rFonts w:ascii="Cambria" w:hAnsi="Cambria"/>
                <w:sz w:val="20"/>
                <w:szCs w:val="20"/>
              </w:rPr>
            </w:pPr>
          </w:p>
          <w:p w:rsidR="00CF0687" w:rsidRPr="00CF0687" w:rsidRDefault="00CF0687" w:rsidP="00CF0687">
            <w:pPr>
              <w:ind w:right="24"/>
              <w:jc w:val="both"/>
              <w:rPr>
                <w:rFonts w:ascii="Cambria" w:hAnsi="Cambria"/>
                <w:sz w:val="20"/>
                <w:szCs w:val="20"/>
              </w:rPr>
            </w:pPr>
            <w:r w:rsidRPr="00CF0687">
              <w:rPr>
                <w:rFonts w:ascii="Cambria" w:hAnsi="Cambria"/>
                <w:sz w:val="20"/>
                <w:szCs w:val="20"/>
              </w:rPr>
              <w:t>główne trendy rozwojowe dyscyplin naukowych lub artystycznych istotnych dla programu studiów</w:t>
            </w:r>
          </w:p>
        </w:tc>
        <w:tc>
          <w:tcPr>
            <w:tcW w:w="1492" w:type="dxa"/>
            <w:tcBorders>
              <w:top w:val="single" w:sz="4" w:space="0" w:color="000000"/>
              <w:left w:val="single" w:sz="4" w:space="0" w:color="000000"/>
              <w:bottom w:val="single" w:sz="4" w:space="0" w:color="000000"/>
              <w:right w:val="single" w:sz="4" w:space="0" w:color="000000"/>
            </w:tcBorders>
            <w:vAlign w:val="center"/>
          </w:tcPr>
          <w:p w:rsidR="00CF0687" w:rsidRPr="00CF0687" w:rsidRDefault="00CF0687" w:rsidP="00CF0687">
            <w:pPr>
              <w:shd w:val="clear" w:color="auto" w:fill="FFFFFF"/>
              <w:jc w:val="center"/>
              <w:rPr>
                <w:rFonts w:ascii="Cambria" w:hAnsi="Cambria"/>
                <w:sz w:val="20"/>
                <w:szCs w:val="20"/>
              </w:rPr>
            </w:pPr>
            <w:r w:rsidRPr="00CF0687">
              <w:rPr>
                <w:rFonts w:ascii="Cambria" w:hAnsi="Cambria"/>
                <w:sz w:val="20"/>
                <w:szCs w:val="20"/>
              </w:rPr>
              <w:t>K_W02, K_W04, K_W05</w:t>
            </w:r>
          </w:p>
        </w:tc>
      </w:tr>
      <w:tr w:rsidR="00CF0687" w:rsidRPr="00CF0687" w:rsidTr="00EC498C">
        <w:trPr>
          <w:gridAfter w:val="1"/>
          <w:wAfter w:w="37" w:type="dxa"/>
          <w:trHeight w:val="431"/>
          <w:jc w:val="center"/>
        </w:trPr>
        <w:tc>
          <w:tcPr>
            <w:tcW w:w="1271" w:type="dxa"/>
            <w:tcBorders>
              <w:top w:val="single" w:sz="4" w:space="0" w:color="auto"/>
              <w:left w:val="single" w:sz="4" w:space="0" w:color="000000"/>
              <w:bottom w:val="single" w:sz="4" w:space="0" w:color="auto"/>
              <w:right w:val="single" w:sz="4" w:space="0" w:color="000000"/>
            </w:tcBorders>
            <w:vAlign w:val="center"/>
          </w:tcPr>
          <w:p w:rsidR="00CF0687" w:rsidRPr="00CF0687" w:rsidRDefault="00CF0687" w:rsidP="00CF0687">
            <w:pPr>
              <w:jc w:val="center"/>
              <w:rPr>
                <w:rFonts w:ascii="Cambria" w:eastAsia="TimesNewRoman" w:hAnsi="Cambria" w:cs="TimesNewRoman"/>
                <w:sz w:val="20"/>
                <w:szCs w:val="20"/>
              </w:rPr>
            </w:pPr>
            <w:r w:rsidRPr="00CF0687">
              <w:rPr>
                <w:rFonts w:ascii="Cambria" w:hAnsi="Cambria"/>
                <w:sz w:val="20"/>
                <w:szCs w:val="20"/>
              </w:rPr>
              <w:t>P7S_WG</w:t>
            </w:r>
          </w:p>
        </w:tc>
        <w:tc>
          <w:tcPr>
            <w:tcW w:w="6379" w:type="dxa"/>
            <w:tcBorders>
              <w:top w:val="single" w:sz="4" w:space="0" w:color="000000"/>
              <w:left w:val="single" w:sz="4" w:space="0" w:color="000000"/>
              <w:bottom w:val="single" w:sz="4" w:space="0" w:color="000000"/>
              <w:right w:val="single" w:sz="4" w:space="0" w:color="000000"/>
            </w:tcBorders>
          </w:tcPr>
          <w:p w:rsidR="00CF0687" w:rsidRPr="00CF0687" w:rsidRDefault="00CF0687" w:rsidP="00CF0687">
            <w:pPr>
              <w:ind w:right="24"/>
              <w:jc w:val="both"/>
              <w:rPr>
                <w:rFonts w:ascii="Cambria" w:eastAsia="TimesNewRoman" w:hAnsi="Cambria" w:cs="TimesNewRoman"/>
                <w:sz w:val="20"/>
                <w:szCs w:val="20"/>
              </w:rPr>
            </w:pPr>
            <w:r w:rsidRPr="00CF0687">
              <w:rPr>
                <w:rFonts w:ascii="Cambria" w:hAnsi="Cambria"/>
                <w:sz w:val="20"/>
                <w:szCs w:val="20"/>
              </w:rPr>
              <w:t>w pogłębionym stopniu zastosowania praktyczne wiedzy właściwej dla kierunku studiów w działalności kulturalnej</w:t>
            </w:r>
          </w:p>
        </w:tc>
        <w:tc>
          <w:tcPr>
            <w:tcW w:w="1492" w:type="dxa"/>
            <w:tcBorders>
              <w:top w:val="single" w:sz="4" w:space="0" w:color="000000"/>
              <w:left w:val="single" w:sz="4" w:space="0" w:color="000000"/>
              <w:bottom w:val="single" w:sz="4" w:space="0" w:color="000000"/>
              <w:right w:val="single" w:sz="4" w:space="0" w:color="000000"/>
            </w:tcBorders>
            <w:vAlign w:val="center"/>
          </w:tcPr>
          <w:p w:rsidR="00CF0687" w:rsidRPr="00CF0687" w:rsidRDefault="00CF0687" w:rsidP="00CF0687">
            <w:pPr>
              <w:shd w:val="clear" w:color="auto" w:fill="FFFFFF"/>
              <w:jc w:val="center"/>
              <w:rPr>
                <w:rFonts w:ascii="Cambria" w:hAnsi="Cambria" w:cs="Arial"/>
                <w:bCs/>
                <w:sz w:val="20"/>
                <w:szCs w:val="20"/>
              </w:rPr>
            </w:pPr>
            <w:r w:rsidRPr="00CF0687">
              <w:rPr>
                <w:rFonts w:ascii="Cambria" w:hAnsi="Cambria" w:cs="Arial"/>
                <w:bCs/>
                <w:sz w:val="20"/>
                <w:szCs w:val="20"/>
              </w:rPr>
              <w:t>K_W01, K_W02,</w:t>
            </w:r>
          </w:p>
          <w:p w:rsidR="00CF0687" w:rsidRPr="00CF0687" w:rsidRDefault="00CF0687" w:rsidP="00CF0687">
            <w:pPr>
              <w:shd w:val="clear" w:color="auto" w:fill="FFFFFF"/>
              <w:jc w:val="center"/>
              <w:rPr>
                <w:rFonts w:ascii="Cambria" w:hAnsi="Cambria"/>
                <w:sz w:val="20"/>
                <w:szCs w:val="20"/>
              </w:rPr>
            </w:pPr>
            <w:r w:rsidRPr="00CF0687">
              <w:rPr>
                <w:rFonts w:ascii="Cambria" w:hAnsi="Cambria" w:cs="Arial"/>
                <w:bCs/>
                <w:sz w:val="20"/>
                <w:szCs w:val="20"/>
              </w:rPr>
              <w:t>K_W04</w:t>
            </w:r>
          </w:p>
        </w:tc>
      </w:tr>
      <w:tr w:rsidR="00CF0687" w:rsidRPr="00CF0687" w:rsidTr="00EC498C">
        <w:trPr>
          <w:gridAfter w:val="1"/>
          <w:wAfter w:w="37" w:type="dxa"/>
          <w:trHeight w:val="431"/>
          <w:jc w:val="center"/>
        </w:trPr>
        <w:tc>
          <w:tcPr>
            <w:tcW w:w="1271" w:type="dxa"/>
            <w:tcBorders>
              <w:top w:val="single" w:sz="4" w:space="0" w:color="auto"/>
              <w:left w:val="single" w:sz="4" w:space="0" w:color="000000"/>
              <w:bottom w:val="single" w:sz="4" w:space="0" w:color="auto"/>
              <w:right w:val="single" w:sz="4" w:space="0" w:color="000000"/>
            </w:tcBorders>
            <w:vAlign w:val="center"/>
          </w:tcPr>
          <w:p w:rsidR="00CF0687" w:rsidRPr="00CF0687" w:rsidRDefault="00CF0687" w:rsidP="00CF0687">
            <w:pPr>
              <w:jc w:val="center"/>
              <w:rPr>
                <w:rFonts w:ascii="Cambria" w:eastAsia="TimesNewRoman" w:hAnsi="Cambria" w:cs="TimesNewRoman"/>
                <w:sz w:val="20"/>
                <w:szCs w:val="20"/>
              </w:rPr>
            </w:pPr>
            <w:r w:rsidRPr="00CF0687">
              <w:rPr>
                <w:rFonts w:ascii="Cambria" w:hAnsi="Cambria"/>
                <w:sz w:val="20"/>
                <w:szCs w:val="20"/>
              </w:rPr>
              <w:t>P7S_WG</w:t>
            </w:r>
          </w:p>
        </w:tc>
        <w:tc>
          <w:tcPr>
            <w:tcW w:w="6379" w:type="dxa"/>
            <w:tcBorders>
              <w:top w:val="single" w:sz="4" w:space="0" w:color="000000"/>
              <w:left w:val="single" w:sz="4" w:space="0" w:color="000000"/>
              <w:bottom w:val="single" w:sz="4" w:space="0" w:color="000000"/>
              <w:right w:val="single" w:sz="4" w:space="0" w:color="000000"/>
            </w:tcBorders>
          </w:tcPr>
          <w:p w:rsidR="00CF0687" w:rsidRPr="00CF0687" w:rsidRDefault="00CF0687" w:rsidP="00CF0687">
            <w:pPr>
              <w:ind w:right="24"/>
              <w:jc w:val="both"/>
              <w:rPr>
                <w:rFonts w:ascii="Cambria" w:eastAsia="TimesNewRoman" w:hAnsi="Cambria" w:cs="TimesNewRoman"/>
                <w:sz w:val="20"/>
                <w:szCs w:val="20"/>
              </w:rPr>
            </w:pPr>
            <w:r w:rsidRPr="00CF0687">
              <w:rPr>
                <w:rFonts w:ascii="Cambria" w:hAnsi="Cambria"/>
                <w:sz w:val="20"/>
                <w:szCs w:val="20"/>
              </w:rPr>
              <w:t>w pogłębionym stopniu teorie oraz zaawansowaną metodologię i terminologię z zakresu dziedzin nauki i dyscyplin naukowych właściwych dla kierunku studiów</w:t>
            </w:r>
          </w:p>
        </w:tc>
        <w:tc>
          <w:tcPr>
            <w:tcW w:w="1492" w:type="dxa"/>
            <w:tcBorders>
              <w:top w:val="single" w:sz="4" w:space="0" w:color="000000"/>
              <w:left w:val="single" w:sz="4" w:space="0" w:color="000000"/>
              <w:bottom w:val="single" w:sz="4" w:space="0" w:color="000000"/>
              <w:right w:val="single" w:sz="4" w:space="0" w:color="000000"/>
            </w:tcBorders>
            <w:vAlign w:val="center"/>
          </w:tcPr>
          <w:p w:rsidR="00CF0687" w:rsidRPr="00CF0687" w:rsidRDefault="00CF0687" w:rsidP="00CF0687">
            <w:pPr>
              <w:shd w:val="clear" w:color="auto" w:fill="FFFFFF"/>
              <w:jc w:val="center"/>
              <w:rPr>
                <w:rFonts w:ascii="Cambria" w:hAnsi="Cambria"/>
                <w:strike/>
                <w:sz w:val="20"/>
                <w:szCs w:val="20"/>
              </w:rPr>
            </w:pPr>
            <w:r w:rsidRPr="00CF0687">
              <w:rPr>
                <w:rFonts w:ascii="Cambria" w:eastAsia="Calibri" w:hAnsi="Cambria"/>
                <w:sz w:val="20"/>
                <w:szCs w:val="20"/>
                <w:lang w:eastAsia="en-US"/>
              </w:rPr>
              <w:t>K_W02</w:t>
            </w:r>
          </w:p>
        </w:tc>
      </w:tr>
      <w:tr w:rsidR="00CF0687" w:rsidRPr="00CF0687" w:rsidTr="00EC498C">
        <w:trPr>
          <w:gridAfter w:val="1"/>
          <w:wAfter w:w="37" w:type="dxa"/>
          <w:trHeight w:val="431"/>
          <w:jc w:val="center"/>
        </w:trPr>
        <w:tc>
          <w:tcPr>
            <w:tcW w:w="1271" w:type="dxa"/>
            <w:tcBorders>
              <w:top w:val="single" w:sz="4" w:space="0" w:color="auto"/>
              <w:left w:val="single" w:sz="4" w:space="0" w:color="000000"/>
              <w:bottom w:val="single" w:sz="4" w:space="0" w:color="auto"/>
              <w:right w:val="single" w:sz="4" w:space="0" w:color="000000"/>
            </w:tcBorders>
            <w:vAlign w:val="center"/>
          </w:tcPr>
          <w:p w:rsidR="00CF0687" w:rsidRPr="00CF0687" w:rsidRDefault="00CF0687" w:rsidP="00CF0687">
            <w:pPr>
              <w:jc w:val="center"/>
              <w:rPr>
                <w:rFonts w:ascii="Cambria" w:eastAsia="TimesNewRoman" w:hAnsi="Cambria" w:cs="TimesNewRoman"/>
                <w:sz w:val="20"/>
                <w:szCs w:val="20"/>
              </w:rPr>
            </w:pPr>
            <w:r w:rsidRPr="00CF0687">
              <w:rPr>
                <w:rFonts w:ascii="Cambria" w:hAnsi="Cambria"/>
                <w:sz w:val="20"/>
                <w:szCs w:val="20"/>
              </w:rPr>
              <w:t>P7S_WG</w:t>
            </w:r>
          </w:p>
        </w:tc>
        <w:tc>
          <w:tcPr>
            <w:tcW w:w="6379" w:type="dxa"/>
            <w:tcBorders>
              <w:top w:val="single" w:sz="4" w:space="0" w:color="000000"/>
              <w:left w:val="single" w:sz="4" w:space="0" w:color="000000"/>
              <w:bottom w:val="single" w:sz="4" w:space="0" w:color="000000"/>
              <w:right w:val="single" w:sz="4" w:space="0" w:color="000000"/>
            </w:tcBorders>
          </w:tcPr>
          <w:p w:rsidR="00CF0687" w:rsidRPr="00CF0687" w:rsidRDefault="00CF0687" w:rsidP="00CF0687">
            <w:pPr>
              <w:ind w:right="24"/>
              <w:jc w:val="both"/>
              <w:rPr>
                <w:rFonts w:ascii="Cambria" w:eastAsia="TimesNewRoman" w:hAnsi="Cambria" w:cs="TimesNewRoman"/>
                <w:sz w:val="20"/>
                <w:szCs w:val="20"/>
              </w:rPr>
            </w:pPr>
            <w:r w:rsidRPr="00CF0687">
              <w:rPr>
                <w:rFonts w:ascii="Cambria" w:hAnsi="Cambria"/>
                <w:sz w:val="20"/>
                <w:szCs w:val="20"/>
              </w:rPr>
              <w:t>zaawansowane metody analizy i interpretacji wytworów kultury, wybranych tradycji, teorii i szkół badawczych dziedzin nauki i dyscyplin naukowych właściwych dla kierunku studiów</w:t>
            </w:r>
          </w:p>
        </w:tc>
        <w:tc>
          <w:tcPr>
            <w:tcW w:w="1492" w:type="dxa"/>
            <w:tcBorders>
              <w:top w:val="single" w:sz="4" w:space="0" w:color="000000"/>
              <w:left w:val="single" w:sz="4" w:space="0" w:color="000000"/>
              <w:bottom w:val="single" w:sz="4" w:space="0" w:color="000000"/>
              <w:right w:val="single" w:sz="4" w:space="0" w:color="000000"/>
            </w:tcBorders>
            <w:vAlign w:val="center"/>
          </w:tcPr>
          <w:p w:rsidR="00CF0687" w:rsidRPr="00CF0687" w:rsidRDefault="00CF0687" w:rsidP="00CF0687">
            <w:pPr>
              <w:shd w:val="clear" w:color="auto" w:fill="FFFFFF"/>
              <w:jc w:val="center"/>
              <w:rPr>
                <w:rFonts w:ascii="Cambria" w:hAnsi="Cambria"/>
                <w:sz w:val="20"/>
                <w:szCs w:val="20"/>
              </w:rPr>
            </w:pPr>
            <w:r w:rsidRPr="00CF0687">
              <w:rPr>
                <w:rFonts w:ascii="Cambria" w:hAnsi="Cambria" w:cs="Arial"/>
                <w:bCs/>
                <w:sz w:val="20"/>
                <w:szCs w:val="20"/>
              </w:rPr>
              <w:t>K_W05</w:t>
            </w:r>
          </w:p>
        </w:tc>
      </w:tr>
      <w:tr w:rsidR="00CF0687" w:rsidRPr="00CF0687" w:rsidTr="00EC498C">
        <w:trPr>
          <w:gridAfter w:val="1"/>
          <w:wAfter w:w="37" w:type="dxa"/>
          <w:trHeight w:val="431"/>
          <w:jc w:val="center"/>
        </w:trPr>
        <w:tc>
          <w:tcPr>
            <w:tcW w:w="1271" w:type="dxa"/>
            <w:tcBorders>
              <w:top w:val="single" w:sz="4" w:space="0" w:color="auto"/>
              <w:left w:val="single" w:sz="4" w:space="0" w:color="000000"/>
              <w:bottom w:val="single" w:sz="4" w:space="0" w:color="auto"/>
              <w:right w:val="single" w:sz="4" w:space="0" w:color="000000"/>
            </w:tcBorders>
            <w:vAlign w:val="center"/>
          </w:tcPr>
          <w:p w:rsidR="00CF0687" w:rsidRPr="00CF0687" w:rsidRDefault="00CF0687" w:rsidP="00CF0687">
            <w:pPr>
              <w:jc w:val="center"/>
              <w:rPr>
                <w:rFonts w:ascii="Cambria" w:hAnsi="Cambria"/>
                <w:sz w:val="20"/>
                <w:szCs w:val="20"/>
              </w:rPr>
            </w:pPr>
            <w:r w:rsidRPr="00CF0687">
              <w:rPr>
                <w:rFonts w:ascii="Cambria" w:hAnsi="Cambria"/>
                <w:sz w:val="20"/>
                <w:szCs w:val="20"/>
              </w:rPr>
              <w:t>P7S_WK</w:t>
            </w:r>
          </w:p>
        </w:tc>
        <w:tc>
          <w:tcPr>
            <w:tcW w:w="6379" w:type="dxa"/>
            <w:tcBorders>
              <w:top w:val="single" w:sz="4" w:space="0" w:color="000000"/>
              <w:left w:val="single" w:sz="4" w:space="0" w:color="000000"/>
              <w:bottom w:val="single" w:sz="4" w:space="0" w:color="000000"/>
              <w:right w:val="single" w:sz="4" w:space="0" w:color="000000"/>
            </w:tcBorders>
          </w:tcPr>
          <w:p w:rsidR="00CF0687" w:rsidRPr="00CF0687" w:rsidRDefault="00CF0687" w:rsidP="00CF0687">
            <w:pPr>
              <w:ind w:right="24"/>
              <w:jc w:val="both"/>
              <w:rPr>
                <w:rFonts w:ascii="Cambria" w:hAnsi="Cambria"/>
                <w:sz w:val="20"/>
                <w:szCs w:val="20"/>
              </w:rPr>
            </w:pPr>
            <w:r w:rsidRPr="00CF0687">
              <w:rPr>
                <w:rFonts w:ascii="Cambria" w:hAnsi="Cambria"/>
                <w:sz w:val="20"/>
                <w:szCs w:val="20"/>
              </w:rPr>
              <w:t>fundamentalne dylematy współczesnej cywilizacji ekonomiczne, prawne i inne uwarunkowania różnych rodzajów działań związanych z nadaną kwalifikacją, w tym zasady ochrony własności przemysłowej i prawa autorskiego</w:t>
            </w:r>
          </w:p>
        </w:tc>
        <w:tc>
          <w:tcPr>
            <w:tcW w:w="1492" w:type="dxa"/>
            <w:tcBorders>
              <w:top w:val="single" w:sz="4" w:space="0" w:color="000000"/>
              <w:left w:val="single" w:sz="4" w:space="0" w:color="000000"/>
              <w:bottom w:val="single" w:sz="4" w:space="0" w:color="000000"/>
              <w:right w:val="single" w:sz="4" w:space="0" w:color="000000"/>
            </w:tcBorders>
            <w:vAlign w:val="center"/>
          </w:tcPr>
          <w:p w:rsidR="00CF0687" w:rsidRPr="00CF0687" w:rsidRDefault="00CF0687" w:rsidP="00CF0687">
            <w:pPr>
              <w:shd w:val="clear" w:color="auto" w:fill="FFFFFF"/>
              <w:jc w:val="center"/>
              <w:rPr>
                <w:rFonts w:ascii="Cambria" w:hAnsi="Cambria" w:cs="Arial"/>
                <w:bCs/>
                <w:sz w:val="20"/>
                <w:szCs w:val="20"/>
              </w:rPr>
            </w:pPr>
            <w:r w:rsidRPr="00CF0687">
              <w:rPr>
                <w:rFonts w:ascii="Cambria" w:hAnsi="Cambria" w:cs="Arial"/>
                <w:bCs/>
                <w:sz w:val="20"/>
                <w:szCs w:val="20"/>
              </w:rPr>
              <w:t xml:space="preserve">K_W01, </w:t>
            </w:r>
            <w:r w:rsidRPr="00CF0687">
              <w:rPr>
                <w:rFonts w:ascii="Cambria" w:hAnsi="Cambria"/>
                <w:sz w:val="20"/>
                <w:szCs w:val="20"/>
              </w:rPr>
              <w:t xml:space="preserve">K_W03, </w:t>
            </w:r>
            <w:r w:rsidRPr="00CF0687">
              <w:rPr>
                <w:rFonts w:ascii="Cambria" w:hAnsi="Cambria" w:cs="Arial"/>
                <w:bCs/>
                <w:sz w:val="20"/>
                <w:szCs w:val="20"/>
              </w:rPr>
              <w:t>K_W06, K_W07</w:t>
            </w:r>
          </w:p>
        </w:tc>
      </w:tr>
      <w:tr w:rsidR="00CF0687" w:rsidRPr="00CF0687" w:rsidTr="00EC498C">
        <w:trPr>
          <w:gridAfter w:val="1"/>
          <w:wAfter w:w="37" w:type="dxa"/>
          <w:trHeight w:val="431"/>
          <w:jc w:val="center"/>
        </w:trPr>
        <w:tc>
          <w:tcPr>
            <w:tcW w:w="1271" w:type="dxa"/>
            <w:tcBorders>
              <w:top w:val="single" w:sz="4" w:space="0" w:color="auto"/>
              <w:left w:val="single" w:sz="4" w:space="0" w:color="000000"/>
              <w:bottom w:val="single" w:sz="4" w:space="0" w:color="auto"/>
              <w:right w:val="single" w:sz="4" w:space="0" w:color="000000"/>
            </w:tcBorders>
            <w:vAlign w:val="center"/>
          </w:tcPr>
          <w:p w:rsidR="00CF0687" w:rsidRPr="00CF0687" w:rsidRDefault="00CF0687" w:rsidP="00CF0687">
            <w:pPr>
              <w:shd w:val="clear" w:color="auto" w:fill="FFFFFF"/>
              <w:jc w:val="center"/>
              <w:rPr>
                <w:rFonts w:ascii="Cambria" w:hAnsi="Cambria"/>
                <w:sz w:val="20"/>
                <w:szCs w:val="20"/>
              </w:rPr>
            </w:pPr>
            <w:r w:rsidRPr="00CF0687">
              <w:rPr>
                <w:rFonts w:ascii="Cambria" w:hAnsi="Cambria"/>
                <w:sz w:val="20"/>
                <w:szCs w:val="20"/>
              </w:rPr>
              <w:t>P7S_WK</w:t>
            </w:r>
          </w:p>
        </w:tc>
        <w:tc>
          <w:tcPr>
            <w:tcW w:w="6379" w:type="dxa"/>
            <w:tcBorders>
              <w:top w:val="single" w:sz="4" w:space="0" w:color="000000"/>
              <w:left w:val="single" w:sz="4" w:space="0" w:color="000000"/>
              <w:bottom w:val="single" w:sz="4" w:space="0" w:color="000000"/>
              <w:right w:val="single" w:sz="4" w:space="0" w:color="000000"/>
            </w:tcBorders>
          </w:tcPr>
          <w:p w:rsidR="00CF0687" w:rsidRPr="00CF0687" w:rsidRDefault="00CF0687" w:rsidP="00CF0687">
            <w:pPr>
              <w:ind w:right="24"/>
              <w:jc w:val="both"/>
              <w:rPr>
                <w:rFonts w:ascii="Cambria" w:eastAsia="TimesNewRoman" w:hAnsi="Cambria" w:cs="TimesNewRoman"/>
                <w:sz w:val="20"/>
                <w:szCs w:val="20"/>
              </w:rPr>
            </w:pPr>
            <w:r w:rsidRPr="00CF0687">
              <w:rPr>
                <w:rFonts w:ascii="Cambria" w:hAnsi="Cambria"/>
                <w:sz w:val="20"/>
                <w:szCs w:val="20"/>
              </w:rPr>
              <w:t>zasady zarządzania zasobami własności intelektualnej oraz formy rozwoju indywidualnej przedsiębiorczości</w:t>
            </w:r>
          </w:p>
        </w:tc>
        <w:tc>
          <w:tcPr>
            <w:tcW w:w="1492" w:type="dxa"/>
            <w:tcBorders>
              <w:top w:val="single" w:sz="4" w:space="0" w:color="000000"/>
              <w:left w:val="single" w:sz="4" w:space="0" w:color="000000"/>
              <w:bottom w:val="single" w:sz="4" w:space="0" w:color="000000"/>
              <w:right w:val="single" w:sz="4" w:space="0" w:color="000000"/>
            </w:tcBorders>
            <w:vAlign w:val="center"/>
          </w:tcPr>
          <w:p w:rsidR="00CF0687" w:rsidRPr="00CF0687" w:rsidRDefault="00CF0687" w:rsidP="00CF0687">
            <w:pPr>
              <w:shd w:val="clear" w:color="auto" w:fill="FFFFFF"/>
              <w:jc w:val="center"/>
              <w:rPr>
                <w:rFonts w:ascii="Cambria" w:hAnsi="Cambria"/>
                <w:sz w:val="20"/>
                <w:szCs w:val="20"/>
              </w:rPr>
            </w:pPr>
            <w:r w:rsidRPr="00CF0687">
              <w:rPr>
                <w:rFonts w:ascii="Cambria" w:hAnsi="Cambria" w:cs="Arial"/>
                <w:bCs/>
                <w:sz w:val="20"/>
                <w:szCs w:val="20"/>
              </w:rPr>
              <w:t>K_W08</w:t>
            </w:r>
          </w:p>
        </w:tc>
      </w:tr>
      <w:tr w:rsidR="00CF0687" w:rsidRPr="00CF0687" w:rsidTr="00EC498C">
        <w:trPr>
          <w:gridAfter w:val="1"/>
          <w:wAfter w:w="37" w:type="dxa"/>
          <w:trHeight w:val="431"/>
          <w:jc w:val="center"/>
        </w:trPr>
        <w:tc>
          <w:tcPr>
            <w:tcW w:w="1271" w:type="dxa"/>
            <w:tcBorders>
              <w:top w:val="single" w:sz="4" w:space="0" w:color="auto"/>
              <w:left w:val="single" w:sz="4" w:space="0" w:color="000000"/>
              <w:bottom w:val="single" w:sz="4" w:space="0" w:color="auto"/>
              <w:right w:val="single" w:sz="4" w:space="0" w:color="000000"/>
            </w:tcBorders>
            <w:vAlign w:val="center"/>
          </w:tcPr>
          <w:p w:rsidR="00CF0687" w:rsidRPr="00CF0687" w:rsidRDefault="00CF0687" w:rsidP="00CF0687">
            <w:pPr>
              <w:shd w:val="clear" w:color="auto" w:fill="FFFFFF"/>
              <w:jc w:val="center"/>
              <w:rPr>
                <w:rFonts w:ascii="Cambria" w:hAnsi="Cambria"/>
                <w:sz w:val="20"/>
                <w:szCs w:val="20"/>
              </w:rPr>
            </w:pPr>
            <w:r w:rsidRPr="00CF0687">
              <w:rPr>
                <w:rFonts w:ascii="Cambria" w:hAnsi="Cambria"/>
                <w:sz w:val="20"/>
                <w:szCs w:val="20"/>
              </w:rPr>
              <w:t>P7S_WG/K</w:t>
            </w:r>
          </w:p>
        </w:tc>
        <w:tc>
          <w:tcPr>
            <w:tcW w:w="6379" w:type="dxa"/>
            <w:tcBorders>
              <w:top w:val="single" w:sz="4" w:space="0" w:color="000000"/>
              <w:left w:val="single" w:sz="4" w:space="0" w:color="000000"/>
              <w:bottom w:val="single" w:sz="4" w:space="0" w:color="000000"/>
              <w:right w:val="single" w:sz="4" w:space="0" w:color="000000"/>
            </w:tcBorders>
          </w:tcPr>
          <w:p w:rsidR="00CF0687" w:rsidRPr="00CF0687" w:rsidRDefault="00CF0687" w:rsidP="00CF0687">
            <w:pPr>
              <w:autoSpaceDE w:val="0"/>
              <w:autoSpaceDN w:val="0"/>
              <w:adjustRightInd w:val="0"/>
              <w:ind w:right="24"/>
              <w:jc w:val="both"/>
              <w:rPr>
                <w:rFonts w:ascii="Cambria" w:hAnsi="Cambria"/>
                <w:sz w:val="20"/>
                <w:szCs w:val="20"/>
              </w:rPr>
            </w:pPr>
            <w:r w:rsidRPr="00CF0687">
              <w:rPr>
                <w:rFonts w:ascii="Cambria" w:hAnsi="Cambria"/>
                <w:sz w:val="20"/>
                <w:szCs w:val="20"/>
              </w:rPr>
              <w:t>w pogłębionym stopniu budowę oraz funkcje systemów i instytucji właściwych dla zakresu działalności zawodowej właściwej dla kierunku studiów, a także cechy i potrzeby ich odbiorców</w:t>
            </w:r>
          </w:p>
        </w:tc>
        <w:tc>
          <w:tcPr>
            <w:tcW w:w="1492" w:type="dxa"/>
            <w:tcBorders>
              <w:top w:val="single" w:sz="4" w:space="0" w:color="000000"/>
              <w:left w:val="single" w:sz="4" w:space="0" w:color="000000"/>
              <w:bottom w:val="single" w:sz="4" w:space="0" w:color="000000"/>
              <w:right w:val="single" w:sz="4" w:space="0" w:color="000000"/>
            </w:tcBorders>
            <w:vAlign w:val="center"/>
          </w:tcPr>
          <w:p w:rsidR="00CF0687" w:rsidRPr="00CF0687" w:rsidRDefault="00CF0687" w:rsidP="00CF0687">
            <w:pPr>
              <w:shd w:val="clear" w:color="auto" w:fill="FFFFFF"/>
              <w:jc w:val="center"/>
              <w:rPr>
                <w:rFonts w:ascii="Cambria" w:hAnsi="Cambria"/>
                <w:sz w:val="20"/>
                <w:szCs w:val="20"/>
              </w:rPr>
            </w:pPr>
            <w:r w:rsidRPr="00CF0687">
              <w:rPr>
                <w:rFonts w:ascii="Cambria" w:hAnsi="Cambria" w:cs="Arial"/>
                <w:bCs/>
                <w:sz w:val="20"/>
                <w:szCs w:val="20"/>
              </w:rPr>
              <w:t>K_W08</w:t>
            </w:r>
          </w:p>
        </w:tc>
      </w:tr>
      <w:tr w:rsidR="00CF0687" w:rsidRPr="00CF0687" w:rsidTr="00EC498C">
        <w:trPr>
          <w:gridAfter w:val="1"/>
          <w:wAfter w:w="37" w:type="dxa"/>
          <w:trHeight w:val="431"/>
          <w:jc w:val="center"/>
        </w:trPr>
        <w:tc>
          <w:tcPr>
            <w:tcW w:w="9142" w:type="dxa"/>
            <w:gridSpan w:val="3"/>
            <w:tcBorders>
              <w:top w:val="single" w:sz="4" w:space="0" w:color="auto"/>
              <w:left w:val="single" w:sz="4" w:space="0" w:color="000000"/>
              <w:bottom w:val="single" w:sz="4" w:space="0" w:color="auto"/>
              <w:right w:val="single" w:sz="4" w:space="0" w:color="000000"/>
            </w:tcBorders>
            <w:vAlign w:val="center"/>
          </w:tcPr>
          <w:p w:rsidR="00CF0687" w:rsidRPr="00CF0687" w:rsidRDefault="00CF0687" w:rsidP="00CF0687">
            <w:pPr>
              <w:ind w:left="12" w:right="88"/>
              <w:contextualSpacing/>
              <w:jc w:val="center"/>
              <w:rPr>
                <w:rFonts w:ascii="Cambria" w:eastAsia="MS Mincho" w:hAnsi="Cambria"/>
                <w:sz w:val="20"/>
                <w:szCs w:val="20"/>
              </w:rPr>
            </w:pPr>
            <w:r w:rsidRPr="00CF0687">
              <w:rPr>
                <w:rFonts w:ascii="Cambria" w:eastAsia="Calibri" w:hAnsi="Cambria" w:cs="Arial"/>
                <w:b/>
                <w:bCs/>
                <w:sz w:val="20"/>
                <w:szCs w:val="20"/>
                <w:lang w:eastAsia="en-US"/>
              </w:rPr>
              <w:t>U M I E J Ę T N O Ś C I</w:t>
            </w:r>
            <w:r w:rsidRPr="00CF0687">
              <w:rPr>
                <w:rFonts w:ascii="Cambria" w:eastAsia="Calibri" w:hAnsi="Cambria"/>
                <w:b/>
                <w:spacing w:val="40"/>
                <w:sz w:val="20"/>
                <w:szCs w:val="20"/>
                <w:lang w:eastAsia="en-US"/>
              </w:rPr>
              <w:t>: absolwent potrafi</w:t>
            </w:r>
          </w:p>
        </w:tc>
      </w:tr>
      <w:tr w:rsidR="00CF0687" w:rsidRPr="00CF0687" w:rsidTr="00EC498C">
        <w:trPr>
          <w:gridAfter w:val="1"/>
          <w:wAfter w:w="37" w:type="dxa"/>
          <w:trHeight w:val="431"/>
          <w:jc w:val="center"/>
        </w:trPr>
        <w:tc>
          <w:tcPr>
            <w:tcW w:w="1271" w:type="dxa"/>
            <w:tcBorders>
              <w:top w:val="single" w:sz="4" w:space="0" w:color="auto"/>
              <w:left w:val="single" w:sz="4" w:space="0" w:color="000000"/>
              <w:bottom w:val="single" w:sz="4" w:space="0" w:color="auto"/>
              <w:right w:val="single" w:sz="4" w:space="0" w:color="000000"/>
            </w:tcBorders>
            <w:vAlign w:val="center"/>
          </w:tcPr>
          <w:p w:rsidR="00CF0687" w:rsidRPr="00CF0687" w:rsidRDefault="00CF0687" w:rsidP="00CF0687">
            <w:pPr>
              <w:jc w:val="center"/>
              <w:rPr>
                <w:rFonts w:ascii="Cambria" w:hAnsi="Cambria"/>
                <w:bCs/>
                <w:sz w:val="20"/>
                <w:szCs w:val="20"/>
              </w:rPr>
            </w:pPr>
            <w:r w:rsidRPr="00CF0687">
              <w:rPr>
                <w:rFonts w:ascii="Cambria" w:hAnsi="Cambria"/>
                <w:sz w:val="20"/>
                <w:szCs w:val="20"/>
              </w:rPr>
              <w:t>P7S_UW</w:t>
            </w:r>
          </w:p>
          <w:p w:rsidR="00CF0687" w:rsidRPr="00CF0687" w:rsidRDefault="00CF0687" w:rsidP="00CF0687">
            <w:pPr>
              <w:jc w:val="center"/>
              <w:rPr>
                <w:rFonts w:ascii="Cambria" w:eastAsia="TimesNewRoman" w:hAnsi="Cambria" w:cs="TimesNewRoman"/>
                <w:sz w:val="20"/>
                <w:szCs w:val="20"/>
              </w:rPr>
            </w:pPr>
          </w:p>
        </w:tc>
        <w:tc>
          <w:tcPr>
            <w:tcW w:w="6379" w:type="dxa"/>
            <w:tcBorders>
              <w:top w:val="single" w:sz="4" w:space="0" w:color="000000"/>
              <w:left w:val="single" w:sz="4" w:space="0" w:color="000000"/>
              <w:bottom w:val="single" w:sz="4" w:space="0" w:color="000000"/>
              <w:right w:val="single" w:sz="4" w:space="0" w:color="000000"/>
            </w:tcBorders>
          </w:tcPr>
          <w:p w:rsidR="00CF0687" w:rsidRPr="00CF0687" w:rsidRDefault="00CF0687" w:rsidP="00CF0687">
            <w:pPr>
              <w:autoSpaceDE w:val="0"/>
              <w:autoSpaceDN w:val="0"/>
              <w:adjustRightInd w:val="0"/>
              <w:jc w:val="both"/>
              <w:rPr>
                <w:rFonts w:ascii="Cambria" w:hAnsi="Cambria" w:cs="Arial"/>
                <w:bCs/>
                <w:sz w:val="20"/>
                <w:szCs w:val="20"/>
              </w:rPr>
            </w:pPr>
            <w:r w:rsidRPr="00CF0687">
              <w:rPr>
                <w:rFonts w:ascii="Cambria" w:hAnsi="Cambria" w:cs="Arial"/>
                <w:bCs/>
                <w:sz w:val="20"/>
                <w:szCs w:val="20"/>
              </w:rPr>
              <w:t>wykorzystywać posiadaną wiedzę – formułować i rozwiązywać złożone</w:t>
            </w:r>
          </w:p>
          <w:p w:rsidR="00CF0687" w:rsidRPr="00CF0687" w:rsidRDefault="00CF0687" w:rsidP="00CF0687">
            <w:pPr>
              <w:autoSpaceDE w:val="0"/>
              <w:autoSpaceDN w:val="0"/>
              <w:adjustRightInd w:val="0"/>
              <w:jc w:val="both"/>
              <w:rPr>
                <w:rFonts w:ascii="Cambria" w:hAnsi="Cambria" w:cs="Arial"/>
                <w:bCs/>
                <w:sz w:val="20"/>
                <w:szCs w:val="20"/>
              </w:rPr>
            </w:pPr>
            <w:r w:rsidRPr="00CF0687">
              <w:rPr>
                <w:rFonts w:ascii="Cambria" w:hAnsi="Cambria" w:cs="Arial"/>
                <w:bCs/>
                <w:sz w:val="20"/>
                <w:szCs w:val="20"/>
              </w:rPr>
              <w:t>i nietypowe problemy i innowacyjnie wykonywać zadania w nieprzewidywalnych warunkach przez:</w:t>
            </w:r>
          </w:p>
          <w:p w:rsidR="00CF0687" w:rsidRPr="00CF0687" w:rsidRDefault="00CF0687" w:rsidP="00CF0687">
            <w:pPr>
              <w:numPr>
                <w:ilvl w:val="0"/>
                <w:numId w:val="14"/>
              </w:numPr>
              <w:autoSpaceDE w:val="0"/>
              <w:autoSpaceDN w:val="0"/>
              <w:adjustRightInd w:val="0"/>
              <w:ind w:left="181" w:hanging="181"/>
              <w:contextualSpacing/>
              <w:jc w:val="both"/>
              <w:rPr>
                <w:rFonts w:ascii="Cambria" w:hAnsi="Cambria" w:cs="Arial"/>
                <w:bCs/>
                <w:sz w:val="20"/>
                <w:szCs w:val="20"/>
              </w:rPr>
            </w:pPr>
            <w:r w:rsidRPr="00CF0687">
              <w:rPr>
                <w:rFonts w:ascii="Cambria" w:hAnsi="Cambria" w:cs="Arial"/>
                <w:bCs/>
                <w:sz w:val="20"/>
                <w:szCs w:val="20"/>
              </w:rPr>
              <w:t>właściwy dobór źródeł oraz informacji z nich pochodzących, dokonywanie oceny, krytycznej analizy, syntezy oraz twórczej interpretacji i prezentacji tych informacji,</w:t>
            </w:r>
          </w:p>
          <w:p w:rsidR="00CF0687" w:rsidRPr="00CF0687" w:rsidRDefault="00CF0687" w:rsidP="00CF0687">
            <w:pPr>
              <w:numPr>
                <w:ilvl w:val="0"/>
                <w:numId w:val="14"/>
              </w:numPr>
              <w:autoSpaceDE w:val="0"/>
              <w:autoSpaceDN w:val="0"/>
              <w:adjustRightInd w:val="0"/>
              <w:ind w:left="181" w:hanging="181"/>
              <w:contextualSpacing/>
              <w:jc w:val="both"/>
              <w:rPr>
                <w:rFonts w:ascii="Cambria" w:hAnsi="Cambria"/>
                <w:sz w:val="20"/>
                <w:szCs w:val="20"/>
              </w:rPr>
            </w:pPr>
            <w:r w:rsidRPr="00CF0687">
              <w:rPr>
                <w:rFonts w:ascii="Cambria" w:hAnsi="Cambria" w:cs="Arial"/>
                <w:bCs/>
                <w:sz w:val="20"/>
                <w:szCs w:val="20"/>
              </w:rPr>
              <w:t>dobór oraz stosowanie właściwych metod i narzędzi</w:t>
            </w:r>
          </w:p>
        </w:tc>
        <w:tc>
          <w:tcPr>
            <w:tcW w:w="1492" w:type="dxa"/>
            <w:tcBorders>
              <w:top w:val="single" w:sz="4" w:space="0" w:color="000000"/>
              <w:left w:val="single" w:sz="4" w:space="0" w:color="000000"/>
              <w:bottom w:val="single" w:sz="4" w:space="0" w:color="000000"/>
              <w:right w:val="single" w:sz="4" w:space="0" w:color="000000"/>
            </w:tcBorders>
            <w:vAlign w:val="center"/>
          </w:tcPr>
          <w:p w:rsidR="00CF0687" w:rsidRPr="00CF0687" w:rsidRDefault="00CF0687" w:rsidP="00CF0687">
            <w:pPr>
              <w:shd w:val="clear" w:color="auto" w:fill="FFFFFF"/>
              <w:jc w:val="center"/>
              <w:rPr>
                <w:rFonts w:ascii="Cambria" w:hAnsi="Cambria" w:cs="Arial"/>
                <w:bCs/>
                <w:sz w:val="20"/>
                <w:szCs w:val="20"/>
              </w:rPr>
            </w:pPr>
            <w:r w:rsidRPr="00CF0687">
              <w:rPr>
                <w:rFonts w:ascii="Cambria" w:hAnsi="Cambria" w:cs="Arial"/>
                <w:bCs/>
                <w:sz w:val="20"/>
                <w:szCs w:val="20"/>
              </w:rPr>
              <w:t>K_U01, K_U02</w:t>
            </w:r>
          </w:p>
          <w:p w:rsidR="00CF0687" w:rsidRPr="00CF0687" w:rsidRDefault="00CF0687" w:rsidP="00CF0687">
            <w:pPr>
              <w:shd w:val="clear" w:color="auto" w:fill="FFFFFF"/>
              <w:jc w:val="center"/>
              <w:rPr>
                <w:rFonts w:ascii="Cambria" w:hAnsi="Cambria"/>
                <w:sz w:val="20"/>
                <w:szCs w:val="20"/>
              </w:rPr>
            </w:pPr>
            <w:r w:rsidRPr="00CF0687">
              <w:rPr>
                <w:rFonts w:ascii="Cambria" w:hAnsi="Cambria" w:cs="Arial"/>
                <w:bCs/>
                <w:sz w:val="20"/>
                <w:szCs w:val="20"/>
              </w:rPr>
              <w:t>K_U03, K_U05, K_U07</w:t>
            </w:r>
          </w:p>
        </w:tc>
      </w:tr>
      <w:tr w:rsidR="00CF0687" w:rsidRPr="00CF0687" w:rsidTr="00EC498C">
        <w:trPr>
          <w:gridAfter w:val="1"/>
          <w:wAfter w:w="37" w:type="dxa"/>
          <w:trHeight w:val="431"/>
          <w:jc w:val="center"/>
        </w:trPr>
        <w:tc>
          <w:tcPr>
            <w:tcW w:w="1271" w:type="dxa"/>
            <w:tcBorders>
              <w:top w:val="single" w:sz="4" w:space="0" w:color="auto"/>
              <w:left w:val="single" w:sz="4" w:space="0" w:color="000000"/>
              <w:bottom w:val="single" w:sz="4" w:space="0" w:color="auto"/>
              <w:right w:val="single" w:sz="4" w:space="0" w:color="000000"/>
            </w:tcBorders>
            <w:vAlign w:val="center"/>
          </w:tcPr>
          <w:p w:rsidR="00CF0687" w:rsidRPr="00CF0687" w:rsidRDefault="00CF0687" w:rsidP="00CF0687">
            <w:pPr>
              <w:jc w:val="center"/>
              <w:rPr>
                <w:rFonts w:ascii="Cambria" w:hAnsi="Cambria"/>
                <w:sz w:val="20"/>
                <w:szCs w:val="20"/>
              </w:rPr>
            </w:pPr>
            <w:r w:rsidRPr="00CF0687">
              <w:rPr>
                <w:rFonts w:ascii="Cambria" w:hAnsi="Cambria"/>
                <w:sz w:val="20"/>
                <w:szCs w:val="20"/>
              </w:rPr>
              <w:t>P7S_UW</w:t>
            </w:r>
          </w:p>
        </w:tc>
        <w:tc>
          <w:tcPr>
            <w:tcW w:w="6379" w:type="dxa"/>
            <w:tcBorders>
              <w:top w:val="single" w:sz="4" w:space="0" w:color="000000"/>
              <w:left w:val="single" w:sz="4" w:space="0" w:color="000000"/>
              <w:bottom w:val="single" w:sz="4" w:space="0" w:color="000000"/>
              <w:right w:val="single" w:sz="4" w:space="0" w:color="000000"/>
            </w:tcBorders>
          </w:tcPr>
          <w:p w:rsidR="00CF0687" w:rsidRPr="00CF0687" w:rsidRDefault="00CF0687" w:rsidP="00CF0687">
            <w:pPr>
              <w:autoSpaceDE w:val="0"/>
              <w:autoSpaceDN w:val="0"/>
              <w:adjustRightInd w:val="0"/>
              <w:jc w:val="both"/>
              <w:rPr>
                <w:rFonts w:ascii="Cambria" w:hAnsi="Cambria" w:cs="Arial"/>
                <w:bCs/>
                <w:sz w:val="20"/>
                <w:szCs w:val="20"/>
              </w:rPr>
            </w:pPr>
            <w:r w:rsidRPr="00CF0687">
              <w:rPr>
                <w:rFonts w:ascii="Cambria" w:hAnsi="Cambria" w:cs="Arial"/>
                <w:bCs/>
                <w:sz w:val="20"/>
                <w:szCs w:val="20"/>
              </w:rPr>
              <w:t>formułować i analizować problemy badawcze, dobierać metody i narzędzia ich rozwiązania, syntetyzować różne idee i punkty widzenia z wykorzystaniem wiedzy z dyscyplin nauki właściwych dla kierunku studiów</w:t>
            </w:r>
          </w:p>
        </w:tc>
        <w:tc>
          <w:tcPr>
            <w:tcW w:w="1492" w:type="dxa"/>
            <w:tcBorders>
              <w:top w:val="single" w:sz="4" w:space="0" w:color="000000"/>
              <w:left w:val="single" w:sz="4" w:space="0" w:color="000000"/>
              <w:bottom w:val="single" w:sz="4" w:space="0" w:color="000000"/>
              <w:right w:val="single" w:sz="4" w:space="0" w:color="000000"/>
            </w:tcBorders>
            <w:vAlign w:val="center"/>
          </w:tcPr>
          <w:p w:rsidR="00CF0687" w:rsidRPr="00CF0687" w:rsidRDefault="00CF0687" w:rsidP="00CF0687">
            <w:pPr>
              <w:shd w:val="clear" w:color="auto" w:fill="FFFFFF"/>
              <w:jc w:val="center"/>
              <w:rPr>
                <w:rFonts w:ascii="Cambria" w:hAnsi="Cambria" w:cs="Arial"/>
                <w:bCs/>
                <w:sz w:val="20"/>
                <w:szCs w:val="20"/>
              </w:rPr>
            </w:pPr>
            <w:r w:rsidRPr="00CF0687">
              <w:rPr>
                <w:rFonts w:ascii="Cambria" w:hAnsi="Cambria" w:cs="Arial"/>
                <w:bCs/>
                <w:sz w:val="20"/>
                <w:szCs w:val="20"/>
              </w:rPr>
              <w:t>K_U01,</w:t>
            </w:r>
            <w:r w:rsidRPr="00CF0687">
              <w:rPr>
                <w:rFonts w:ascii="Cambria" w:hAnsi="Cambria"/>
                <w:sz w:val="20"/>
                <w:szCs w:val="20"/>
              </w:rPr>
              <w:t xml:space="preserve"> </w:t>
            </w:r>
            <w:r w:rsidRPr="00CF0687">
              <w:rPr>
                <w:rFonts w:ascii="Cambria" w:hAnsi="Cambria" w:cs="Arial"/>
                <w:bCs/>
                <w:sz w:val="20"/>
                <w:szCs w:val="20"/>
              </w:rPr>
              <w:t>K_U02,</w:t>
            </w:r>
          </w:p>
          <w:p w:rsidR="00CF0687" w:rsidRPr="00CF0687" w:rsidRDefault="00CF0687" w:rsidP="00CF0687">
            <w:pPr>
              <w:shd w:val="clear" w:color="auto" w:fill="FFFFFF"/>
              <w:jc w:val="center"/>
              <w:rPr>
                <w:rFonts w:ascii="Cambria" w:hAnsi="Cambria" w:cs="Arial"/>
                <w:bCs/>
                <w:sz w:val="20"/>
                <w:szCs w:val="20"/>
              </w:rPr>
            </w:pPr>
            <w:r w:rsidRPr="00CF0687">
              <w:rPr>
                <w:rFonts w:ascii="Cambria" w:hAnsi="Cambria" w:cs="Arial"/>
                <w:bCs/>
                <w:sz w:val="20"/>
                <w:szCs w:val="20"/>
              </w:rPr>
              <w:t>K_U04, K_U06</w:t>
            </w:r>
          </w:p>
        </w:tc>
      </w:tr>
      <w:tr w:rsidR="00CF0687" w:rsidRPr="00CF0687" w:rsidTr="00EC498C">
        <w:trPr>
          <w:gridAfter w:val="1"/>
          <w:wAfter w:w="37" w:type="dxa"/>
          <w:trHeight w:val="431"/>
          <w:jc w:val="center"/>
        </w:trPr>
        <w:tc>
          <w:tcPr>
            <w:tcW w:w="1271" w:type="dxa"/>
            <w:tcBorders>
              <w:top w:val="single" w:sz="4" w:space="0" w:color="auto"/>
              <w:left w:val="single" w:sz="4" w:space="0" w:color="000000"/>
              <w:bottom w:val="single" w:sz="4" w:space="0" w:color="auto"/>
              <w:right w:val="single" w:sz="4" w:space="0" w:color="000000"/>
            </w:tcBorders>
            <w:vAlign w:val="center"/>
          </w:tcPr>
          <w:p w:rsidR="00CF0687" w:rsidRPr="00CF0687" w:rsidRDefault="00CF0687" w:rsidP="00CF0687">
            <w:pPr>
              <w:jc w:val="center"/>
              <w:rPr>
                <w:rFonts w:ascii="Cambria" w:hAnsi="Cambria"/>
                <w:sz w:val="20"/>
                <w:szCs w:val="20"/>
              </w:rPr>
            </w:pPr>
            <w:r w:rsidRPr="00CF0687">
              <w:rPr>
                <w:rFonts w:ascii="Cambria" w:hAnsi="Cambria"/>
                <w:sz w:val="20"/>
                <w:szCs w:val="20"/>
              </w:rPr>
              <w:lastRenderedPageBreak/>
              <w:t>P7S_UW</w:t>
            </w:r>
          </w:p>
        </w:tc>
        <w:tc>
          <w:tcPr>
            <w:tcW w:w="6379" w:type="dxa"/>
            <w:tcBorders>
              <w:top w:val="single" w:sz="4" w:space="0" w:color="000000"/>
              <w:left w:val="single" w:sz="4" w:space="0" w:color="000000"/>
              <w:bottom w:val="single" w:sz="4" w:space="0" w:color="000000"/>
              <w:right w:val="single" w:sz="4" w:space="0" w:color="000000"/>
            </w:tcBorders>
          </w:tcPr>
          <w:p w:rsidR="00CF0687" w:rsidRPr="00CF0687" w:rsidRDefault="00CF0687" w:rsidP="00CF0687">
            <w:pPr>
              <w:autoSpaceDE w:val="0"/>
              <w:autoSpaceDN w:val="0"/>
              <w:adjustRightInd w:val="0"/>
              <w:jc w:val="both"/>
              <w:rPr>
                <w:rFonts w:ascii="Cambria" w:hAnsi="Cambria" w:cs="Arial"/>
                <w:bCs/>
                <w:sz w:val="20"/>
                <w:szCs w:val="20"/>
              </w:rPr>
            </w:pPr>
            <w:r w:rsidRPr="00CF0687">
              <w:rPr>
                <w:rFonts w:ascii="Cambria" w:hAnsi="Cambria" w:cs="Arial"/>
                <w:bCs/>
                <w:sz w:val="20"/>
                <w:szCs w:val="20"/>
              </w:rPr>
              <w:t>prowadzić pogłębione badania społeczne niezbędne dla opracowania diagnoz potrzeb odbiorców kultury</w:t>
            </w:r>
          </w:p>
        </w:tc>
        <w:tc>
          <w:tcPr>
            <w:tcW w:w="1492" w:type="dxa"/>
            <w:tcBorders>
              <w:top w:val="single" w:sz="4" w:space="0" w:color="000000"/>
              <w:left w:val="single" w:sz="4" w:space="0" w:color="000000"/>
              <w:bottom w:val="single" w:sz="4" w:space="0" w:color="000000"/>
              <w:right w:val="single" w:sz="4" w:space="0" w:color="000000"/>
            </w:tcBorders>
            <w:vAlign w:val="center"/>
          </w:tcPr>
          <w:p w:rsidR="00CF0687" w:rsidRPr="00CF0687" w:rsidRDefault="00CF0687" w:rsidP="00CF0687">
            <w:pPr>
              <w:shd w:val="clear" w:color="auto" w:fill="FFFFFF"/>
              <w:jc w:val="center"/>
              <w:rPr>
                <w:rFonts w:ascii="Cambria" w:hAnsi="Cambria" w:cs="Arial"/>
                <w:bCs/>
                <w:sz w:val="20"/>
                <w:szCs w:val="20"/>
              </w:rPr>
            </w:pPr>
            <w:r w:rsidRPr="00CF0687">
              <w:rPr>
                <w:rFonts w:ascii="Cambria" w:hAnsi="Cambria" w:cs="Arial"/>
                <w:bCs/>
                <w:sz w:val="20"/>
                <w:szCs w:val="20"/>
              </w:rPr>
              <w:t>K_U05, K_U06</w:t>
            </w:r>
          </w:p>
        </w:tc>
      </w:tr>
      <w:tr w:rsidR="00CF0687" w:rsidRPr="00CF0687" w:rsidTr="00EC498C">
        <w:trPr>
          <w:gridAfter w:val="1"/>
          <w:wAfter w:w="37" w:type="dxa"/>
          <w:trHeight w:val="431"/>
          <w:jc w:val="center"/>
        </w:trPr>
        <w:tc>
          <w:tcPr>
            <w:tcW w:w="1271" w:type="dxa"/>
            <w:tcBorders>
              <w:top w:val="single" w:sz="4" w:space="0" w:color="auto"/>
              <w:left w:val="single" w:sz="4" w:space="0" w:color="000000"/>
              <w:bottom w:val="single" w:sz="4" w:space="0" w:color="auto"/>
              <w:right w:val="single" w:sz="4" w:space="0" w:color="000000"/>
            </w:tcBorders>
            <w:vAlign w:val="center"/>
          </w:tcPr>
          <w:p w:rsidR="00CF0687" w:rsidRPr="00CF0687" w:rsidRDefault="00CF0687" w:rsidP="00CF0687">
            <w:pPr>
              <w:shd w:val="clear" w:color="auto" w:fill="FFFFFF"/>
              <w:jc w:val="center"/>
              <w:rPr>
                <w:rFonts w:ascii="Cambria" w:hAnsi="Cambria"/>
                <w:sz w:val="20"/>
                <w:szCs w:val="20"/>
              </w:rPr>
            </w:pPr>
            <w:r w:rsidRPr="00CF0687">
              <w:rPr>
                <w:rFonts w:ascii="Cambria" w:hAnsi="Cambria"/>
                <w:sz w:val="20"/>
                <w:szCs w:val="20"/>
              </w:rPr>
              <w:t>P7S_UK</w:t>
            </w:r>
          </w:p>
        </w:tc>
        <w:tc>
          <w:tcPr>
            <w:tcW w:w="6379" w:type="dxa"/>
            <w:tcBorders>
              <w:top w:val="single" w:sz="4" w:space="0" w:color="000000"/>
              <w:left w:val="single" w:sz="4" w:space="0" w:color="000000"/>
              <w:bottom w:val="single" w:sz="4" w:space="0" w:color="000000"/>
              <w:right w:val="single" w:sz="4" w:space="0" w:color="000000"/>
            </w:tcBorders>
          </w:tcPr>
          <w:p w:rsidR="00CF0687" w:rsidRPr="00CF0687" w:rsidRDefault="00CF0687" w:rsidP="00CF0687">
            <w:pPr>
              <w:autoSpaceDE w:val="0"/>
              <w:autoSpaceDN w:val="0"/>
              <w:adjustRightInd w:val="0"/>
              <w:jc w:val="both"/>
              <w:rPr>
                <w:rFonts w:ascii="Cambria" w:eastAsia="TimesNewRoman" w:hAnsi="Cambria" w:cs="TimesNewRoman"/>
                <w:sz w:val="20"/>
                <w:szCs w:val="20"/>
              </w:rPr>
            </w:pPr>
            <w:r w:rsidRPr="00CF0687">
              <w:rPr>
                <w:rFonts w:ascii="Cambria" w:hAnsi="Cambria" w:cs="Arial"/>
                <w:bCs/>
                <w:sz w:val="20"/>
                <w:szCs w:val="20"/>
              </w:rPr>
              <w:t>komunikować się na tematy specjalistyczne ze zróżnicowanymi kręgami odbiorców prowadzić debatę posługiwać się językiem obcym na poziomie B2+ Europejskiego Systemu Opisu Kształcenia Językowego oraz w wyższym stopniu w zakresie specjalistycznej terminologii</w:t>
            </w:r>
          </w:p>
        </w:tc>
        <w:tc>
          <w:tcPr>
            <w:tcW w:w="1492" w:type="dxa"/>
            <w:tcBorders>
              <w:top w:val="single" w:sz="4" w:space="0" w:color="000000"/>
              <w:left w:val="single" w:sz="4" w:space="0" w:color="000000"/>
              <w:bottom w:val="single" w:sz="4" w:space="0" w:color="000000"/>
              <w:right w:val="single" w:sz="4" w:space="0" w:color="000000"/>
            </w:tcBorders>
            <w:vAlign w:val="center"/>
          </w:tcPr>
          <w:p w:rsidR="00CF0687" w:rsidRPr="00CF0687" w:rsidRDefault="00CF0687" w:rsidP="00CF0687">
            <w:pPr>
              <w:shd w:val="clear" w:color="auto" w:fill="FFFFFF"/>
              <w:jc w:val="center"/>
              <w:rPr>
                <w:rFonts w:ascii="Cambria" w:hAnsi="Cambria"/>
                <w:sz w:val="20"/>
                <w:szCs w:val="20"/>
              </w:rPr>
            </w:pPr>
            <w:r w:rsidRPr="00CF0687">
              <w:rPr>
                <w:rFonts w:ascii="Cambria" w:hAnsi="Cambria" w:cs="Arial"/>
                <w:bCs/>
                <w:sz w:val="20"/>
                <w:szCs w:val="20"/>
              </w:rPr>
              <w:t>K_U08,</w:t>
            </w:r>
            <w:r w:rsidRPr="00CF0687">
              <w:rPr>
                <w:rFonts w:ascii="Cambria" w:hAnsi="Cambria"/>
                <w:sz w:val="20"/>
                <w:szCs w:val="20"/>
              </w:rPr>
              <w:t xml:space="preserve"> </w:t>
            </w:r>
            <w:r w:rsidRPr="00CF0687">
              <w:rPr>
                <w:rFonts w:ascii="Cambria" w:hAnsi="Cambria" w:cs="Arial"/>
                <w:bCs/>
                <w:sz w:val="20"/>
                <w:szCs w:val="20"/>
              </w:rPr>
              <w:t>K_U09,</w:t>
            </w:r>
            <w:r w:rsidRPr="00CF0687">
              <w:rPr>
                <w:rFonts w:ascii="Cambria" w:hAnsi="Cambria"/>
                <w:sz w:val="20"/>
                <w:szCs w:val="20"/>
              </w:rPr>
              <w:t xml:space="preserve"> </w:t>
            </w:r>
            <w:r w:rsidRPr="00CF0687">
              <w:rPr>
                <w:rFonts w:ascii="Cambria" w:hAnsi="Cambria" w:cs="Arial"/>
                <w:bCs/>
                <w:sz w:val="20"/>
                <w:szCs w:val="20"/>
              </w:rPr>
              <w:t>K_U10, K_U11</w:t>
            </w:r>
          </w:p>
        </w:tc>
      </w:tr>
      <w:tr w:rsidR="00CF0687" w:rsidRPr="00CF0687" w:rsidTr="00EC498C">
        <w:trPr>
          <w:gridAfter w:val="1"/>
          <w:wAfter w:w="37" w:type="dxa"/>
          <w:trHeight w:val="431"/>
          <w:jc w:val="center"/>
        </w:trPr>
        <w:tc>
          <w:tcPr>
            <w:tcW w:w="1271" w:type="dxa"/>
            <w:tcBorders>
              <w:top w:val="single" w:sz="4" w:space="0" w:color="auto"/>
              <w:left w:val="single" w:sz="4" w:space="0" w:color="000000"/>
              <w:bottom w:val="single" w:sz="4" w:space="0" w:color="auto"/>
              <w:right w:val="single" w:sz="4" w:space="0" w:color="000000"/>
            </w:tcBorders>
            <w:vAlign w:val="center"/>
          </w:tcPr>
          <w:p w:rsidR="00CF0687" w:rsidRPr="00CF0687" w:rsidRDefault="00CF0687" w:rsidP="00CF0687">
            <w:pPr>
              <w:jc w:val="center"/>
              <w:rPr>
                <w:rFonts w:ascii="Cambria" w:eastAsia="TimesNewRoman" w:hAnsi="Cambria" w:cs="TimesNewRoman"/>
                <w:sz w:val="20"/>
                <w:szCs w:val="20"/>
              </w:rPr>
            </w:pPr>
            <w:r w:rsidRPr="00CF0687">
              <w:rPr>
                <w:rFonts w:ascii="Cambria" w:hAnsi="Cambria"/>
                <w:sz w:val="20"/>
                <w:szCs w:val="20"/>
              </w:rPr>
              <w:t>P7S_UO</w:t>
            </w:r>
          </w:p>
        </w:tc>
        <w:tc>
          <w:tcPr>
            <w:tcW w:w="6379" w:type="dxa"/>
            <w:tcBorders>
              <w:top w:val="single" w:sz="4" w:space="0" w:color="000000"/>
              <w:left w:val="single" w:sz="4" w:space="0" w:color="000000"/>
              <w:bottom w:val="single" w:sz="4" w:space="0" w:color="000000"/>
              <w:right w:val="single" w:sz="4" w:space="0" w:color="000000"/>
            </w:tcBorders>
            <w:vAlign w:val="center"/>
          </w:tcPr>
          <w:p w:rsidR="00CF0687" w:rsidRPr="00CF0687" w:rsidRDefault="00CF0687" w:rsidP="00CF0687">
            <w:pPr>
              <w:ind w:right="122"/>
              <w:rPr>
                <w:rFonts w:ascii="Cambria" w:eastAsia="TimesNewRoman" w:hAnsi="Cambria" w:cs="TimesNewRoman"/>
                <w:i/>
                <w:sz w:val="20"/>
                <w:szCs w:val="20"/>
              </w:rPr>
            </w:pPr>
            <w:r w:rsidRPr="00CF0687">
              <w:rPr>
                <w:rFonts w:ascii="Cambria" w:hAnsi="Cambria" w:cs="Arial"/>
                <w:bCs/>
                <w:sz w:val="20"/>
                <w:szCs w:val="20"/>
              </w:rPr>
              <w:t>kierować pracą zespołu</w:t>
            </w:r>
          </w:p>
        </w:tc>
        <w:tc>
          <w:tcPr>
            <w:tcW w:w="1492" w:type="dxa"/>
            <w:tcBorders>
              <w:top w:val="single" w:sz="4" w:space="0" w:color="000000"/>
              <w:left w:val="single" w:sz="4" w:space="0" w:color="000000"/>
              <w:bottom w:val="single" w:sz="4" w:space="0" w:color="000000"/>
              <w:right w:val="single" w:sz="4" w:space="0" w:color="000000"/>
            </w:tcBorders>
            <w:vAlign w:val="center"/>
          </w:tcPr>
          <w:p w:rsidR="00CF0687" w:rsidRPr="00CF0687" w:rsidRDefault="00CF0687" w:rsidP="00CF0687">
            <w:pPr>
              <w:shd w:val="clear" w:color="auto" w:fill="FFFFFF"/>
              <w:jc w:val="center"/>
              <w:rPr>
                <w:rFonts w:ascii="Cambria" w:hAnsi="Cambria"/>
                <w:sz w:val="20"/>
                <w:szCs w:val="20"/>
              </w:rPr>
            </w:pPr>
            <w:r w:rsidRPr="00CF0687">
              <w:rPr>
                <w:rFonts w:ascii="Cambria" w:hAnsi="Cambria" w:cs="Arial"/>
                <w:bCs/>
                <w:sz w:val="20"/>
                <w:szCs w:val="20"/>
              </w:rPr>
              <w:t>K_U12, K_U13</w:t>
            </w:r>
          </w:p>
        </w:tc>
      </w:tr>
      <w:tr w:rsidR="00CF0687" w:rsidRPr="00CF0687" w:rsidTr="00EC498C">
        <w:trPr>
          <w:gridAfter w:val="1"/>
          <w:wAfter w:w="37" w:type="dxa"/>
          <w:trHeight w:val="431"/>
          <w:jc w:val="center"/>
        </w:trPr>
        <w:tc>
          <w:tcPr>
            <w:tcW w:w="1271" w:type="dxa"/>
            <w:tcBorders>
              <w:top w:val="single" w:sz="4" w:space="0" w:color="auto"/>
              <w:left w:val="single" w:sz="4" w:space="0" w:color="000000"/>
              <w:bottom w:val="single" w:sz="4" w:space="0" w:color="auto"/>
              <w:right w:val="single" w:sz="4" w:space="0" w:color="000000"/>
            </w:tcBorders>
            <w:vAlign w:val="center"/>
          </w:tcPr>
          <w:p w:rsidR="00CF0687" w:rsidRPr="00CF0687" w:rsidRDefault="00CF0687" w:rsidP="00CF0687">
            <w:pPr>
              <w:jc w:val="center"/>
              <w:rPr>
                <w:rFonts w:ascii="Cambria" w:eastAsia="TimesNewRoman" w:hAnsi="Cambria" w:cs="TimesNewRoman"/>
                <w:sz w:val="20"/>
                <w:szCs w:val="20"/>
              </w:rPr>
            </w:pPr>
            <w:r w:rsidRPr="00CF0687">
              <w:rPr>
                <w:rFonts w:ascii="Cambria" w:hAnsi="Cambria"/>
                <w:sz w:val="20"/>
                <w:szCs w:val="20"/>
              </w:rPr>
              <w:t>P7S_UU</w:t>
            </w:r>
          </w:p>
        </w:tc>
        <w:tc>
          <w:tcPr>
            <w:tcW w:w="6379" w:type="dxa"/>
            <w:tcBorders>
              <w:top w:val="single" w:sz="4" w:space="0" w:color="000000"/>
              <w:left w:val="single" w:sz="4" w:space="0" w:color="000000"/>
              <w:bottom w:val="single" w:sz="4" w:space="0" w:color="000000"/>
              <w:right w:val="single" w:sz="4" w:space="0" w:color="000000"/>
            </w:tcBorders>
          </w:tcPr>
          <w:p w:rsidR="00CF0687" w:rsidRPr="00CF0687" w:rsidRDefault="00CF0687" w:rsidP="00CF0687">
            <w:pPr>
              <w:ind w:right="122"/>
              <w:jc w:val="both"/>
              <w:rPr>
                <w:rFonts w:ascii="Cambria" w:eastAsia="TimesNewRoman" w:hAnsi="Cambria" w:cs="TimesNewRoman"/>
                <w:sz w:val="20"/>
                <w:szCs w:val="20"/>
              </w:rPr>
            </w:pPr>
            <w:r w:rsidRPr="00CF0687">
              <w:rPr>
                <w:rFonts w:ascii="Cambria" w:hAnsi="Cambria" w:cs="Arial"/>
                <w:bCs/>
                <w:sz w:val="20"/>
                <w:szCs w:val="20"/>
              </w:rPr>
              <w:t>samodzielnie planować i realizować własne uczenie się przez całe życie i ukierunkowywać innych w tym zakresie</w:t>
            </w:r>
          </w:p>
        </w:tc>
        <w:tc>
          <w:tcPr>
            <w:tcW w:w="1492" w:type="dxa"/>
            <w:tcBorders>
              <w:top w:val="single" w:sz="4" w:space="0" w:color="000000"/>
              <w:left w:val="single" w:sz="4" w:space="0" w:color="000000"/>
              <w:bottom w:val="single" w:sz="4" w:space="0" w:color="000000"/>
              <w:right w:val="single" w:sz="4" w:space="0" w:color="000000"/>
            </w:tcBorders>
            <w:vAlign w:val="center"/>
          </w:tcPr>
          <w:p w:rsidR="00CF0687" w:rsidRPr="00CF0687" w:rsidRDefault="00CF0687" w:rsidP="00CF0687">
            <w:pPr>
              <w:shd w:val="clear" w:color="auto" w:fill="FFFFFF"/>
              <w:jc w:val="center"/>
              <w:rPr>
                <w:rFonts w:ascii="Cambria" w:hAnsi="Cambria"/>
                <w:sz w:val="20"/>
                <w:szCs w:val="20"/>
              </w:rPr>
            </w:pPr>
            <w:r w:rsidRPr="00CF0687">
              <w:rPr>
                <w:rFonts w:ascii="Cambria" w:hAnsi="Cambria" w:cs="Arial"/>
                <w:bCs/>
                <w:sz w:val="20"/>
                <w:szCs w:val="20"/>
              </w:rPr>
              <w:t>K_U14</w:t>
            </w:r>
          </w:p>
        </w:tc>
      </w:tr>
      <w:tr w:rsidR="00CF0687" w:rsidRPr="00CF0687" w:rsidTr="00EC49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PrEx>
        <w:trPr>
          <w:trHeight w:val="397"/>
        </w:trPr>
        <w:tc>
          <w:tcPr>
            <w:tcW w:w="917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F0687" w:rsidRPr="00CF0687" w:rsidRDefault="00CF0687" w:rsidP="00CF0687">
            <w:pPr>
              <w:shd w:val="clear" w:color="auto" w:fill="FFFFFF"/>
              <w:jc w:val="center"/>
              <w:rPr>
                <w:rFonts w:ascii="Cambria" w:hAnsi="Cambria"/>
                <w:b/>
                <w:sz w:val="20"/>
                <w:szCs w:val="20"/>
              </w:rPr>
            </w:pPr>
            <w:r w:rsidRPr="00CF0687">
              <w:rPr>
                <w:rFonts w:ascii="Cambria" w:eastAsia="Calibri" w:hAnsi="Cambria"/>
                <w:b/>
                <w:spacing w:val="40"/>
                <w:sz w:val="20"/>
                <w:szCs w:val="20"/>
                <w:lang w:eastAsia="en-US"/>
              </w:rPr>
              <w:t>KOMPETENCJE SPOŁECZNE: absolwent jest gotów do</w:t>
            </w:r>
          </w:p>
        </w:tc>
      </w:tr>
      <w:tr w:rsidR="00CF0687" w:rsidRPr="00CF0687" w:rsidTr="00EC49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PrEx>
        <w:trPr>
          <w:trHeight w:val="423"/>
        </w:trPr>
        <w:tc>
          <w:tcPr>
            <w:tcW w:w="1271" w:type="dxa"/>
            <w:tcBorders>
              <w:top w:val="single" w:sz="4" w:space="0" w:color="auto"/>
              <w:left w:val="single" w:sz="4" w:space="0" w:color="auto"/>
              <w:right w:val="single" w:sz="4" w:space="0" w:color="auto"/>
            </w:tcBorders>
            <w:shd w:val="clear" w:color="auto" w:fill="FFFFFF"/>
            <w:vAlign w:val="center"/>
            <w:hideMark/>
          </w:tcPr>
          <w:p w:rsidR="00CF0687" w:rsidRPr="00CF0687" w:rsidRDefault="00CF0687" w:rsidP="00CF0687">
            <w:pPr>
              <w:jc w:val="center"/>
              <w:rPr>
                <w:rFonts w:ascii="Cambria" w:eastAsia="Arial Unicode MS" w:hAnsi="Cambria"/>
                <w:sz w:val="20"/>
                <w:szCs w:val="20"/>
              </w:rPr>
            </w:pPr>
            <w:r w:rsidRPr="00CF0687">
              <w:rPr>
                <w:rFonts w:ascii="Cambria" w:eastAsia="Arial Unicode MS" w:hAnsi="Cambria"/>
                <w:bCs/>
                <w:sz w:val="20"/>
                <w:szCs w:val="20"/>
              </w:rPr>
              <w:t>P7S_KK</w:t>
            </w:r>
          </w:p>
        </w:tc>
        <w:tc>
          <w:tcPr>
            <w:tcW w:w="6379" w:type="dxa"/>
            <w:tcBorders>
              <w:top w:val="single" w:sz="4" w:space="0" w:color="auto"/>
              <w:left w:val="single" w:sz="4" w:space="0" w:color="auto"/>
              <w:bottom w:val="single" w:sz="4" w:space="0" w:color="auto"/>
              <w:right w:val="single" w:sz="4" w:space="0" w:color="auto"/>
            </w:tcBorders>
            <w:hideMark/>
          </w:tcPr>
          <w:p w:rsidR="00CF0687" w:rsidRPr="00CF0687" w:rsidRDefault="00CF0687" w:rsidP="00CF0687">
            <w:pPr>
              <w:autoSpaceDE w:val="0"/>
              <w:autoSpaceDN w:val="0"/>
              <w:adjustRightInd w:val="0"/>
              <w:jc w:val="both"/>
              <w:rPr>
                <w:rFonts w:ascii="Cambria" w:hAnsi="Cambria"/>
                <w:sz w:val="20"/>
                <w:szCs w:val="20"/>
              </w:rPr>
            </w:pPr>
            <w:r w:rsidRPr="00CF0687">
              <w:rPr>
                <w:rFonts w:ascii="Cambria" w:hAnsi="Cambria" w:cs="Arial"/>
                <w:bCs/>
                <w:sz w:val="20"/>
                <w:szCs w:val="20"/>
              </w:rPr>
              <w:t>krytycznej oceny odbieranych treści i uznawania znaczenia wiedzy w rozwiązywaniu problemów poznawczych i praktycznych</w:t>
            </w:r>
          </w:p>
        </w:tc>
        <w:tc>
          <w:tcPr>
            <w:tcW w:w="152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F0687" w:rsidRPr="00CF0687" w:rsidRDefault="00CF0687" w:rsidP="00CF0687">
            <w:pPr>
              <w:shd w:val="clear" w:color="auto" w:fill="FFFFFF"/>
              <w:jc w:val="center"/>
              <w:rPr>
                <w:rFonts w:ascii="Cambria" w:hAnsi="Cambria"/>
                <w:sz w:val="20"/>
                <w:szCs w:val="20"/>
              </w:rPr>
            </w:pPr>
            <w:r w:rsidRPr="00CF0687">
              <w:rPr>
                <w:rFonts w:ascii="Cambria" w:hAnsi="Cambria" w:cs="Arial"/>
                <w:bCs/>
                <w:sz w:val="20"/>
                <w:szCs w:val="20"/>
              </w:rPr>
              <w:t>K_K01, K_K02,</w:t>
            </w:r>
            <w:r w:rsidRPr="00CF0687">
              <w:rPr>
                <w:rFonts w:ascii="Cambria" w:hAnsi="Cambria" w:cs="Arial"/>
                <w:sz w:val="20"/>
                <w:szCs w:val="20"/>
              </w:rPr>
              <w:t xml:space="preserve"> K_K03</w:t>
            </w:r>
          </w:p>
        </w:tc>
      </w:tr>
      <w:tr w:rsidR="00CF0687" w:rsidRPr="00CF0687" w:rsidTr="00EC49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PrEx>
        <w:trPr>
          <w:trHeight w:val="428"/>
        </w:trPr>
        <w:tc>
          <w:tcPr>
            <w:tcW w:w="1271" w:type="dxa"/>
            <w:tcBorders>
              <w:left w:val="single" w:sz="4" w:space="0" w:color="auto"/>
              <w:bottom w:val="single" w:sz="4" w:space="0" w:color="auto"/>
              <w:right w:val="single" w:sz="4" w:space="0" w:color="auto"/>
            </w:tcBorders>
            <w:shd w:val="clear" w:color="auto" w:fill="FFFFFF"/>
            <w:vAlign w:val="center"/>
            <w:hideMark/>
          </w:tcPr>
          <w:p w:rsidR="00CF0687" w:rsidRPr="00CF0687" w:rsidRDefault="00CF0687" w:rsidP="00CF0687">
            <w:pPr>
              <w:jc w:val="center"/>
              <w:rPr>
                <w:rFonts w:ascii="Cambria" w:hAnsi="Cambria"/>
                <w:bCs/>
                <w:sz w:val="20"/>
                <w:szCs w:val="20"/>
              </w:rPr>
            </w:pPr>
            <w:r w:rsidRPr="00CF0687">
              <w:rPr>
                <w:rFonts w:ascii="Cambria" w:hAnsi="Cambria"/>
                <w:bCs/>
                <w:sz w:val="20"/>
                <w:szCs w:val="20"/>
              </w:rPr>
              <w:t>P7S_KO</w:t>
            </w:r>
          </w:p>
          <w:p w:rsidR="00CF0687" w:rsidRPr="00CF0687" w:rsidRDefault="00CF0687" w:rsidP="00CF0687">
            <w:pPr>
              <w:shd w:val="clear" w:color="auto" w:fill="FFFFFF"/>
              <w:jc w:val="center"/>
              <w:rPr>
                <w:rFonts w:ascii="Cambria" w:hAnsi="Cambria"/>
                <w:sz w:val="20"/>
                <w:szCs w:val="20"/>
              </w:rPr>
            </w:pPr>
          </w:p>
        </w:tc>
        <w:tc>
          <w:tcPr>
            <w:tcW w:w="6379" w:type="dxa"/>
            <w:tcBorders>
              <w:top w:val="single" w:sz="4" w:space="0" w:color="auto"/>
              <w:left w:val="single" w:sz="4" w:space="0" w:color="auto"/>
              <w:bottom w:val="single" w:sz="4" w:space="0" w:color="auto"/>
              <w:right w:val="single" w:sz="4" w:space="0" w:color="auto"/>
            </w:tcBorders>
            <w:hideMark/>
          </w:tcPr>
          <w:p w:rsidR="00CF0687" w:rsidRPr="00CF0687" w:rsidRDefault="00CF0687" w:rsidP="00CF0687">
            <w:pPr>
              <w:ind w:right="77"/>
              <w:jc w:val="both"/>
              <w:rPr>
                <w:rFonts w:ascii="Cambria" w:eastAsia="Arial Unicode MS" w:hAnsi="Cambria"/>
                <w:sz w:val="20"/>
                <w:szCs w:val="20"/>
              </w:rPr>
            </w:pPr>
            <w:r w:rsidRPr="00CF0687">
              <w:rPr>
                <w:rFonts w:ascii="Cambria" w:eastAsia="Arial Unicode MS" w:hAnsi="Cambria" w:cs="Arial"/>
                <w:bCs/>
                <w:sz w:val="20"/>
                <w:szCs w:val="20"/>
              </w:rPr>
              <w:t>wypełniania zobowiązań społecznych, inspirowania i organizowania działalności na rzecz środowiska społecznego inicjowania działania na rzecz interesu publicznego myślenia i działania w sposób przedsiębiorczy</w:t>
            </w:r>
          </w:p>
        </w:tc>
        <w:tc>
          <w:tcPr>
            <w:tcW w:w="152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F0687" w:rsidRPr="00CF0687" w:rsidRDefault="00CF0687" w:rsidP="00CF0687">
            <w:pPr>
              <w:shd w:val="clear" w:color="auto" w:fill="FFFFFF"/>
              <w:jc w:val="center"/>
              <w:rPr>
                <w:rFonts w:ascii="Cambria" w:hAnsi="Cambria" w:cs="Arial"/>
                <w:sz w:val="20"/>
                <w:szCs w:val="20"/>
              </w:rPr>
            </w:pPr>
            <w:r w:rsidRPr="00CF0687">
              <w:rPr>
                <w:rFonts w:ascii="Cambria" w:hAnsi="Cambria" w:cs="Arial"/>
                <w:bCs/>
                <w:sz w:val="20"/>
                <w:szCs w:val="20"/>
              </w:rPr>
              <w:t>K_K04,</w:t>
            </w:r>
            <w:r w:rsidRPr="00CF0687">
              <w:rPr>
                <w:rFonts w:ascii="Cambria" w:hAnsi="Cambria" w:cs="Arial"/>
                <w:sz w:val="20"/>
                <w:szCs w:val="20"/>
              </w:rPr>
              <w:t xml:space="preserve"> K_K05</w:t>
            </w:r>
          </w:p>
        </w:tc>
      </w:tr>
      <w:tr w:rsidR="00CF0687" w:rsidRPr="00CF0687" w:rsidTr="00EC49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PrEx>
        <w:trPr>
          <w:trHeight w:val="550"/>
        </w:trPr>
        <w:tc>
          <w:tcPr>
            <w:tcW w:w="1271" w:type="dxa"/>
            <w:tcBorders>
              <w:top w:val="single" w:sz="4" w:space="0" w:color="auto"/>
              <w:left w:val="single" w:sz="4" w:space="0" w:color="auto"/>
              <w:right w:val="single" w:sz="4" w:space="0" w:color="auto"/>
            </w:tcBorders>
            <w:shd w:val="clear" w:color="auto" w:fill="FFFFFF"/>
            <w:vAlign w:val="center"/>
            <w:hideMark/>
          </w:tcPr>
          <w:p w:rsidR="00CF0687" w:rsidRPr="00CF0687" w:rsidRDefault="00CF0687" w:rsidP="00CF0687">
            <w:pPr>
              <w:jc w:val="center"/>
              <w:rPr>
                <w:rFonts w:ascii="Cambria" w:eastAsia="Arial Unicode MS" w:hAnsi="Cambria"/>
                <w:sz w:val="20"/>
                <w:szCs w:val="20"/>
              </w:rPr>
            </w:pPr>
            <w:r w:rsidRPr="00CF0687">
              <w:rPr>
                <w:rFonts w:ascii="Cambria" w:eastAsia="Arial Unicode MS" w:hAnsi="Cambria"/>
                <w:bCs/>
                <w:sz w:val="20"/>
                <w:szCs w:val="20"/>
              </w:rPr>
              <w:t>P7S_KR</w:t>
            </w:r>
          </w:p>
        </w:tc>
        <w:tc>
          <w:tcPr>
            <w:tcW w:w="6379" w:type="dxa"/>
            <w:tcBorders>
              <w:top w:val="single" w:sz="4" w:space="0" w:color="auto"/>
              <w:left w:val="single" w:sz="4" w:space="0" w:color="auto"/>
              <w:bottom w:val="single" w:sz="4" w:space="0" w:color="auto"/>
              <w:right w:val="single" w:sz="4" w:space="0" w:color="auto"/>
            </w:tcBorders>
            <w:hideMark/>
          </w:tcPr>
          <w:p w:rsidR="00CF0687" w:rsidRPr="00CF0687" w:rsidRDefault="00CF0687" w:rsidP="00CF0687">
            <w:pPr>
              <w:autoSpaceDE w:val="0"/>
              <w:autoSpaceDN w:val="0"/>
              <w:adjustRightInd w:val="0"/>
              <w:rPr>
                <w:rFonts w:ascii="Cambria" w:hAnsi="Cambria" w:cs="Arial"/>
                <w:bCs/>
                <w:sz w:val="20"/>
                <w:szCs w:val="20"/>
              </w:rPr>
            </w:pPr>
            <w:r w:rsidRPr="00CF0687">
              <w:rPr>
                <w:rFonts w:ascii="Cambria" w:hAnsi="Cambria" w:cs="Arial"/>
                <w:bCs/>
                <w:sz w:val="20"/>
                <w:szCs w:val="20"/>
              </w:rPr>
              <w:t>odpowiedzialnego pełnienia ról zawodowych z uwzględnieniem zmieniających się potrzeb społecznych, w tym:</w:t>
            </w:r>
          </w:p>
          <w:p w:rsidR="00CF0687" w:rsidRPr="00CF0687" w:rsidRDefault="00CF0687" w:rsidP="00CF0687">
            <w:pPr>
              <w:numPr>
                <w:ilvl w:val="0"/>
                <w:numId w:val="15"/>
              </w:numPr>
              <w:autoSpaceDE w:val="0"/>
              <w:autoSpaceDN w:val="0"/>
              <w:adjustRightInd w:val="0"/>
              <w:ind w:left="211" w:hanging="211"/>
              <w:contextualSpacing/>
              <w:rPr>
                <w:rFonts w:ascii="Cambria" w:hAnsi="Cambria" w:cs="Arial"/>
                <w:bCs/>
                <w:sz w:val="20"/>
                <w:szCs w:val="20"/>
              </w:rPr>
            </w:pPr>
            <w:r w:rsidRPr="00CF0687">
              <w:rPr>
                <w:rFonts w:ascii="Cambria" w:hAnsi="Cambria" w:cs="Arial"/>
                <w:bCs/>
                <w:sz w:val="20"/>
                <w:szCs w:val="20"/>
              </w:rPr>
              <w:t>rozwijania dorobku zawodu,</w:t>
            </w:r>
          </w:p>
          <w:p w:rsidR="00CF0687" w:rsidRPr="00CF0687" w:rsidRDefault="00CF0687" w:rsidP="00CF0687">
            <w:pPr>
              <w:numPr>
                <w:ilvl w:val="0"/>
                <w:numId w:val="15"/>
              </w:numPr>
              <w:ind w:left="211" w:right="77" w:hanging="211"/>
              <w:jc w:val="both"/>
              <w:rPr>
                <w:rFonts w:ascii="Cambria" w:eastAsia="Arial Unicode MS" w:hAnsi="Cambria" w:cs="Arial"/>
                <w:bCs/>
                <w:sz w:val="20"/>
                <w:szCs w:val="20"/>
              </w:rPr>
            </w:pPr>
            <w:r w:rsidRPr="00CF0687">
              <w:rPr>
                <w:rFonts w:ascii="Cambria" w:eastAsia="Arial Unicode MS" w:hAnsi="Cambria" w:cs="Arial"/>
                <w:bCs/>
                <w:sz w:val="20"/>
                <w:szCs w:val="20"/>
              </w:rPr>
              <w:t>podtrzymywania etosu zawodu,</w:t>
            </w:r>
          </w:p>
          <w:p w:rsidR="00CF0687" w:rsidRPr="00CF0687" w:rsidRDefault="00CF0687" w:rsidP="00CF0687">
            <w:pPr>
              <w:numPr>
                <w:ilvl w:val="0"/>
                <w:numId w:val="15"/>
              </w:numPr>
              <w:ind w:left="211" w:right="77" w:hanging="211"/>
              <w:jc w:val="both"/>
              <w:rPr>
                <w:rFonts w:ascii="Cambria" w:eastAsia="Arial Unicode MS" w:hAnsi="Cambria"/>
                <w:sz w:val="20"/>
                <w:szCs w:val="20"/>
              </w:rPr>
            </w:pPr>
            <w:r w:rsidRPr="00CF0687">
              <w:rPr>
                <w:rFonts w:ascii="Cambria" w:eastAsia="Arial Unicode MS" w:hAnsi="Cambria" w:cs="Arial"/>
                <w:bCs/>
                <w:sz w:val="20"/>
                <w:szCs w:val="20"/>
              </w:rPr>
              <w:t>przestrzegania i rozwijania zasad etyki zawodowej oraz działania na rzecz przestrzegania tych zasad</w:t>
            </w:r>
          </w:p>
        </w:tc>
        <w:tc>
          <w:tcPr>
            <w:tcW w:w="152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F0687" w:rsidRPr="00CF0687" w:rsidRDefault="00CF0687" w:rsidP="00CF0687">
            <w:pPr>
              <w:shd w:val="clear" w:color="auto" w:fill="FFFFFF"/>
              <w:jc w:val="center"/>
              <w:rPr>
                <w:rFonts w:ascii="Cambria" w:hAnsi="Cambria"/>
                <w:bCs/>
                <w:sz w:val="20"/>
                <w:szCs w:val="20"/>
              </w:rPr>
            </w:pPr>
            <w:r w:rsidRPr="00CF0687">
              <w:rPr>
                <w:rFonts w:ascii="Cambria" w:hAnsi="Cambria"/>
                <w:bCs/>
                <w:sz w:val="20"/>
                <w:szCs w:val="20"/>
              </w:rPr>
              <w:t>K_K06, K_K07,</w:t>
            </w:r>
          </w:p>
          <w:p w:rsidR="00CF0687" w:rsidRPr="00CF0687" w:rsidRDefault="00CF0687" w:rsidP="00CF0687">
            <w:pPr>
              <w:shd w:val="clear" w:color="auto" w:fill="FFFFFF"/>
              <w:jc w:val="center"/>
              <w:rPr>
                <w:rFonts w:ascii="Cambria" w:hAnsi="Cambria"/>
                <w:sz w:val="20"/>
                <w:szCs w:val="20"/>
              </w:rPr>
            </w:pPr>
            <w:r w:rsidRPr="00CF0687">
              <w:rPr>
                <w:rFonts w:ascii="Cambria" w:hAnsi="Cambria"/>
                <w:bCs/>
                <w:sz w:val="20"/>
                <w:szCs w:val="20"/>
              </w:rPr>
              <w:t>K_U08</w:t>
            </w:r>
          </w:p>
        </w:tc>
      </w:tr>
    </w:tbl>
    <w:p w:rsidR="00B51543" w:rsidRDefault="00B51543" w:rsidP="00443A95">
      <w:pPr>
        <w:spacing w:line="360" w:lineRule="auto"/>
        <w:jc w:val="both"/>
        <w:rPr>
          <w:rFonts w:ascii="Cambria" w:eastAsia="Calibri" w:hAnsi="Cambria"/>
          <w:b/>
          <w:sz w:val="8"/>
          <w:szCs w:val="8"/>
          <w:lang w:eastAsia="en-US"/>
        </w:rPr>
      </w:pPr>
    </w:p>
    <w:p w:rsidR="00042790" w:rsidRDefault="00042790" w:rsidP="00042790">
      <w:pPr>
        <w:spacing w:after="200" w:line="360" w:lineRule="auto"/>
        <w:contextualSpacing/>
        <w:rPr>
          <w:rFonts w:ascii="Cambria" w:eastAsia="Calibri" w:hAnsi="Cambria"/>
          <w:sz w:val="20"/>
          <w:szCs w:val="20"/>
          <w:lang w:eastAsia="en-US"/>
        </w:rPr>
      </w:pPr>
      <w:r w:rsidRPr="00C16883">
        <w:rPr>
          <w:rFonts w:ascii="Cambria" w:eastAsia="Calibri" w:hAnsi="Cambria"/>
          <w:sz w:val="20"/>
          <w:szCs w:val="20"/>
          <w:lang w:eastAsia="en-US"/>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479"/>
      </w:tblGrid>
      <w:tr w:rsidR="00042790" w:rsidRPr="000D273E" w:rsidTr="00733704">
        <w:trPr>
          <w:trHeight w:val="438"/>
          <w:jc w:val="center"/>
        </w:trPr>
        <w:tc>
          <w:tcPr>
            <w:tcW w:w="1701" w:type="dxa"/>
            <w:vAlign w:val="center"/>
          </w:tcPr>
          <w:p w:rsidR="00042790" w:rsidRPr="00BF53C0" w:rsidRDefault="00042790" w:rsidP="00733704">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K</w:t>
            </w:r>
          </w:p>
        </w:tc>
        <w:tc>
          <w:tcPr>
            <w:tcW w:w="7479" w:type="dxa"/>
            <w:vAlign w:val="center"/>
          </w:tcPr>
          <w:p w:rsidR="00042790" w:rsidRPr="00BF53C0" w:rsidRDefault="00042790" w:rsidP="00733704">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wyróżnienia, że chodzi o efekty kierunkowe</w:t>
            </w:r>
          </w:p>
        </w:tc>
      </w:tr>
      <w:tr w:rsidR="00042790" w:rsidRPr="000D273E" w:rsidTr="00733704">
        <w:trPr>
          <w:trHeight w:val="428"/>
          <w:jc w:val="center"/>
        </w:trPr>
        <w:tc>
          <w:tcPr>
            <w:tcW w:w="1701" w:type="dxa"/>
            <w:vAlign w:val="center"/>
          </w:tcPr>
          <w:p w:rsidR="00042790" w:rsidRPr="00BF53C0" w:rsidRDefault="00042790" w:rsidP="00733704">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znak _</w:t>
            </w:r>
          </w:p>
        </w:tc>
        <w:tc>
          <w:tcPr>
            <w:tcW w:w="7479" w:type="dxa"/>
            <w:vAlign w:val="center"/>
          </w:tcPr>
          <w:p w:rsidR="00042790" w:rsidRPr="00BF53C0" w:rsidRDefault="00042790" w:rsidP="00733704">
            <w:pPr>
              <w:spacing w:line="276" w:lineRule="auto"/>
              <w:contextualSpacing/>
              <w:rPr>
                <w:rFonts w:ascii="Cambria" w:eastAsia="Calibri" w:hAnsi="Cambria"/>
                <w:sz w:val="20"/>
                <w:szCs w:val="20"/>
                <w:u w:val="single"/>
                <w:lang w:eastAsia="en-US"/>
              </w:rPr>
            </w:pPr>
            <w:proofErr w:type="spellStart"/>
            <w:r w:rsidRPr="00BF53C0">
              <w:rPr>
                <w:rFonts w:ascii="Cambria" w:hAnsi="Cambria" w:cs="Arial"/>
                <w:color w:val="000000"/>
                <w:sz w:val="20"/>
                <w:szCs w:val="20"/>
              </w:rPr>
              <w:t>podkreślnik</w:t>
            </w:r>
            <w:proofErr w:type="spellEnd"/>
          </w:p>
        </w:tc>
      </w:tr>
      <w:tr w:rsidR="00042790" w:rsidRPr="000D273E" w:rsidTr="00733704">
        <w:trPr>
          <w:trHeight w:val="403"/>
          <w:jc w:val="center"/>
        </w:trPr>
        <w:tc>
          <w:tcPr>
            <w:tcW w:w="1701" w:type="dxa"/>
            <w:vAlign w:val="center"/>
          </w:tcPr>
          <w:p w:rsidR="00042790" w:rsidRPr="00BF53C0" w:rsidRDefault="00042790" w:rsidP="00733704">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W</w:t>
            </w:r>
          </w:p>
        </w:tc>
        <w:tc>
          <w:tcPr>
            <w:tcW w:w="7479" w:type="dxa"/>
            <w:vAlign w:val="center"/>
          </w:tcPr>
          <w:p w:rsidR="00042790" w:rsidRPr="00BF53C0" w:rsidRDefault="00042790" w:rsidP="00733704">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wiedza</w:t>
            </w:r>
          </w:p>
        </w:tc>
      </w:tr>
      <w:tr w:rsidR="00042790" w:rsidRPr="000D273E" w:rsidTr="00733704">
        <w:trPr>
          <w:trHeight w:val="407"/>
          <w:jc w:val="center"/>
        </w:trPr>
        <w:tc>
          <w:tcPr>
            <w:tcW w:w="1701" w:type="dxa"/>
            <w:vAlign w:val="center"/>
          </w:tcPr>
          <w:p w:rsidR="00042790" w:rsidRPr="00BF53C0" w:rsidRDefault="00042790" w:rsidP="00733704">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U</w:t>
            </w:r>
          </w:p>
        </w:tc>
        <w:tc>
          <w:tcPr>
            <w:tcW w:w="7479" w:type="dxa"/>
            <w:vAlign w:val="center"/>
          </w:tcPr>
          <w:p w:rsidR="00042790" w:rsidRPr="00BF53C0" w:rsidRDefault="00042790" w:rsidP="00733704">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umiejętności,</w:t>
            </w:r>
          </w:p>
        </w:tc>
      </w:tr>
      <w:tr w:rsidR="00042790" w:rsidRPr="000D273E" w:rsidTr="00733704">
        <w:trPr>
          <w:trHeight w:val="425"/>
          <w:jc w:val="center"/>
        </w:trPr>
        <w:tc>
          <w:tcPr>
            <w:tcW w:w="1701" w:type="dxa"/>
            <w:vAlign w:val="center"/>
          </w:tcPr>
          <w:p w:rsidR="00042790" w:rsidRPr="00BF53C0" w:rsidRDefault="00042790" w:rsidP="00733704">
            <w:pPr>
              <w:spacing w:line="276" w:lineRule="auto"/>
              <w:contextualSpacing/>
              <w:jc w:val="center"/>
              <w:rPr>
                <w:rFonts w:ascii="Cambria" w:hAnsi="Cambria" w:cs="Arial"/>
                <w:b/>
                <w:bCs/>
                <w:color w:val="000000"/>
                <w:sz w:val="20"/>
                <w:szCs w:val="20"/>
              </w:rPr>
            </w:pPr>
            <w:r w:rsidRPr="00BF53C0">
              <w:rPr>
                <w:rFonts w:ascii="Cambria" w:hAnsi="Cambria" w:cs="Arial"/>
                <w:b/>
                <w:bCs/>
                <w:color w:val="000000"/>
                <w:sz w:val="20"/>
                <w:szCs w:val="20"/>
              </w:rPr>
              <w:t>litera K</w:t>
            </w:r>
          </w:p>
        </w:tc>
        <w:tc>
          <w:tcPr>
            <w:tcW w:w="7479" w:type="dxa"/>
            <w:vAlign w:val="center"/>
          </w:tcPr>
          <w:p w:rsidR="00042790" w:rsidRPr="00BF53C0" w:rsidRDefault="00042790" w:rsidP="00733704">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kompetencje społeczne,</w:t>
            </w:r>
          </w:p>
        </w:tc>
      </w:tr>
      <w:tr w:rsidR="00042790" w:rsidRPr="00BF53C0" w:rsidTr="00042790">
        <w:trPr>
          <w:trHeight w:val="425"/>
          <w:jc w:val="center"/>
        </w:trPr>
        <w:tc>
          <w:tcPr>
            <w:tcW w:w="1701" w:type="dxa"/>
            <w:tcBorders>
              <w:top w:val="single" w:sz="4" w:space="0" w:color="auto"/>
              <w:left w:val="single" w:sz="4" w:space="0" w:color="auto"/>
              <w:bottom w:val="single" w:sz="4" w:space="0" w:color="auto"/>
              <w:right w:val="single" w:sz="4" w:space="0" w:color="auto"/>
            </w:tcBorders>
            <w:vAlign w:val="center"/>
          </w:tcPr>
          <w:p w:rsidR="00042790" w:rsidRPr="00BF53C0" w:rsidRDefault="00042790" w:rsidP="00733704">
            <w:pPr>
              <w:spacing w:line="276" w:lineRule="auto"/>
              <w:contextualSpacing/>
              <w:jc w:val="center"/>
              <w:rPr>
                <w:rFonts w:ascii="Cambria" w:hAnsi="Cambria" w:cs="Arial"/>
                <w:b/>
                <w:bCs/>
                <w:color w:val="000000"/>
                <w:sz w:val="20"/>
                <w:szCs w:val="20"/>
              </w:rPr>
            </w:pPr>
            <w:r w:rsidRPr="00BF53C0">
              <w:rPr>
                <w:rFonts w:ascii="Cambria" w:hAnsi="Cambria" w:cs="Arial"/>
                <w:b/>
                <w:bCs/>
                <w:color w:val="000000"/>
                <w:sz w:val="20"/>
                <w:szCs w:val="20"/>
              </w:rPr>
              <w:t>01, 02 i kolejne</w:t>
            </w:r>
          </w:p>
        </w:tc>
        <w:tc>
          <w:tcPr>
            <w:tcW w:w="7479" w:type="dxa"/>
            <w:tcBorders>
              <w:top w:val="single" w:sz="4" w:space="0" w:color="auto"/>
              <w:left w:val="single" w:sz="4" w:space="0" w:color="auto"/>
              <w:bottom w:val="single" w:sz="4" w:space="0" w:color="auto"/>
              <w:right w:val="single" w:sz="4" w:space="0" w:color="auto"/>
            </w:tcBorders>
            <w:vAlign w:val="center"/>
          </w:tcPr>
          <w:p w:rsidR="00042790" w:rsidRPr="00042790" w:rsidRDefault="00042790" w:rsidP="00042790">
            <w:pPr>
              <w:spacing w:line="276" w:lineRule="auto"/>
              <w:contextualSpacing/>
              <w:rPr>
                <w:rFonts w:ascii="Cambria" w:hAnsi="Cambria" w:cs="Arial"/>
                <w:color w:val="000000"/>
                <w:sz w:val="20"/>
                <w:szCs w:val="20"/>
              </w:rPr>
            </w:pPr>
            <w:r w:rsidRPr="00BF53C0">
              <w:rPr>
                <w:rFonts w:ascii="Cambria" w:hAnsi="Cambria" w:cs="Arial"/>
                <w:color w:val="000000"/>
                <w:sz w:val="20"/>
                <w:szCs w:val="20"/>
              </w:rPr>
              <w:t>numer efektu w obrębie danej kategorii, zapisany w postaci dwóch cyfr (numery należy poprzedzić cyfrą 0)</w:t>
            </w:r>
          </w:p>
        </w:tc>
      </w:tr>
    </w:tbl>
    <w:p w:rsidR="00042790" w:rsidRDefault="00042790" w:rsidP="00DC766D">
      <w:pPr>
        <w:spacing w:line="360" w:lineRule="auto"/>
        <w:ind w:left="720"/>
        <w:jc w:val="both"/>
        <w:rPr>
          <w:rFonts w:ascii="Cambria" w:eastAsia="Calibri" w:hAnsi="Cambria"/>
          <w:b/>
          <w:sz w:val="8"/>
          <w:szCs w:val="8"/>
          <w:lang w:eastAsia="en-US"/>
        </w:rPr>
      </w:pPr>
    </w:p>
    <w:p w:rsidR="002F2864" w:rsidRPr="00836D92" w:rsidRDefault="002F2864" w:rsidP="008B3DD8">
      <w:pPr>
        <w:numPr>
          <w:ilvl w:val="0"/>
          <w:numId w:val="1"/>
        </w:numPr>
        <w:spacing w:before="240" w:line="360" w:lineRule="auto"/>
        <w:jc w:val="both"/>
        <w:rPr>
          <w:rFonts w:ascii="Cambria" w:eastAsia="Calibri" w:hAnsi="Cambria"/>
          <w:b/>
          <w:sz w:val="22"/>
          <w:szCs w:val="22"/>
          <w:lang w:eastAsia="en-US"/>
        </w:rPr>
      </w:pPr>
      <w:bookmarkStart w:id="5" w:name="_Hlk123544084"/>
      <w:r w:rsidRPr="00836D92">
        <w:rPr>
          <w:rFonts w:ascii="Cambria" w:hAnsi="Cambria"/>
          <w:b/>
          <w:bCs/>
          <w:color w:val="231F20"/>
          <w:spacing w:val="-1"/>
          <w:sz w:val="22"/>
          <w:szCs w:val="22"/>
        </w:rPr>
        <w:t>Zajęcia</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lub</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grupy</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zajęć,</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niezależnie</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od</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formy</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ich</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prowadzenia,</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wraz</w:t>
      </w:r>
      <w:r w:rsidRPr="00836D92">
        <w:rPr>
          <w:rFonts w:ascii="Cambria" w:hAnsi="Cambria"/>
          <w:b/>
          <w:bCs/>
          <w:color w:val="231F20"/>
          <w:spacing w:val="-7"/>
          <w:sz w:val="22"/>
          <w:szCs w:val="22"/>
        </w:rPr>
        <w:t xml:space="preserve"> </w:t>
      </w:r>
      <w:r w:rsidRPr="00836D92">
        <w:rPr>
          <w:rFonts w:ascii="Cambria" w:hAnsi="Cambria"/>
          <w:b/>
          <w:bCs/>
          <w:color w:val="231F20"/>
          <w:sz w:val="22"/>
          <w:szCs w:val="22"/>
        </w:rPr>
        <w:t>z</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przypisaniem</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do</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nich</w:t>
      </w:r>
      <w:r w:rsidRPr="00836D92">
        <w:rPr>
          <w:rFonts w:ascii="Cambria" w:hAnsi="Cambria"/>
          <w:b/>
          <w:bCs/>
          <w:color w:val="231F20"/>
          <w:spacing w:val="-7"/>
          <w:sz w:val="22"/>
          <w:szCs w:val="22"/>
        </w:rPr>
        <w:t xml:space="preserve"> zakładanych </w:t>
      </w:r>
      <w:r w:rsidRPr="00836D92">
        <w:rPr>
          <w:rFonts w:ascii="Cambria" w:hAnsi="Cambria"/>
          <w:b/>
          <w:bCs/>
          <w:color w:val="231F20"/>
          <w:spacing w:val="-1"/>
          <w:sz w:val="22"/>
          <w:szCs w:val="22"/>
        </w:rPr>
        <w:t>efektów</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uczenia</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się</w:t>
      </w:r>
      <w:r w:rsidRPr="00836D92">
        <w:rPr>
          <w:rFonts w:ascii="Cambria" w:hAnsi="Cambria"/>
          <w:b/>
          <w:bCs/>
          <w:color w:val="231F20"/>
          <w:spacing w:val="-7"/>
          <w:sz w:val="22"/>
          <w:szCs w:val="22"/>
        </w:rPr>
        <w:t xml:space="preserve"> </w:t>
      </w:r>
      <w:r w:rsidRPr="00836D92">
        <w:rPr>
          <w:rFonts w:ascii="Cambria" w:hAnsi="Cambria"/>
          <w:b/>
          <w:bCs/>
          <w:color w:val="231F20"/>
          <w:sz w:val="22"/>
          <w:szCs w:val="22"/>
        </w:rPr>
        <w:t>i</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treści</w:t>
      </w:r>
      <w:r w:rsidRPr="00836D92">
        <w:rPr>
          <w:rFonts w:ascii="Cambria" w:hAnsi="Cambria"/>
          <w:b/>
          <w:bCs/>
          <w:color w:val="231F20"/>
          <w:spacing w:val="32"/>
          <w:sz w:val="22"/>
          <w:szCs w:val="22"/>
        </w:rPr>
        <w:t xml:space="preserve"> </w:t>
      </w:r>
      <w:r w:rsidRPr="00836D92">
        <w:rPr>
          <w:rFonts w:ascii="Cambria" w:hAnsi="Cambria"/>
          <w:b/>
          <w:bCs/>
          <w:color w:val="231F20"/>
          <w:spacing w:val="-1"/>
          <w:sz w:val="22"/>
          <w:szCs w:val="22"/>
        </w:rPr>
        <w:t xml:space="preserve">programowych, </w:t>
      </w:r>
      <w:r w:rsidRPr="00836D92">
        <w:rPr>
          <w:rFonts w:ascii="Cambria" w:hAnsi="Cambria"/>
          <w:b/>
          <w:bCs/>
          <w:color w:val="231F20"/>
          <w:spacing w:val="-2"/>
          <w:sz w:val="22"/>
          <w:szCs w:val="22"/>
        </w:rPr>
        <w:t xml:space="preserve"> </w:t>
      </w:r>
      <w:r w:rsidRPr="00836D92">
        <w:rPr>
          <w:rFonts w:ascii="Cambria" w:hAnsi="Cambria" w:cs="Arial"/>
          <w:b/>
          <w:bCs/>
          <w:sz w:val="22"/>
          <w:szCs w:val="22"/>
        </w:rPr>
        <w:t>form i metod kształcenia</w:t>
      </w:r>
      <w:r w:rsidRPr="00836D92">
        <w:rPr>
          <w:rFonts w:ascii="Cambria" w:hAnsi="Cambria"/>
          <w:b/>
          <w:bCs/>
          <w:color w:val="231F20"/>
          <w:spacing w:val="-1"/>
          <w:sz w:val="22"/>
          <w:szCs w:val="22"/>
        </w:rPr>
        <w:t xml:space="preserve"> zapewniających</w:t>
      </w:r>
      <w:r w:rsidRPr="00836D92">
        <w:rPr>
          <w:rFonts w:ascii="Cambria" w:hAnsi="Cambria"/>
          <w:b/>
          <w:bCs/>
          <w:color w:val="231F20"/>
          <w:spacing w:val="-2"/>
          <w:sz w:val="22"/>
          <w:szCs w:val="22"/>
        </w:rPr>
        <w:t xml:space="preserve"> </w:t>
      </w:r>
      <w:r w:rsidRPr="00836D92">
        <w:rPr>
          <w:rFonts w:ascii="Cambria" w:hAnsi="Cambria"/>
          <w:b/>
          <w:bCs/>
          <w:color w:val="231F20"/>
          <w:spacing w:val="-1"/>
          <w:sz w:val="22"/>
          <w:szCs w:val="22"/>
        </w:rPr>
        <w:t>uzyskanie</w:t>
      </w:r>
      <w:r w:rsidRPr="00836D92">
        <w:rPr>
          <w:rFonts w:ascii="Cambria" w:hAnsi="Cambria"/>
          <w:b/>
          <w:bCs/>
          <w:color w:val="231F20"/>
          <w:spacing w:val="-2"/>
          <w:sz w:val="22"/>
          <w:szCs w:val="22"/>
        </w:rPr>
        <w:t xml:space="preserve"> </w:t>
      </w:r>
      <w:r w:rsidRPr="00836D92">
        <w:rPr>
          <w:rFonts w:ascii="Cambria" w:hAnsi="Cambria"/>
          <w:b/>
          <w:bCs/>
          <w:color w:val="231F20"/>
          <w:spacing w:val="-1"/>
          <w:sz w:val="22"/>
          <w:szCs w:val="22"/>
        </w:rPr>
        <w:t>tych</w:t>
      </w:r>
      <w:r w:rsidRPr="00836D92">
        <w:rPr>
          <w:rFonts w:ascii="Cambria" w:hAnsi="Cambria"/>
          <w:b/>
          <w:bCs/>
          <w:color w:val="231F20"/>
          <w:spacing w:val="-2"/>
          <w:sz w:val="22"/>
          <w:szCs w:val="22"/>
        </w:rPr>
        <w:t xml:space="preserve"> </w:t>
      </w:r>
      <w:r w:rsidRPr="00836D92">
        <w:rPr>
          <w:rFonts w:ascii="Cambria" w:hAnsi="Cambria"/>
          <w:b/>
          <w:bCs/>
          <w:color w:val="231F20"/>
          <w:spacing w:val="-1"/>
          <w:sz w:val="22"/>
          <w:szCs w:val="22"/>
        </w:rPr>
        <w:t>efektów</w:t>
      </w:r>
      <w:r w:rsidRPr="00836D92">
        <w:rPr>
          <w:rFonts w:ascii="Cambria" w:hAnsi="Cambria"/>
          <w:b/>
          <w:bCs/>
          <w:sz w:val="22"/>
          <w:szCs w:val="22"/>
        </w:rPr>
        <w:t xml:space="preserve"> oraz liczby</w:t>
      </w:r>
      <w:r w:rsidRPr="00836D92">
        <w:rPr>
          <w:rFonts w:ascii="Cambria" w:hAnsi="Cambria"/>
          <w:b/>
          <w:bCs/>
          <w:spacing w:val="-7"/>
          <w:sz w:val="22"/>
          <w:szCs w:val="22"/>
        </w:rPr>
        <w:t xml:space="preserve"> </w:t>
      </w:r>
      <w:r w:rsidRPr="00836D92">
        <w:rPr>
          <w:rFonts w:ascii="Cambria" w:hAnsi="Cambria"/>
          <w:b/>
          <w:bCs/>
          <w:spacing w:val="-1"/>
          <w:sz w:val="22"/>
          <w:szCs w:val="22"/>
        </w:rPr>
        <w:t>punktów</w:t>
      </w:r>
      <w:r w:rsidRPr="00836D92">
        <w:rPr>
          <w:rFonts w:ascii="Cambria" w:hAnsi="Cambria"/>
          <w:b/>
          <w:bCs/>
          <w:spacing w:val="-12"/>
          <w:sz w:val="22"/>
          <w:szCs w:val="22"/>
        </w:rPr>
        <w:t xml:space="preserve"> </w:t>
      </w:r>
      <w:r w:rsidRPr="00836D92">
        <w:rPr>
          <w:rFonts w:ascii="Cambria" w:hAnsi="Cambria"/>
          <w:b/>
          <w:bCs/>
          <w:sz w:val="22"/>
          <w:szCs w:val="22"/>
        </w:rPr>
        <w:t xml:space="preserve">ECTS </w:t>
      </w:r>
      <w:r w:rsidR="00367AFD">
        <w:rPr>
          <w:rFonts w:ascii="Cambria" w:hAnsi="Cambria" w:cs="Arial"/>
          <w:b/>
          <w:bCs/>
          <w:sz w:val="22"/>
          <w:szCs w:val="22"/>
        </w:rPr>
        <w:t>z </w:t>
      </w:r>
      <w:r w:rsidRPr="00836D92">
        <w:rPr>
          <w:rFonts w:ascii="Cambria" w:hAnsi="Cambria" w:cs="Arial"/>
          <w:b/>
          <w:bCs/>
          <w:sz w:val="22"/>
          <w:szCs w:val="22"/>
        </w:rPr>
        <w:t>pokazaniem sposobu ich wyznaczenia</w:t>
      </w:r>
    </w:p>
    <w:p w:rsidR="002F2864" w:rsidRPr="00836D92" w:rsidRDefault="002F2864" w:rsidP="002F2864">
      <w:pPr>
        <w:spacing w:line="360" w:lineRule="auto"/>
        <w:ind w:left="720"/>
        <w:jc w:val="both"/>
        <w:rPr>
          <w:rFonts w:ascii="Cambria" w:eastAsia="Calibri" w:hAnsi="Cambria"/>
          <w:b/>
          <w:sz w:val="12"/>
          <w:szCs w:val="22"/>
          <w:lang w:eastAsia="en-US"/>
        </w:rPr>
      </w:pPr>
    </w:p>
    <w:p w:rsidR="002F2864" w:rsidRPr="00836D92" w:rsidRDefault="002F2864" w:rsidP="002F2864">
      <w:pPr>
        <w:spacing w:line="360" w:lineRule="auto"/>
        <w:ind w:left="360"/>
        <w:jc w:val="both"/>
        <w:rPr>
          <w:rFonts w:ascii="Cambria" w:eastAsia="Calibri" w:hAnsi="Cambria"/>
          <w:b/>
          <w:sz w:val="22"/>
          <w:szCs w:val="22"/>
          <w:lang w:eastAsia="en-US"/>
        </w:rPr>
      </w:pPr>
      <w:r>
        <w:rPr>
          <w:rFonts w:ascii="Cambria" w:eastAsia="Calibri" w:hAnsi="Cambria"/>
          <w:b/>
          <w:sz w:val="22"/>
          <w:szCs w:val="22"/>
          <w:lang w:eastAsia="en-US"/>
        </w:rPr>
        <w:t>6</w:t>
      </w:r>
      <w:r w:rsidRPr="00836D92">
        <w:rPr>
          <w:rFonts w:ascii="Cambria" w:eastAsia="Calibri" w:hAnsi="Cambria"/>
          <w:b/>
          <w:sz w:val="22"/>
          <w:szCs w:val="22"/>
          <w:lang w:eastAsia="en-US"/>
        </w:rPr>
        <w:t>a. Plan s</w:t>
      </w:r>
      <w:r w:rsidR="008D788B">
        <w:rPr>
          <w:rFonts w:ascii="Cambria" w:eastAsia="Calibri" w:hAnsi="Cambria"/>
          <w:b/>
          <w:sz w:val="22"/>
          <w:szCs w:val="22"/>
          <w:lang w:eastAsia="en-US"/>
        </w:rPr>
        <w:t>tudiów dla każdej formy studiów</w:t>
      </w:r>
    </w:p>
    <w:p w:rsidR="002F2864" w:rsidRPr="00577206" w:rsidRDefault="002F2864" w:rsidP="002F2864">
      <w:pPr>
        <w:pStyle w:val="Tekstpodstawowy"/>
        <w:spacing w:line="360" w:lineRule="auto"/>
        <w:ind w:firstLine="709"/>
        <w:jc w:val="both"/>
        <w:rPr>
          <w:rFonts w:ascii="Cambria" w:hAnsi="Cambria"/>
          <w:sz w:val="22"/>
          <w:szCs w:val="22"/>
        </w:rPr>
      </w:pPr>
      <w:r w:rsidRPr="00577206">
        <w:rPr>
          <w:rFonts w:ascii="Cambria" w:hAnsi="Cambria"/>
          <w:sz w:val="22"/>
          <w:szCs w:val="22"/>
        </w:rPr>
        <w:t>Prezentowane w formie załączników plany studiów stacjonarnych i niestacjonarnych określają:</w:t>
      </w:r>
    </w:p>
    <w:p w:rsidR="002F2864" w:rsidRPr="00577206" w:rsidRDefault="002F2864" w:rsidP="002F2864">
      <w:pPr>
        <w:pStyle w:val="Tekstpodstawowy"/>
        <w:numPr>
          <w:ilvl w:val="0"/>
          <w:numId w:val="11"/>
        </w:numPr>
        <w:autoSpaceDE/>
        <w:autoSpaceDN/>
        <w:spacing w:line="360" w:lineRule="auto"/>
        <w:jc w:val="both"/>
        <w:rPr>
          <w:rFonts w:ascii="Cambria" w:hAnsi="Cambria"/>
          <w:sz w:val="22"/>
          <w:szCs w:val="22"/>
        </w:rPr>
      </w:pPr>
      <w:r w:rsidRPr="00577206">
        <w:rPr>
          <w:rFonts w:ascii="Cambria" w:hAnsi="Cambria"/>
          <w:sz w:val="22"/>
          <w:szCs w:val="22"/>
        </w:rPr>
        <w:t>zestaw modułów/przedmiotów kształcenia,</w:t>
      </w:r>
    </w:p>
    <w:p w:rsidR="002F2864" w:rsidRPr="00577206" w:rsidRDefault="002F2864" w:rsidP="002F2864">
      <w:pPr>
        <w:pStyle w:val="Tekstpodstawowy"/>
        <w:numPr>
          <w:ilvl w:val="0"/>
          <w:numId w:val="11"/>
        </w:numPr>
        <w:autoSpaceDE/>
        <w:autoSpaceDN/>
        <w:spacing w:line="360" w:lineRule="auto"/>
        <w:jc w:val="both"/>
        <w:rPr>
          <w:rFonts w:ascii="Cambria" w:hAnsi="Cambria"/>
          <w:sz w:val="22"/>
          <w:szCs w:val="22"/>
        </w:rPr>
      </w:pPr>
      <w:r w:rsidRPr="00577206">
        <w:rPr>
          <w:rFonts w:ascii="Cambria" w:hAnsi="Cambria"/>
          <w:sz w:val="22"/>
          <w:szCs w:val="22"/>
        </w:rPr>
        <w:t>usytuowanie tych modułów/przedmiotów w poszczególnych semestrach i latach studiów,</w:t>
      </w:r>
    </w:p>
    <w:p w:rsidR="002F2864" w:rsidRPr="00577206" w:rsidRDefault="002F2864" w:rsidP="002F2864">
      <w:pPr>
        <w:pStyle w:val="Tekstpodstawowy"/>
        <w:numPr>
          <w:ilvl w:val="0"/>
          <w:numId w:val="11"/>
        </w:numPr>
        <w:autoSpaceDE/>
        <w:autoSpaceDN/>
        <w:spacing w:line="360" w:lineRule="auto"/>
        <w:jc w:val="both"/>
        <w:rPr>
          <w:rFonts w:ascii="Cambria" w:hAnsi="Cambria"/>
          <w:sz w:val="22"/>
          <w:szCs w:val="22"/>
        </w:rPr>
      </w:pPr>
      <w:r w:rsidRPr="00577206">
        <w:rPr>
          <w:rFonts w:ascii="Cambria" w:hAnsi="Cambria"/>
          <w:sz w:val="22"/>
          <w:szCs w:val="22"/>
        </w:rPr>
        <w:t>formy prowadzenia zajęć,</w:t>
      </w:r>
    </w:p>
    <w:p w:rsidR="002F2864" w:rsidRPr="00577206" w:rsidRDefault="002F2864" w:rsidP="002F2864">
      <w:pPr>
        <w:pStyle w:val="Tekstpodstawowy"/>
        <w:numPr>
          <w:ilvl w:val="0"/>
          <w:numId w:val="11"/>
        </w:numPr>
        <w:autoSpaceDE/>
        <w:autoSpaceDN/>
        <w:spacing w:line="360" w:lineRule="auto"/>
        <w:jc w:val="both"/>
        <w:rPr>
          <w:rFonts w:ascii="Cambria" w:hAnsi="Cambria"/>
          <w:sz w:val="22"/>
          <w:szCs w:val="22"/>
        </w:rPr>
      </w:pPr>
      <w:r w:rsidRPr="00577206">
        <w:rPr>
          <w:rFonts w:ascii="Cambria" w:hAnsi="Cambria"/>
          <w:sz w:val="22"/>
          <w:szCs w:val="22"/>
        </w:rPr>
        <w:lastRenderedPageBreak/>
        <w:t>wymiar zajęć,</w:t>
      </w:r>
    </w:p>
    <w:p w:rsidR="002F2864" w:rsidRDefault="002F2864" w:rsidP="002F2864">
      <w:pPr>
        <w:pStyle w:val="Tekstpodstawowy"/>
        <w:numPr>
          <w:ilvl w:val="0"/>
          <w:numId w:val="11"/>
        </w:numPr>
        <w:autoSpaceDE/>
        <w:autoSpaceDN/>
        <w:spacing w:line="360" w:lineRule="auto"/>
        <w:jc w:val="both"/>
        <w:rPr>
          <w:rFonts w:ascii="Cambria" w:hAnsi="Cambria"/>
          <w:sz w:val="22"/>
          <w:szCs w:val="22"/>
        </w:rPr>
      </w:pPr>
      <w:r w:rsidRPr="00577206">
        <w:rPr>
          <w:rFonts w:ascii="Cambria" w:hAnsi="Cambria"/>
          <w:sz w:val="22"/>
          <w:szCs w:val="22"/>
        </w:rPr>
        <w:t>formy zaliczenia zajęć i przedmiotów,</w:t>
      </w:r>
    </w:p>
    <w:p w:rsidR="002F2864" w:rsidRPr="00AF3F7F" w:rsidRDefault="002F2864" w:rsidP="002F2864">
      <w:pPr>
        <w:pStyle w:val="Tekstpodstawowy"/>
        <w:numPr>
          <w:ilvl w:val="0"/>
          <w:numId w:val="11"/>
        </w:numPr>
        <w:autoSpaceDE/>
        <w:autoSpaceDN/>
        <w:spacing w:line="360" w:lineRule="auto"/>
        <w:jc w:val="both"/>
        <w:rPr>
          <w:rFonts w:ascii="Cambria" w:hAnsi="Cambria"/>
          <w:sz w:val="22"/>
          <w:szCs w:val="22"/>
        </w:rPr>
      </w:pPr>
      <w:r w:rsidRPr="00AF3F7F">
        <w:rPr>
          <w:rFonts w:ascii="Cambria" w:hAnsi="Cambria"/>
          <w:sz w:val="22"/>
          <w:szCs w:val="22"/>
        </w:rPr>
        <w:t>liczbę punktów ECTS.</w:t>
      </w:r>
    </w:p>
    <w:p w:rsidR="002F2864" w:rsidRDefault="002F2864" w:rsidP="002F2864">
      <w:pPr>
        <w:shd w:val="clear" w:color="auto" w:fill="FFFFFF"/>
        <w:spacing w:line="360" w:lineRule="auto"/>
        <w:ind w:left="-13" w:firstLine="722"/>
        <w:contextualSpacing/>
        <w:jc w:val="both"/>
        <w:rPr>
          <w:rFonts w:ascii="Cambria" w:hAnsi="Cambria"/>
          <w:sz w:val="22"/>
          <w:szCs w:val="22"/>
        </w:rPr>
      </w:pPr>
      <w:r w:rsidRPr="00836D92">
        <w:rPr>
          <w:rFonts w:ascii="Cambria" w:hAnsi="Cambria"/>
          <w:sz w:val="22"/>
          <w:szCs w:val="22"/>
        </w:rPr>
        <w:t xml:space="preserve">Plan studiów stacjonarnych drugiego stopnia kierunku </w:t>
      </w:r>
      <w:r w:rsidR="00EE0B79">
        <w:rPr>
          <w:rFonts w:ascii="Cambria" w:hAnsi="Cambria"/>
          <w:i/>
          <w:sz w:val="22"/>
          <w:szCs w:val="22"/>
        </w:rPr>
        <w:t>filologia</w:t>
      </w:r>
      <w:r w:rsidRPr="00836D92">
        <w:rPr>
          <w:rFonts w:ascii="Cambria" w:hAnsi="Cambria"/>
          <w:sz w:val="22"/>
          <w:szCs w:val="22"/>
        </w:rPr>
        <w:t xml:space="preserve"> – profil praktyczny stanowi </w:t>
      </w:r>
      <w:r w:rsidRPr="00836D92">
        <w:rPr>
          <w:rFonts w:ascii="Cambria" w:hAnsi="Cambria"/>
          <w:b/>
          <w:sz w:val="22"/>
          <w:szCs w:val="22"/>
        </w:rPr>
        <w:t>załącznik nr 1</w:t>
      </w:r>
      <w:r w:rsidRPr="00836D92">
        <w:rPr>
          <w:rFonts w:ascii="Cambria" w:hAnsi="Cambria"/>
          <w:sz w:val="22"/>
          <w:szCs w:val="22"/>
        </w:rPr>
        <w:t xml:space="preserve">, natomiast studiów niestacjonarnych – </w:t>
      </w:r>
      <w:r w:rsidRPr="00836D92">
        <w:rPr>
          <w:rFonts w:ascii="Cambria" w:hAnsi="Cambria"/>
          <w:b/>
          <w:sz w:val="22"/>
          <w:szCs w:val="22"/>
        </w:rPr>
        <w:t>załącznik nr 2</w:t>
      </w:r>
      <w:r w:rsidRPr="00836D92">
        <w:rPr>
          <w:rFonts w:ascii="Cambria" w:hAnsi="Cambria"/>
          <w:sz w:val="22"/>
          <w:szCs w:val="22"/>
        </w:rPr>
        <w:t xml:space="preserve">. </w:t>
      </w:r>
    </w:p>
    <w:p w:rsidR="00DD3277" w:rsidRPr="00836D92" w:rsidRDefault="00DD3277" w:rsidP="002F2864">
      <w:pPr>
        <w:spacing w:line="360" w:lineRule="auto"/>
        <w:jc w:val="both"/>
        <w:rPr>
          <w:rFonts w:ascii="Cambria" w:eastAsia="Calibri" w:hAnsi="Cambria"/>
          <w:b/>
          <w:sz w:val="12"/>
          <w:szCs w:val="22"/>
          <w:lang w:eastAsia="en-US"/>
        </w:rPr>
      </w:pPr>
    </w:p>
    <w:p w:rsidR="002F2864" w:rsidRPr="00836D92" w:rsidRDefault="002F2864" w:rsidP="008B3DD8">
      <w:pPr>
        <w:spacing w:before="120" w:line="360" w:lineRule="auto"/>
        <w:ind w:left="360"/>
        <w:jc w:val="both"/>
        <w:rPr>
          <w:rFonts w:ascii="Cambria" w:eastAsia="Calibri" w:hAnsi="Cambria"/>
          <w:b/>
          <w:sz w:val="22"/>
          <w:szCs w:val="22"/>
          <w:lang w:eastAsia="en-US"/>
        </w:rPr>
      </w:pPr>
      <w:r>
        <w:rPr>
          <w:rFonts w:ascii="Cambria" w:eastAsia="Calibri" w:hAnsi="Cambria"/>
          <w:b/>
          <w:sz w:val="22"/>
          <w:szCs w:val="22"/>
          <w:lang w:eastAsia="en-US"/>
        </w:rPr>
        <w:t>6</w:t>
      </w:r>
      <w:r w:rsidR="008411B8">
        <w:rPr>
          <w:rFonts w:ascii="Cambria" w:eastAsia="Calibri" w:hAnsi="Cambria"/>
          <w:b/>
          <w:sz w:val="22"/>
          <w:szCs w:val="22"/>
          <w:lang w:eastAsia="en-US"/>
        </w:rPr>
        <w:t>b. Karty poszczególnych zajęć</w:t>
      </w:r>
    </w:p>
    <w:p w:rsidR="002F2864" w:rsidRDefault="002F2864" w:rsidP="00870025">
      <w:pPr>
        <w:shd w:val="clear" w:color="auto" w:fill="FFFFFF"/>
        <w:spacing w:line="360" w:lineRule="auto"/>
        <w:ind w:left="-13" w:firstLine="722"/>
        <w:contextualSpacing/>
        <w:jc w:val="both"/>
        <w:rPr>
          <w:rFonts w:ascii="Cambria" w:eastAsia="Calibri" w:hAnsi="Cambria"/>
          <w:b/>
          <w:sz w:val="22"/>
          <w:szCs w:val="22"/>
          <w:lang w:eastAsia="en-US"/>
        </w:rPr>
      </w:pPr>
      <w:r w:rsidRPr="00836D92">
        <w:rPr>
          <w:rFonts w:ascii="Cambria" w:hAnsi="Cambria"/>
          <w:sz w:val="22"/>
          <w:szCs w:val="22"/>
        </w:rPr>
        <w:t xml:space="preserve">Opis poszczególnych zajęć uwzględnionych w programie studiów dla studiów drugiego stopnia na kierunku </w:t>
      </w:r>
      <w:r w:rsidR="00EE0B79">
        <w:rPr>
          <w:rFonts w:ascii="Cambria" w:hAnsi="Cambria"/>
          <w:i/>
          <w:sz w:val="22"/>
          <w:szCs w:val="22"/>
        </w:rPr>
        <w:t>filologia</w:t>
      </w:r>
      <w:r w:rsidRPr="00836D92">
        <w:rPr>
          <w:rFonts w:ascii="Cambria" w:hAnsi="Cambria"/>
          <w:bCs/>
          <w:i/>
          <w:sz w:val="22"/>
          <w:szCs w:val="22"/>
        </w:rPr>
        <w:t xml:space="preserve"> </w:t>
      </w:r>
      <w:r w:rsidRPr="00836D92">
        <w:rPr>
          <w:rFonts w:ascii="Cambria" w:hAnsi="Cambria"/>
          <w:sz w:val="22"/>
          <w:szCs w:val="22"/>
        </w:rPr>
        <w:t xml:space="preserve">– profil praktyczny zawierają karty zajęć, które stanowią </w:t>
      </w:r>
      <w:r w:rsidRPr="00836D92">
        <w:rPr>
          <w:rFonts w:ascii="Cambria" w:eastAsia="Calibri" w:hAnsi="Cambria"/>
          <w:b/>
          <w:sz w:val="22"/>
          <w:szCs w:val="22"/>
          <w:lang w:eastAsia="en-US"/>
        </w:rPr>
        <w:t>załącznik nr 3.</w:t>
      </w:r>
    </w:p>
    <w:p w:rsidR="00870025" w:rsidRPr="00870025" w:rsidRDefault="00870025" w:rsidP="00870025">
      <w:pPr>
        <w:shd w:val="clear" w:color="auto" w:fill="FFFFFF"/>
        <w:spacing w:line="360" w:lineRule="auto"/>
        <w:ind w:left="-13" w:firstLine="722"/>
        <w:contextualSpacing/>
        <w:jc w:val="both"/>
        <w:rPr>
          <w:rFonts w:ascii="Cambria" w:eastAsia="Calibri" w:hAnsi="Cambria"/>
          <w:b/>
          <w:sz w:val="12"/>
          <w:szCs w:val="12"/>
          <w:lang w:eastAsia="en-US"/>
        </w:rPr>
      </w:pPr>
    </w:p>
    <w:p w:rsidR="002F2864" w:rsidRPr="00836D92" w:rsidRDefault="002F2864" w:rsidP="00870025">
      <w:pPr>
        <w:numPr>
          <w:ilvl w:val="0"/>
          <w:numId w:val="1"/>
        </w:numPr>
        <w:spacing w:line="360" w:lineRule="auto"/>
        <w:jc w:val="both"/>
        <w:rPr>
          <w:rFonts w:ascii="Cambria" w:eastAsia="Calibri" w:hAnsi="Cambria"/>
          <w:sz w:val="22"/>
          <w:szCs w:val="22"/>
          <w:lang w:eastAsia="en-US"/>
        </w:rPr>
      </w:pPr>
      <w:r w:rsidRPr="00836D92">
        <w:rPr>
          <w:rFonts w:ascii="Cambria" w:hAnsi="Cambria"/>
          <w:b/>
          <w:bCs/>
          <w:color w:val="231F20"/>
          <w:sz w:val="22"/>
          <w:szCs w:val="22"/>
        </w:rPr>
        <w:t xml:space="preserve">Sposoby weryfikacji i </w:t>
      </w:r>
      <w:r w:rsidRPr="00836D92">
        <w:rPr>
          <w:rFonts w:ascii="Cambria" w:hAnsi="Cambria"/>
          <w:b/>
          <w:bCs/>
          <w:color w:val="231F20"/>
          <w:spacing w:val="-1"/>
          <w:sz w:val="22"/>
          <w:szCs w:val="22"/>
        </w:rPr>
        <w:t>oceny</w:t>
      </w:r>
      <w:r w:rsidRPr="00836D92">
        <w:rPr>
          <w:rFonts w:ascii="Cambria" w:hAnsi="Cambria"/>
          <w:b/>
          <w:bCs/>
          <w:color w:val="231F20"/>
          <w:sz w:val="22"/>
          <w:szCs w:val="22"/>
        </w:rPr>
        <w:t xml:space="preserve"> efektów uczenia się </w:t>
      </w:r>
      <w:r w:rsidRPr="00836D92">
        <w:rPr>
          <w:rFonts w:ascii="Cambria" w:hAnsi="Cambria"/>
          <w:b/>
          <w:bCs/>
          <w:color w:val="231F20"/>
          <w:spacing w:val="-1"/>
          <w:sz w:val="22"/>
          <w:szCs w:val="22"/>
        </w:rPr>
        <w:t>osiągniętych</w:t>
      </w:r>
      <w:r w:rsidRPr="00836D92">
        <w:rPr>
          <w:rFonts w:ascii="Cambria" w:hAnsi="Cambria"/>
          <w:b/>
          <w:bCs/>
          <w:color w:val="231F20"/>
          <w:sz w:val="22"/>
          <w:szCs w:val="22"/>
        </w:rPr>
        <w:t xml:space="preserve"> przez studenta w t</w:t>
      </w:r>
      <w:r w:rsidR="00BD6D66">
        <w:rPr>
          <w:rFonts w:ascii="Cambria" w:hAnsi="Cambria"/>
          <w:b/>
          <w:bCs/>
          <w:color w:val="231F20"/>
          <w:sz w:val="22"/>
          <w:szCs w:val="22"/>
        </w:rPr>
        <w:t>rakcie całego cyklu kształcenia</w:t>
      </w:r>
    </w:p>
    <w:p w:rsidR="008B3DD8" w:rsidRDefault="0073713C" w:rsidP="003440D4">
      <w:pPr>
        <w:pStyle w:val="Tekstpodstawowy"/>
        <w:spacing w:line="360" w:lineRule="auto"/>
        <w:ind w:firstLine="709"/>
        <w:jc w:val="both"/>
        <w:rPr>
          <w:rFonts w:ascii="Cambria" w:hAnsi="Cambria"/>
          <w:sz w:val="22"/>
          <w:szCs w:val="22"/>
        </w:rPr>
      </w:pPr>
      <w:bookmarkStart w:id="6" w:name="_Hlk44584300"/>
      <w:bookmarkEnd w:id="5"/>
      <w:r w:rsidRPr="0073713C">
        <w:rPr>
          <w:rFonts w:ascii="Cambria" w:hAnsi="Cambria"/>
          <w:sz w:val="22"/>
          <w:szCs w:val="22"/>
        </w:rPr>
        <w:t xml:space="preserve">Program studiów (modułów i przedmiotów) </w:t>
      </w:r>
      <w:r w:rsidR="00BD6D66">
        <w:rPr>
          <w:rFonts w:ascii="Cambria" w:hAnsi="Cambria"/>
          <w:sz w:val="22"/>
          <w:szCs w:val="22"/>
        </w:rPr>
        <w:t>został opracowany</w:t>
      </w:r>
      <w:r w:rsidRPr="0073713C">
        <w:rPr>
          <w:rFonts w:ascii="Cambria" w:hAnsi="Cambria"/>
          <w:sz w:val="22"/>
          <w:szCs w:val="22"/>
        </w:rPr>
        <w:t xml:space="preserve"> wraz z zestawem narzędzi umożliwiających ewaluację realizacji celów i efektów </w:t>
      </w:r>
      <w:r w:rsidR="009A2678">
        <w:rPr>
          <w:rFonts w:ascii="Cambria" w:hAnsi="Cambria"/>
          <w:sz w:val="22"/>
          <w:szCs w:val="22"/>
        </w:rPr>
        <w:t>uczenia się</w:t>
      </w:r>
      <w:r w:rsidRPr="0073713C">
        <w:rPr>
          <w:rFonts w:ascii="Cambria" w:hAnsi="Cambria"/>
          <w:sz w:val="22"/>
          <w:szCs w:val="22"/>
        </w:rPr>
        <w:t>, zgodnie z Uchwałą Senatu</w:t>
      </w:r>
      <w:r w:rsidR="00367AFD">
        <w:rPr>
          <w:rFonts w:ascii="Cambria" w:hAnsi="Cambria"/>
          <w:sz w:val="22"/>
          <w:szCs w:val="22"/>
        </w:rPr>
        <w:t xml:space="preserve"> ws. </w:t>
      </w:r>
      <w:r w:rsidRPr="0073713C">
        <w:rPr>
          <w:rStyle w:val="strona"/>
          <w:rFonts w:ascii="Cambria" w:hAnsi="Cambria"/>
          <w:sz w:val="22"/>
          <w:szCs w:val="22"/>
        </w:rPr>
        <w:t xml:space="preserve">wytycznych dla rad podstawowych jednostek organizacyjnych w zakresie opracowywania programów </w:t>
      </w:r>
      <w:r w:rsidR="009A2678">
        <w:rPr>
          <w:rStyle w:val="strona"/>
          <w:rFonts w:ascii="Cambria" w:hAnsi="Cambria"/>
          <w:sz w:val="22"/>
          <w:szCs w:val="22"/>
        </w:rPr>
        <w:t>studiów</w:t>
      </w:r>
      <w:r w:rsidRPr="0073713C">
        <w:rPr>
          <w:rStyle w:val="strona"/>
          <w:rFonts w:ascii="Cambria" w:hAnsi="Cambria"/>
          <w:sz w:val="22"/>
          <w:szCs w:val="22"/>
        </w:rPr>
        <w:t xml:space="preserve"> i oceny realizacji efektów </w:t>
      </w:r>
      <w:r w:rsidR="009A2678">
        <w:rPr>
          <w:rStyle w:val="strona"/>
          <w:rFonts w:ascii="Cambria" w:hAnsi="Cambria"/>
          <w:sz w:val="22"/>
          <w:szCs w:val="22"/>
        </w:rPr>
        <w:t>uczenia się</w:t>
      </w:r>
      <w:r w:rsidRPr="0073713C">
        <w:rPr>
          <w:rStyle w:val="strona"/>
          <w:rFonts w:ascii="Cambria" w:hAnsi="Cambria"/>
          <w:sz w:val="22"/>
          <w:szCs w:val="22"/>
        </w:rPr>
        <w:t>.</w:t>
      </w:r>
      <w:r w:rsidR="00DD3277">
        <w:rPr>
          <w:rStyle w:val="strona"/>
          <w:rFonts w:ascii="Cambria" w:hAnsi="Cambria"/>
          <w:sz w:val="22"/>
          <w:szCs w:val="22"/>
        </w:rPr>
        <w:t xml:space="preserve"> </w:t>
      </w:r>
      <w:r w:rsidR="00E86FA2" w:rsidRPr="00E86FA2">
        <w:rPr>
          <w:rFonts w:ascii="Cambria" w:hAnsi="Cambria"/>
          <w:sz w:val="22"/>
          <w:szCs w:val="22"/>
        </w:rPr>
        <w:t>Karta zajęć zawierająca program nauczania danego przedmiotu składa się z trzynastu następujących części:</w:t>
      </w:r>
    </w:p>
    <w:tbl>
      <w:tblPr>
        <w:tblStyle w:val="Tabela-Siatka"/>
        <w:tblW w:w="0" w:type="auto"/>
        <w:tblLook w:val="04A0" w:firstRow="1" w:lastRow="0" w:firstColumn="1" w:lastColumn="0" w:noHBand="0" w:noVBand="1"/>
      </w:tblPr>
      <w:tblGrid>
        <w:gridCol w:w="3635"/>
        <w:gridCol w:w="5425"/>
      </w:tblGrid>
      <w:tr w:rsidR="0073713C" w:rsidRPr="0073713C" w:rsidTr="00B22373">
        <w:tc>
          <w:tcPr>
            <w:tcW w:w="3635" w:type="dxa"/>
            <w:vAlign w:val="center"/>
          </w:tcPr>
          <w:p w:rsidR="0073713C" w:rsidRPr="0073713C" w:rsidRDefault="0073713C" w:rsidP="00AB5F02">
            <w:pPr>
              <w:pStyle w:val="Tekstpodstawowy"/>
              <w:numPr>
                <w:ilvl w:val="0"/>
                <w:numId w:val="22"/>
              </w:numPr>
              <w:autoSpaceDE/>
              <w:autoSpaceDN/>
              <w:ind w:left="306" w:hanging="306"/>
              <w:rPr>
                <w:rFonts w:ascii="Cambria" w:hAnsi="Cambria"/>
              </w:rPr>
            </w:pPr>
            <w:r w:rsidRPr="0073713C">
              <w:rPr>
                <w:rFonts w:ascii="Cambria" w:hAnsi="Cambria"/>
              </w:rPr>
              <w:t>Informacje ogólne</w:t>
            </w:r>
          </w:p>
          <w:p w:rsidR="0073713C" w:rsidRPr="0073713C" w:rsidRDefault="0073713C" w:rsidP="00B96D63">
            <w:pPr>
              <w:pStyle w:val="Tekstpodstawowy"/>
              <w:ind w:left="306" w:hanging="284"/>
              <w:rPr>
                <w:rFonts w:ascii="Cambria" w:hAnsi="Cambria"/>
              </w:rPr>
            </w:pPr>
          </w:p>
        </w:tc>
        <w:tc>
          <w:tcPr>
            <w:tcW w:w="5425" w:type="dxa"/>
            <w:vAlign w:val="center"/>
          </w:tcPr>
          <w:p w:rsidR="0073713C" w:rsidRPr="0073713C" w:rsidRDefault="0073713C" w:rsidP="007F5179">
            <w:pPr>
              <w:pStyle w:val="Tekstpodstawowy"/>
              <w:numPr>
                <w:ilvl w:val="1"/>
                <w:numId w:val="12"/>
              </w:numPr>
              <w:autoSpaceDE/>
              <w:autoSpaceDN/>
              <w:ind w:left="313" w:hanging="313"/>
              <w:rPr>
                <w:rFonts w:ascii="Cambria" w:hAnsi="Cambria"/>
              </w:rPr>
            </w:pPr>
            <w:r w:rsidRPr="0073713C">
              <w:rPr>
                <w:rFonts w:ascii="Cambria" w:hAnsi="Cambria"/>
              </w:rPr>
              <w:t xml:space="preserve">Nazwa </w:t>
            </w:r>
            <w:r w:rsidR="00AB5F02">
              <w:rPr>
                <w:rFonts w:ascii="Cambria" w:hAnsi="Cambria"/>
              </w:rPr>
              <w:t>zajęć</w:t>
            </w:r>
          </w:p>
          <w:p w:rsidR="0073713C" w:rsidRPr="0073713C" w:rsidRDefault="0073713C" w:rsidP="007F5179">
            <w:pPr>
              <w:pStyle w:val="Tekstpodstawowy"/>
              <w:numPr>
                <w:ilvl w:val="1"/>
                <w:numId w:val="12"/>
              </w:numPr>
              <w:autoSpaceDE/>
              <w:autoSpaceDN/>
              <w:ind w:left="313" w:hanging="313"/>
              <w:rPr>
                <w:rFonts w:ascii="Cambria" w:hAnsi="Cambria"/>
              </w:rPr>
            </w:pPr>
            <w:r w:rsidRPr="0073713C">
              <w:rPr>
                <w:rFonts w:ascii="Cambria" w:hAnsi="Cambria"/>
              </w:rPr>
              <w:t>Punkty ECTS</w:t>
            </w:r>
          </w:p>
          <w:p w:rsidR="0073713C" w:rsidRDefault="0073713C" w:rsidP="007F5179">
            <w:pPr>
              <w:pStyle w:val="Tekstpodstawowy"/>
              <w:numPr>
                <w:ilvl w:val="1"/>
                <w:numId w:val="12"/>
              </w:numPr>
              <w:autoSpaceDE/>
              <w:autoSpaceDN/>
              <w:ind w:left="313" w:hanging="313"/>
              <w:rPr>
                <w:rFonts w:ascii="Cambria" w:hAnsi="Cambria"/>
              </w:rPr>
            </w:pPr>
            <w:r w:rsidRPr="0073713C">
              <w:rPr>
                <w:rFonts w:ascii="Cambria" w:hAnsi="Cambria"/>
              </w:rPr>
              <w:t xml:space="preserve">Rodzaj </w:t>
            </w:r>
            <w:r w:rsidR="00AB5F02">
              <w:rPr>
                <w:rFonts w:ascii="Cambria" w:hAnsi="Cambria"/>
              </w:rPr>
              <w:t xml:space="preserve">zajęć </w:t>
            </w:r>
            <w:r w:rsidRPr="0073713C">
              <w:rPr>
                <w:rFonts w:ascii="Cambria" w:hAnsi="Cambria"/>
              </w:rPr>
              <w:t>(obowiązkowy/obieralny)</w:t>
            </w:r>
          </w:p>
          <w:p w:rsidR="00AB5F02" w:rsidRPr="0073713C" w:rsidRDefault="00AB5F02" w:rsidP="007F5179">
            <w:pPr>
              <w:pStyle w:val="Tekstpodstawowy"/>
              <w:numPr>
                <w:ilvl w:val="1"/>
                <w:numId w:val="12"/>
              </w:numPr>
              <w:autoSpaceDE/>
              <w:autoSpaceDN/>
              <w:ind w:left="313" w:hanging="313"/>
              <w:rPr>
                <w:rFonts w:ascii="Cambria" w:hAnsi="Cambria"/>
              </w:rPr>
            </w:pPr>
            <w:r>
              <w:rPr>
                <w:rFonts w:ascii="Cambria" w:hAnsi="Cambria"/>
              </w:rPr>
              <w:t>Moduł/specjalizacja</w:t>
            </w:r>
          </w:p>
          <w:p w:rsidR="0073713C" w:rsidRPr="0073713C" w:rsidRDefault="0073713C" w:rsidP="007F5179">
            <w:pPr>
              <w:pStyle w:val="Tekstpodstawowy"/>
              <w:numPr>
                <w:ilvl w:val="1"/>
                <w:numId w:val="12"/>
              </w:numPr>
              <w:autoSpaceDE/>
              <w:autoSpaceDN/>
              <w:ind w:left="313" w:hanging="313"/>
              <w:rPr>
                <w:rFonts w:ascii="Cambria" w:hAnsi="Cambria"/>
              </w:rPr>
            </w:pPr>
            <w:r w:rsidRPr="0073713C">
              <w:rPr>
                <w:rFonts w:ascii="Cambria" w:hAnsi="Cambria"/>
              </w:rPr>
              <w:t>Język</w:t>
            </w:r>
            <w:r w:rsidR="00AB5F02">
              <w:rPr>
                <w:rFonts w:ascii="Cambria" w:hAnsi="Cambria"/>
              </w:rPr>
              <w:t>, w którym prowadzone są zajęcia</w:t>
            </w:r>
          </w:p>
          <w:p w:rsidR="0073713C" w:rsidRPr="0073713C" w:rsidRDefault="0073713C" w:rsidP="007F5179">
            <w:pPr>
              <w:pStyle w:val="Tekstpodstawowy"/>
              <w:numPr>
                <w:ilvl w:val="1"/>
                <w:numId w:val="12"/>
              </w:numPr>
              <w:autoSpaceDE/>
              <w:autoSpaceDN/>
              <w:ind w:left="313" w:hanging="313"/>
              <w:rPr>
                <w:rFonts w:ascii="Cambria" w:hAnsi="Cambria"/>
              </w:rPr>
            </w:pPr>
            <w:r w:rsidRPr="0073713C">
              <w:rPr>
                <w:rFonts w:ascii="Cambria" w:hAnsi="Cambria"/>
              </w:rPr>
              <w:t>Rok studiów</w:t>
            </w:r>
          </w:p>
          <w:p w:rsidR="0073713C" w:rsidRPr="0073713C" w:rsidRDefault="0073713C" w:rsidP="007F5179">
            <w:pPr>
              <w:pStyle w:val="Tekstpodstawowy"/>
              <w:numPr>
                <w:ilvl w:val="1"/>
                <w:numId w:val="12"/>
              </w:numPr>
              <w:autoSpaceDE/>
              <w:autoSpaceDN/>
              <w:ind w:left="313" w:hanging="313"/>
              <w:rPr>
                <w:rFonts w:ascii="Cambria" w:hAnsi="Cambria"/>
              </w:rPr>
            </w:pPr>
            <w:r w:rsidRPr="0073713C">
              <w:rPr>
                <w:rFonts w:ascii="Cambria" w:hAnsi="Cambria"/>
              </w:rPr>
              <w:t xml:space="preserve">Imię i nazwisko koordynatora </w:t>
            </w:r>
            <w:r w:rsidR="00AB5F02">
              <w:rPr>
                <w:rFonts w:ascii="Cambria" w:hAnsi="Cambria"/>
              </w:rPr>
              <w:t>zajęć</w:t>
            </w:r>
            <w:r w:rsidRPr="0073713C">
              <w:rPr>
                <w:rFonts w:ascii="Cambria" w:hAnsi="Cambria"/>
              </w:rPr>
              <w:t xml:space="preserve"> oraz </w:t>
            </w:r>
            <w:r w:rsidR="00AB5F02">
              <w:rPr>
                <w:rFonts w:ascii="Cambria" w:hAnsi="Cambria"/>
              </w:rPr>
              <w:t>osób</w:t>
            </w:r>
            <w:r w:rsidRPr="0073713C">
              <w:rPr>
                <w:rFonts w:ascii="Cambria" w:hAnsi="Cambria"/>
              </w:rPr>
              <w:t xml:space="preserve"> prowadzących zajęcia</w:t>
            </w:r>
          </w:p>
        </w:tc>
      </w:tr>
      <w:tr w:rsidR="00355AE7" w:rsidRPr="0073713C" w:rsidTr="00B22373">
        <w:tc>
          <w:tcPr>
            <w:tcW w:w="3635" w:type="dxa"/>
            <w:vAlign w:val="center"/>
          </w:tcPr>
          <w:p w:rsidR="00355AE7" w:rsidRPr="0073713C" w:rsidRDefault="00355AE7" w:rsidP="00AB5F02">
            <w:pPr>
              <w:pStyle w:val="Tekstpodstawowy"/>
              <w:numPr>
                <w:ilvl w:val="0"/>
                <w:numId w:val="22"/>
              </w:numPr>
              <w:autoSpaceDE/>
              <w:autoSpaceDN/>
              <w:ind w:left="306" w:hanging="306"/>
              <w:rPr>
                <w:rFonts w:ascii="Cambria" w:hAnsi="Cambria"/>
              </w:rPr>
            </w:pPr>
            <w:r>
              <w:rPr>
                <w:rFonts w:ascii="Cambria" w:hAnsi="Cambria"/>
              </w:rPr>
              <w:t>Formy dydaktyczne prowadzenia zajęć i liczba godzin w semestrze</w:t>
            </w:r>
          </w:p>
        </w:tc>
        <w:tc>
          <w:tcPr>
            <w:tcW w:w="5425" w:type="dxa"/>
            <w:vAlign w:val="center"/>
          </w:tcPr>
          <w:p w:rsidR="00355AE7" w:rsidRPr="0073713C" w:rsidRDefault="00AB5F02" w:rsidP="00AB5F02">
            <w:pPr>
              <w:pStyle w:val="Tekstpodstawowy"/>
              <w:numPr>
                <w:ilvl w:val="1"/>
                <w:numId w:val="22"/>
              </w:numPr>
              <w:autoSpaceDE/>
              <w:autoSpaceDN/>
              <w:ind w:left="313" w:hanging="313"/>
              <w:rPr>
                <w:rFonts w:ascii="Cambria" w:hAnsi="Cambria"/>
              </w:rPr>
            </w:pPr>
            <w:r>
              <w:rPr>
                <w:rFonts w:ascii="Cambria" w:hAnsi="Cambria"/>
              </w:rPr>
              <w:t>Forma zajęć</w:t>
            </w:r>
          </w:p>
          <w:p w:rsidR="00355AE7" w:rsidRDefault="00355AE7" w:rsidP="00AB5F02">
            <w:pPr>
              <w:pStyle w:val="Tekstpodstawowy"/>
              <w:numPr>
                <w:ilvl w:val="1"/>
                <w:numId w:val="22"/>
              </w:numPr>
              <w:autoSpaceDE/>
              <w:autoSpaceDN/>
              <w:ind w:left="313" w:hanging="313"/>
              <w:rPr>
                <w:rFonts w:ascii="Cambria" w:hAnsi="Cambria"/>
              </w:rPr>
            </w:pPr>
            <w:r w:rsidRPr="0073713C">
              <w:rPr>
                <w:rFonts w:ascii="Cambria" w:hAnsi="Cambria"/>
              </w:rPr>
              <w:t xml:space="preserve">Liczba godzin </w:t>
            </w:r>
          </w:p>
          <w:p w:rsidR="00AB5F02" w:rsidRPr="0073713C" w:rsidRDefault="00AB5F02" w:rsidP="00AB5F02">
            <w:pPr>
              <w:pStyle w:val="Tekstpodstawowy"/>
              <w:numPr>
                <w:ilvl w:val="1"/>
                <w:numId w:val="22"/>
              </w:numPr>
              <w:autoSpaceDE/>
              <w:autoSpaceDN/>
              <w:ind w:left="313" w:hanging="313"/>
              <w:rPr>
                <w:rFonts w:ascii="Cambria" w:hAnsi="Cambria"/>
              </w:rPr>
            </w:pPr>
            <w:r>
              <w:rPr>
                <w:rFonts w:ascii="Cambria" w:hAnsi="Cambria"/>
              </w:rPr>
              <w:t>Rok studiów/semestr</w:t>
            </w:r>
          </w:p>
          <w:p w:rsidR="00355AE7" w:rsidRPr="00355AE7" w:rsidRDefault="00AB5F02" w:rsidP="00AB5F02">
            <w:pPr>
              <w:pStyle w:val="Tekstpodstawowy"/>
              <w:numPr>
                <w:ilvl w:val="1"/>
                <w:numId w:val="22"/>
              </w:numPr>
              <w:autoSpaceDE/>
              <w:autoSpaceDN/>
              <w:ind w:left="313" w:hanging="313"/>
              <w:rPr>
                <w:rFonts w:ascii="Cambria" w:hAnsi="Cambria"/>
              </w:rPr>
            </w:pPr>
            <w:r>
              <w:rPr>
                <w:rFonts w:ascii="Cambria" w:hAnsi="Cambria"/>
              </w:rPr>
              <w:t>Punkty ECTS</w:t>
            </w:r>
          </w:p>
        </w:tc>
      </w:tr>
      <w:tr w:rsidR="00487C75" w:rsidRPr="0073713C" w:rsidTr="00B96D63">
        <w:tc>
          <w:tcPr>
            <w:tcW w:w="9060" w:type="dxa"/>
            <w:gridSpan w:val="2"/>
            <w:vAlign w:val="center"/>
          </w:tcPr>
          <w:p w:rsidR="00487C75" w:rsidRPr="001B6022" w:rsidRDefault="00487C75" w:rsidP="001B6022">
            <w:pPr>
              <w:pStyle w:val="Tekstpodstawowy"/>
              <w:numPr>
                <w:ilvl w:val="0"/>
                <w:numId w:val="22"/>
              </w:numPr>
              <w:autoSpaceDE/>
              <w:autoSpaceDN/>
              <w:ind w:left="306" w:hanging="284"/>
              <w:rPr>
                <w:rFonts w:ascii="Cambria" w:hAnsi="Cambria"/>
              </w:rPr>
            </w:pPr>
            <w:r w:rsidRPr="0073713C">
              <w:rPr>
                <w:rFonts w:ascii="Cambria" w:hAnsi="Cambria"/>
              </w:rPr>
              <w:t>Wymagania wstępne</w:t>
            </w:r>
          </w:p>
        </w:tc>
      </w:tr>
      <w:tr w:rsidR="0073713C" w:rsidRPr="0073713C" w:rsidTr="00B22373">
        <w:tc>
          <w:tcPr>
            <w:tcW w:w="3635" w:type="dxa"/>
            <w:vAlign w:val="center"/>
          </w:tcPr>
          <w:p w:rsidR="0073713C" w:rsidRPr="001B6022" w:rsidRDefault="0073713C" w:rsidP="001B6022">
            <w:pPr>
              <w:pStyle w:val="Tekstpodstawowy"/>
              <w:numPr>
                <w:ilvl w:val="0"/>
                <w:numId w:val="22"/>
              </w:numPr>
              <w:autoSpaceDE/>
              <w:autoSpaceDN/>
              <w:ind w:left="306" w:hanging="284"/>
              <w:rPr>
                <w:rFonts w:ascii="Cambria" w:hAnsi="Cambria"/>
              </w:rPr>
            </w:pPr>
            <w:r w:rsidRPr="0073713C">
              <w:rPr>
                <w:rFonts w:ascii="Cambria" w:hAnsi="Cambria"/>
              </w:rPr>
              <w:t>Cele kształcenia</w:t>
            </w:r>
          </w:p>
        </w:tc>
        <w:tc>
          <w:tcPr>
            <w:tcW w:w="5425" w:type="dxa"/>
            <w:vAlign w:val="center"/>
          </w:tcPr>
          <w:p w:rsidR="0073713C" w:rsidRPr="00487C75" w:rsidRDefault="0073713C" w:rsidP="00AB5F02">
            <w:pPr>
              <w:pStyle w:val="Tekstpodstawowy"/>
              <w:autoSpaceDE/>
              <w:autoSpaceDN/>
              <w:ind w:left="313"/>
              <w:rPr>
                <w:rFonts w:ascii="Cambria" w:hAnsi="Cambria"/>
              </w:rPr>
            </w:pPr>
          </w:p>
        </w:tc>
      </w:tr>
      <w:tr w:rsidR="0073713C" w:rsidRPr="0073713C" w:rsidTr="00B22373">
        <w:tc>
          <w:tcPr>
            <w:tcW w:w="3635" w:type="dxa"/>
            <w:vAlign w:val="center"/>
          </w:tcPr>
          <w:p w:rsidR="0073713C" w:rsidRPr="0073713C" w:rsidRDefault="0073713C" w:rsidP="00AB5F02">
            <w:pPr>
              <w:pStyle w:val="Tekstpodstawowy"/>
              <w:numPr>
                <w:ilvl w:val="0"/>
                <w:numId w:val="22"/>
              </w:numPr>
              <w:autoSpaceDE/>
              <w:autoSpaceDN/>
              <w:ind w:left="306" w:hanging="284"/>
              <w:rPr>
                <w:rFonts w:ascii="Cambria" w:hAnsi="Cambria"/>
              </w:rPr>
            </w:pPr>
            <w:r w:rsidRPr="0073713C">
              <w:rPr>
                <w:rFonts w:ascii="Cambria" w:hAnsi="Cambria"/>
              </w:rPr>
              <w:t xml:space="preserve">Efekty </w:t>
            </w:r>
            <w:r w:rsidR="009A2678">
              <w:rPr>
                <w:rFonts w:ascii="Cambria" w:hAnsi="Cambria"/>
              </w:rPr>
              <w:t>uczenia się</w:t>
            </w:r>
          </w:p>
          <w:p w:rsidR="0073713C" w:rsidRPr="0073713C" w:rsidRDefault="0073713C" w:rsidP="00B96D63">
            <w:pPr>
              <w:pStyle w:val="Tekstpodstawowy"/>
              <w:ind w:left="306" w:hanging="284"/>
              <w:rPr>
                <w:rFonts w:ascii="Cambria" w:hAnsi="Cambria"/>
              </w:rPr>
            </w:pPr>
          </w:p>
        </w:tc>
        <w:tc>
          <w:tcPr>
            <w:tcW w:w="5425" w:type="dxa"/>
            <w:vAlign w:val="center"/>
          </w:tcPr>
          <w:p w:rsidR="0073713C" w:rsidRPr="0073713C" w:rsidRDefault="0073713C" w:rsidP="00AB5F02">
            <w:pPr>
              <w:pStyle w:val="Tekstpodstawowy"/>
              <w:numPr>
                <w:ilvl w:val="1"/>
                <w:numId w:val="22"/>
              </w:numPr>
              <w:autoSpaceDE/>
              <w:autoSpaceDN/>
              <w:ind w:left="313" w:hanging="313"/>
              <w:rPr>
                <w:rFonts w:ascii="Cambria" w:hAnsi="Cambria"/>
              </w:rPr>
            </w:pPr>
            <w:r w:rsidRPr="0073713C">
              <w:rPr>
                <w:rFonts w:ascii="Cambria" w:hAnsi="Cambria"/>
              </w:rPr>
              <w:t>Kategoria wiedzy</w:t>
            </w:r>
          </w:p>
          <w:p w:rsidR="0073713C" w:rsidRPr="0073713C" w:rsidRDefault="0073713C" w:rsidP="00AB5F02">
            <w:pPr>
              <w:pStyle w:val="Tekstpodstawowy"/>
              <w:numPr>
                <w:ilvl w:val="1"/>
                <w:numId w:val="22"/>
              </w:numPr>
              <w:autoSpaceDE/>
              <w:autoSpaceDN/>
              <w:ind w:left="313" w:hanging="313"/>
              <w:rPr>
                <w:rFonts w:ascii="Cambria" w:hAnsi="Cambria"/>
              </w:rPr>
            </w:pPr>
            <w:r w:rsidRPr="0073713C">
              <w:rPr>
                <w:rFonts w:ascii="Cambria" w:hAnsi="Cambria"/>
              </w:rPr>
              <w:t>Kategoria umiejętności</w:t>
            </w:r>
          </w:p>
          <w:p w:rsidR="0073713C" w:rsidRPr="00487C75" w:rsidRDefault="0073713C" w:rsidP="00AB5F02">
            <w:pPr>
              <w:pStyle w:val="Tekstpodstawowy"/>
              <w:numPr>
                <w:ilvl w:val="1"/>
                <w:numId w:val="22"/>
              </w:numPr>
              <w:autoSpaceDE/>
              <w:autoSpaceDN/>
              <w:ind w:left="313" w:hanging="313"/>
              <w:rPr>
                <w:rFonts w:ascii="Cambria" w:hAnsi="Cambria"/>
              </w:rPr>
            </w:pPr>
            <w:r w:rsidRPr="0073713C">
              <w:rPr>
                <w:rFonts w:ascii="Cambria" w:hAnsi="Cambria"/>
              </w:rPr>
              <w:t>Kategoria kompetencji społecznych</w:t>
            </w:r>
          </w:p>
        </w:tc>
      </w:tr>
      <w:tr w:rsidR="00487C75" w:rsidRPr="0073713C" w:rsidTr="00B96D63">
        <w:tc>
          <w:tcPr>
            <w:tcW w:w="9060" w:type="dxa"/>
            <w:gridSpan w:val="2"/>
            <w:vAlign w:val="center"/>
          </w:tcPr>
          <w:p w:rsidR="00487C75" w:rsidRPr="00355AE7" w:rsidRDefault="00487C75" w:rsidP="00AB5F02">
            <w:pPr>
              <w:pStyle w:val="Tekstpodstawowy"/>
              <w:numPr>
                <w:ilvl w:val="0"/>
                <w:numId w:val="22"/>
              </w:numPr>
              <w:autoSpaceDE/>
              <w:autoSpaceDN/>
              <w:ind w:left="306" w:hanging="284"/>
              <w:rPr>
                <w:rFonts w:ascii="Cambria" w:hAnsi="Cambria"/>
              </w:rPr>
            </w:pPr>
            <w:r w:rsidRPr="0073713C">
              <w:rPr>
                <w:rFonts w:ascii="Cambria" w:hAnsi="Cambria"/>
              </w:rPr>
              <w:t>Treści programowe</w:t>
            </w:r>
            <w:r w:rsidR="00355AE7">
              <w:rPr>
                <w:rFonts w:ascii="Cambria" w:hAnsi="Cambria"/>
              </w:rPr>
              <w:t xml:space="preserve"> oraz liczba godzin na poszczególnych formach zajęć</w:t>
            </w:r>
          </w:p>
        </w:tc>
      </w:tr>
      <w:tr w:rsidR="00355AE7" w:rsidRPr="0073713C" w:rsidTr="00B96D63">
        <w:tc>
          <w:tcPr>
            <w:tcW w:w="9060" w:type="dxa"/>
            <w:gridSpan w:val="2"/>
            <w:vAlign w:val="center"/>
          </w:tcPr>
          <w:p w:rsidR="00355AE7" w:rsidRPr="00355AE7" w:rsidRDefault="00355AE7" w:rsidP="00AB5F02">
            <w:pPr>
              <w:pStyle w:val="Tekstpodstawowy"/>
              <w:numPr>
                <w:ilvl w:val="0"/>
                <w:numId w:val="22"/>
              </w:numPr>
              <w:autoSpaceDE/>
              <w:autoSpaceDN/>
              <w:spacing w:line="276" w:lineRule="auto"/>
              <w:ind w:left="306" w:hanging="284"/>
              <w:rPr>
                <w:rFonts w:ascii="Cambria" w:hAnsi="Cambria"/>
              </w:rPr>
            </w:pPr>
            <w:r w:rsidRPr="00E365CF">
              <w:rPr>
                <w:rFonts w:ascii="Cambria" w:hAnsi="Cambria"/>
              </w:rPr>
              <w:t>Metody oraz środki dydaktyczne</w:t>
            </w:r>
            <w:r>
              <w:rPr>
                <w:rFonts w:ascii="Cambria" w:hAnsi="Cambria"/>
              </w:rPr>
              <w:t xml:space="preserve"> wykorzystywane w ramach poszczególnych form zajęć</w:t>
            </w:r>
          </w:p>
        </w:tc>
      </w:tr>
      <w:tr w:rsidR="00487C75" w:rsidRPr="0073713C" w:rsidTr="00B96D63">
        <w:tc>
          <w:tcPr>
            <w:tcW w:w="9060" w:type="dxa"/>
            <w:gridSpan w:val="2"/>
            <w:vAlign w:val="center"/>
          </w:tcPr>
          <w:p w:rsidR="00487C75" w:rsidRPr="0073713C" w:rsidRDefault="00AB5F02" w:rsidP="005D5C6A">
            <w:pPr>
              <w:pStyle w:val="Tekstpodstawowy"/>
              <w:numPr>
                <w:ilvl w:val="0"/>
                <w:numId w:val="22"/>
              </w:numPr>
              <w:ind w:left="447" w:hanging="425"/>
              <w:rPr>
                <w:rFonts w:ascii="Cambria" w:hAnsi="Cambria"/>
              </w:rPr>
            </w:pPr>
            <w:r>
              <w:rPr>
                <w:rFonts w:ascii="Cambria" w:hAnsi="Cambria"/>
              </w:rPr>
              <w:t>Sposoby/</w:t>
            </w:r>
            <w:r w:rsidR="00487C75" w:rsidRPr="0073713C">
              <w:rPr>
                <w:rFonts w:ascii="Cambria" w:hAnsi="Cambria"/>
              </w:rPr>
              <w:t xml:space="preserve">Metody </w:t>
            </w:r>
            <w:r>
              <w:rPr>
                <w:rFonts w:ascii="Cambria" w:hAnsi="Cambria"/>
              </w:rPr>
              <w:t>weryfikacji i oceny efektów uczenia się osiągniętych przez studenta</w:t>
            </w:r>
          </w:p>
        </w:tc>
      </w:tr>
      <w:tr w:rsidR="0073713C" w:rsidRPr="0073713C" w:rsidTr="00B22373">
        <w:tc>
          <w:tcPr>
            <w:tcW w:w="3635" w:type="dxa"/>
            <w:vAlign w:val="center"/>
          </w:tcPr>
          <w:p w:rsidR="0073713C" w:rsidRPr="00355AE7" w:rsidRDefault="005D5C6A" w:rsidP="005D5C6A">
            <w:pPr>
              <w:pStyle w:val="Tekstpodstawowy"/>
              <w:autoSpaceDE/>
              <w:autoSpaceDN/>
              <w:ind w:left="306"/>
              <w:rPr>
                <w:rFonts w:ascii="Cambria" w:hAnsi="Cambria"/>
              </w:rPr>
            </w:pPr>
            <w:r>
              <w:rPr>
                <w:rFonts w:ascii="Cambria" w:hAnsi="Cambria"/>
              </w:rPr>
              <w:t>Sposoby/</w:t>
            </w:r>
            <w:r w:rsidR="0073713C" w:rsidRPr="0073713C">
              <w:rPr>
                <w:rFonts w:ascii="Cambria" w:hAnsi="Cambria"/>
              </w:rPr>
              <w:t>Metody oceniania</w:t>
            </w:r>
            <w:r w:rsidR="00355AE7">
              <w:rPr>
                <w:rFonts w:ascii="Cambria" w:hAnsi="Cambria"/>
              </w:rPr>
              <w:t xml:space="preserve"> osiągnięcia efektów </w:t>
            </w:r>
            <w:r w:rsidR="009A2678">
              <w:rPr>
                <w:rFonts w:ascii="Cambria" w:hAnsi="Cambria"/>
              </w:rPr>
              <w:t>uczenia się</w:t>
            </w:r>
            <w:r w:rsidR="00355AE7">
              <w:rPr>
                <w:rFonts w:ascii="Cambria" w:hAnsi="Cambria"/>
              </w:rPr>
              <w:t xml:space="preserve"> na poszczególnych formach zajęć oraz metody weryfikacji </w:t>
            </w:r>
            <w:r w:rsidR="00355AE7" w:rsidRPr="005C04F9">
              <w:rPr>
                <w:rFonts w:ascii="Cambria" w:hAnsi="Cambria"/>
              </w:rPr>
              <w:t>osiągnięcia</w:t>
            </w:r>
            <w:r w:rsidR="00355AE7">
              <w:rPr>
                <w:rFonts w:ascii="Cambria" w:hAnsi="Cambria"/>
              </w:rPr>
              <w:t xml:space="preserve"> przedmiotowych</w:t>
            </w:r>
            <w:r w:rsidR="00355AE7" w:rsidRPr="005C04F9">
              <w:rPr>
                <w:rFonts w:ascii="Cambria" w:hAnsi="Cambria"/>
              </w:rPr>
              <w:t xml:space="preserve"> efektów </w:t>
            </w:r>
            <w:r w:rsidR="009A2678">
              <w:rPr>
                <w:rFonts w:ascii="Cambria" w:hAnsi="Cambria"/>
              </w:rPr>
              <w:t>uczenia się</w:t>
            </w:r>
          </w:p>
        </w:tc>
        <w:tc>
          <w:tcPr>
            <w:tcW w:w="5425" w:type="dxa"/>
            <w:vAlign w:val="center"/>
          </w:tcPr>
          <w:p w:rsidR="0073713C" w:rsidRPr="0073713C" w:rsidRDefault="0073713C" w:rsidP="00AB5F02">
            <w:pPr>
              <w:pStyle w:val="Tekstpodstawowy"/>
              <w:numPr>
                <w:ilvl w:val="1"/>
                <w:numId w:val="22"/>
              </w:numPr>
              <w:autoSpaceDE/>
              <w:autoSpaceDN/>
              <w:ind w:left="313" w:hanging="313"/>
              <w:rPr>
                <w:rFonts w:ascii="Cambria" w:hAnsi="Cambria"/>
              </w:rPr>
            </w:pPr>
            <w:r w:rsidRPr="0073713C">
              <w:rPr>
                <w:rFonts w:ascii="Cambria" w:hAnsi="Cambria"/>
              </w:rPr>
              <w:t>Ocena formująca (F)</w:t>
            </w:r>
          </w:p>
          <w:p w:rsidR="0073713C" w:rsidRPr="00487C75" w:rsidRDefault="0073713C" w:rsidP="00AB5F02">
            <w:pPr>
              <w:pStyle w:val="Tekstpodstawowy"/>
              <w:numPr>
                <w:ilvl w:val="1"/>
                <w:numId w:val="22"/>
              </w:numPr>
              <w:autoSpaceDE/>
              <w:autoSpaceDN/>
              <w:ind w:left="313" w:hanging="313"/>
              <w:rPr>
                <w:rFonts w:ascii="Cambria" w:hAnsi="Cambria"/>
              </w:rPr>
            </w:pPr>
            <w:r w:rsidRPr="0073713C">
              <w:rPr>
                <w:rFonts w:ascii="Cambria" w:hAnsi="Cambria"/>
              </w:rPr>
              <w:t>Ocena podsumowująca (P)</w:t>
            </w:r>
          </w:p>
        </w:tc>
      </w:tr>
      <w:tr w:rsidR="00355AE7" w:rsidRPr="0073713C" w:rsidTr="00B96D63">
        <w:tc>
          <w:tcPr>
            <w:tcW w:w="9060" w:type="dxa"/>
            <w:gridSpan w:val="2"/>
            <w:vAlign w:val="center"/>
          </w:tcPr>
          <w:p w:rsidR="00355AE7" w:rsidRPr="0073713C" w:rsidRDefault="005D5C6A" w:rsidP="00AB5F02">
            <w:pPr>
              <w:pStyle w:val="Tekstpodstawowy"/>
              <w:numPr>
                <w:ilvl w:val="0"/>
                <w:numId w:val="22"/>
              </w:numPr>
              <w:autoSpaceDE/>
              <w:autoSpaceDN/>
              <w:ind w:left="306" w:hanging="284"/>
              <w:rPr>
                <w:rFonts w:ascii="Cambria" w:hAnsi="Cambria"/>
              </w:rPr>
            </w:pPr>
            <w:r>
              <w:rPr>
                <w:rFonts w:ascii="Cambria" w:hAnsi="Cambria"/>
              </w:rPr>
              <w:t>Opis sposobu ustalania oceny końcowej</w:t>
            </w:r>
          </w:p>
        </w:tc>
      </w:tr>
      <w:tr w:rsidR="00B96D63" w:rsidRPr="0073713C" w:rsidTr="00B96D63">
        <w:tc>
          <w:tcPr>
            <w:tcW w:w="9060" w:type="dxa"/>
            <w:gridSpan w:val="2"/>
            <w:vAlign w:val="center"/>
          </w:tcPr>
          <w:p w:rsidR="00B96D63" w:rsidRDefault="002D2803" w:rsidP="00AB5F02">
            <w:pPr>
              <w:pStyle w:val="Tekstpodstawowy"/>
              <w:numPr>
                <w:ilvl w:val="0"/>
                <w:numId w:val="22"/>
              </w:numPr>
              <w:autoSpaceDE/>
              <w:autoSpaceDN/>
              <w:ind w:left="306" w:hanging="284"/>
              <w:rPr>
                <w:rFonts w:ascii="Cambria" w:hAnsi="Cambria"/>
              </w:rPr>
            </w:pPr>
            <w:r>
              <w:rPr>
                <w:rFonts w:ascii="Cambria" w:hAnsi="Cambria"/>
              </w:rPr>
              <w:t xml:space="preserve">   </w:t>
            </w:r>
            <w:r w:rsidR="00B96D63">
              <w:rPr>
                <w:rFonts w:ascii="Cambria" w:hAnsi="Cambria"/>
              </w:rPr>
              <w:t xml:space="preserve">Forma zaliczenia </w:t>
            </w:r>
            <w:r w:rsidR="005D5C6A">
              <w:rPr>
                <w:rFonts w:ascii="Cambria" w:hAnsi="Cambria"/>
              </w:rPr>
              <w:t>zajęć</w:t>
            </w:r>
          </w:p>
        </w:tc>
      </w:tr>
      <w:tr w:rsidR="005D5C6A" w:rsidRPr="0073713C" w:rsidTr="00B96D63">
        <w:tc>
          <w:tcPr>
            <w:tcW w:w="9060" w:type="dxa"/>
            <w:gridSpan w:val="2"/>
            <w:vAlign w:val="center"/>
          </w:tcPr>
          <w:p w:rsidR="005D5C6A" w:rsidRDefault="002D2803" w:rsidP="00AB5F02">
            <w:pPr>
              <w:pStyle w:val="Tekstpodstawowy"/>
              <w:numPr>
                <w:ilvl w:val="0"/>
                <w:numId w:val="22"/>
              </w:numPr>
              <w:autoSpaceDE/>
              <w:autoSpaceDN/>
              <w:ind w:left="306" w:hanging="284"/>
              <w:rPr>
                <w:rFonts w:ascii="Cambria" w:hAnsi="Cambria"/>
              </w:rPr>
            </w:pPr>
            <w:r>
              <w:rPr>
                <w:rFonts w:ascii="Cambria" w:hAnsi="Cambria"/>
              </w:rPr>
              <w:t xml:space="preserve">   </w:t>
            </w:r>
            <w:r w:rsidR="005D5C6A">
              <w:rPr>
                <w:rFonts w:ascii="Cambria" w:hAnsi="Cambria"/>
              </w:rPr>
              <w:t>Obciążenie pracą studenta</w:t>
            </w:r>
          </w:p>
        </w:tc>
      </w:tr>
      <w:tr w:rsidR="0073713C" w:rsidRPr="0073713C" w:rsidTr="00B22373">
        <w:tc>
          <w:tcPr>
            <w:tcW w:w="3635" w:type="dxa"/>
            <w:vAlign w:val="center"/>
          </w:tcPr>
          <w:p w:rsidR="0073713C" w:rsidRPr="0073713C" w:rsidRDefault="002D2803" w:rsidP="00AB5F02">
            <w:pPr>
              <w:pStyle w:val="Tekstpodstawowy"/>
              <w:numPr>
                <w:ilvl w:val="0"/>
                <w:numId w:val="22"/>
              </w:numPr>
              <w:autoSpaceDE/>
              <w:autoSpaceDN/>
              <w:ind w:left="306" w:hanging="284"/>
              <w:rPr>
                <w:rFonts w:ascii="Cambria" w:hAnsi="Cambria"/>
              </w:rPr>
            </w:pPr>
            <w:r>
              <w:rPr>
                <w:rFonts w:ascii="Cambria" w:hAnsi="Cambria"/>
              </w:rPr>
              <w:lastRenderedPageBreak/>
              <w:t xml:space="preserve">   </w:t>
            </w:r>
            <w:r w:rsidR="0073713C" w:rsidRPr="0073713C">
              <w:rPr>
                <w:rFonts w:ascii="Cambria" w:hAnsi="Cambria"/>
              </w:rPr>
              <w:t>Literatura przedmiotu</w:t>
            </w:r>
          </w:p>
          <w:p w:rsidR="0073713C" w:rsidRPr="0073713C" w:rsidRDefault="0073713C" w:rsidP="00B96D63">
            <w:pPr>
              <w:pStyle w:val="Tekstpodstawowy"/>
              <w:ind w:left="306" w:hanging="284"/>
              <w:rPr>
                <w:rFonts w:ascii="Cambria" w:hAnsi="Cambria"/>
              </w:rPr>
            </w:pPr>
          </w:p>
        </w:tc>
        <w:tc>
          <w:tcPr>
            <w:tcW w:w="5425" w:type="dxa"/>
            <w:vAlign w:val="center"/>
          </w:tcPr>
          <w:p w:rsidR="0073713C" w:rsidRPr="0073713C" w:rsidRDefault="0073713C" w:rsidP="00AB5F02">
            <w:pPr>
              <w:pStyle w:val="Tekstpodstawowy"/>
              <w:numPr>
                <w:ilvl w:val="1"/>
                <w:numId w:val="22"/>
              </w:numPr>
              <w:autoSpaceDE/>
              <w:autoSpaceDN/>
              <w:ind w:left="313" w:hanging="313"/>
              <w:rPr>
                <w:rFonts w:ascii="Cambria" w:hAnsi="Cambria"/>
              </w:rPr>
            </w:pPr>
            <w:r w:rsidRPr="0073713C">
              <w:rPr>
                <w:rFonts w:ascii="Cambria" w:hAnsi="Cambria"/>
              </w:rPr>
              <w:t>Literatura obowiązkowa</w:t>
            </w:r>
          </w:p>
          <w:p w:rsidR="0073713C" w:rsidRPr="00487C75" w:rsidRDefault="0073713C" w:rsidP="00AB5F02">
            <w:pPr>
              <w:pStyle w:val="Tekstpodstawowy"/>
              <w:numPr>
                <w:ilvl w:val="1"/>
                <w:numId w:val="22"/>
              </w:numPr>
              <w:autoSpaceDE/>
              <w:autoSpaceDN/>
              <w:ind w:left="313" w:hanging="313"/>
              <w:rPr>
                <w:rFonts w:ascii="Cambria" w:hAnsi="Cambria"/>
              </w:rPr>
            </w:pPr>
            <w:r w:rsidRPr="0073713C">
              <w:rPr>
                <w:rFonts w:ascii="Cambria" w:hAnsi="Cambria"/>
              </w:rPr>
              <w:t>Literatura zalecana/fakultatywna</w:t>
            </w:r>
          </w:p>
        </w:tc>
      </w:tr>
      <w:tr w:rsidR="00B96D63" w:rsidRPr="0073713C" w:rsidTr="00B96D63">
        <w:tc>
          <w:tcPr>
            <w:tcW w:w="9060" w:type="dxa"/>
            <w:gridSpan w:val="2"/>
            <w:vAlign w:val="center"/>
          </w:tcPr>
          <w:p w:rsidR="00B96D63" w:rsidRDefault="002D2803" w:rsidP="00AB5F02">
            <w:pPr>
              <w:pStyle w:val="Tekstpodstawowy"/>
              <w:numPr>
                <w:ilvl w:val="0"/>
                <w:numId w:val="22"/>
              </w:numPr>
              <w:autoSpaceDE/>
              <w:autoSpaceDN/>
              <w:ind w:left="306" w:hanging="306"/>
              <w:rPr>
                <w:rFonts w:ascii="Cambria" w:hAnsi="Cambria"/>
              </w:rPr>
            </w:pPr>
            <w:r>
              <w:rPr>
                <w:rFonts w:ascii="Cambria" w:hAnsi="Cambria"/>
              </w:rPr>
              <w:t xml:space="preserve">  </w:t>
            </w:r>
            <w:r w:rsidR="00B96D63" w:rsidRPr="0073713C">
              <w:rPr>
                <w:rFonts w:ascii="Cambria" w:hAnsi="Cambria"/>
              </w:rPr>
              <w:t>Informacje dodatkow</w:t>
            </w:r>
            <w:r w:rsidR="00B96D63">
              <w:rPr>
                <w:rFonts w:ascii="Cambria" w:hAnsi="Cambria"/>
              </w:rPr>
              <w:t>e</w:t>
            </w:r>
          </w:p>
        </w:tc>
      </w:tr>
    </w:tbl>
    <w:p w:rsidR="0073713C" w:rsidRDefault="0073713C" w:rsidP="0073713C">
      <w:pPr>
        <w:pStyle w:val="Tekstpodstawowy"/>
        <w:spacing w:line="360" w:lineRule="auto"/>
        <w:jc w:val="both"/>
        <w:rPr>
          <w:rFonts w:ascii="Cambria" w:hAnsi="Cambria"/>
          <w:sz w:val="8"/>
          <w:szCs w:val="8"/>
        </w:rPr>
      </w:pPr>
    </w:p>
    <w:p w:rsidR="00B96D63" w:rsidRPr="00BD6D66" w:rsidRDefault="005E7709" w:rsidP="005E7709">
      <w:pPr>
        <w:autoSpaceDE w:val="0"/>
        <w:autoSpaceDN w:val="0"/>
        <w:spacing w:line="360" w:lineRule="auto"/>
        <w:ind w:firstLine="709"/>
        <w:jc w:val="both"/>
        <w:rPr>
          <w:rFonts w:ascii="Cambria" w:hAnsi="Cambria"/>
          <w:sz w:val="22"/>
          <w:szCs w:val="22"/>
        </w:rPr>
      </w:pPr>
      <w:r w:rsidRPr="005E7709">
        <w:rPr>
          <w:rFonts w:ascii="Cambria" w:hAnsi="Cambria"/>
          <w:sz w:val="22"/>
          <w:szCs w:val="22"/>
        </w:rPr>
        <w:t>Opisane w kartach treści programowe przedmiotów (6), formy zajęć (2), metody nauczania i środki dydaktyczne (7</w:t>
      </w:r>
      <w:r w:rsidR="00BD6D66">
        <w:rPr>
          <w:rFonts w:ascii="Cambria" w:hAnsi="Cambria"/>
          <w:sz w:val="22"/>
          <w:szCs w:val="22"/>
        </w:rPr>
        <w:t>)</w:t>
      </w:r>
      <w:r w:rsidRPr="005E7709">
        <w:rPr>
          <w:rFonts w:ascii="Cambria" w:hAnsi="Cambria"/>
          <w:sz w:val="22"/>
          <w:szCs w:val="22"/>
        </w:rPr>
        <w:t xml:space="preserve"> służą realizacji wymienionych w nich celów (4) i efektów uczenia się (5).</w:t>
      </w:r>
      <w:r w:rsidR="00AB321C" w:rsidRPr="002D2803">
        <w:rPr>
          <w:rFonts w:ascii="Cambria" w:hAnsi="Cambria"/>
          <w:sz w:val="22"/>
          <w:szCs w:val="22"/>
        </w:rPr>
        <w:t xml:space="preserve"> N</w:t>
      </w:r>
      <w:r w:rsidR="00B96D63" w:rsidRPr="002D2803">
        <w:rPr>
          <w:rFonts w:ascii="Cambria" w:hAnsi="Cambria"/>
          <w:sz w:val="22"/>
          <w:szCs w:val="22"/>
        </w:rPr>
        <w:t>arzędziem umożliwiającym sprawdzenie</w:t>
      </w:r>
      <w:r w:rsidR="00BD6D66">
        <w:rPr>
          <w:rFonts w:ascii="Cambria" w:hAnsi="Cambria"/>
          <w:sz w:val="22"/>
          <w:szCs w:val="22"/>
        </w:rPr>
        <w:t>,</w:t>
      </w:r>
      <w:r w:rsidR="00B96D63" w:rsidRPr="002D2803">
        <w:rPr>
          <w:rFonts w:ascii="Cambria" w:hAnsi="Cambria"/>
          <w:sz w:val="22"/>
          <w:szCs w:val="22"/>
        </w:rPr>
        <w:t xml:space="preserve"> czy i w jaki sposób dany przedmiot realizuje i sprawdza kierunkowe</w:t>
      </w:r>
      <w:r w:rsidR="00B96D63" w:rsidRPr="00B96D63">
        <w:rPr>
          <w:rFonts w:ascii="Cambria" w:hAnsi="Cambria"/>
          <w:sz w:val="22"/>
          <w:szCs w:val="22"/>
        </w:rPr>
        <w:t xml:space="preserve"> efekty </w:t>
      </w:r>
      <w:r w:rsidR="009A2678">
        <w:rPr>
          <w:rFonts w:ascii="Cambria" w:hAnsi="Cambria"/>
          <w:sz w:val="22"/>
          <w:szCs w:val="22"/>
        </w:rPr>
        <w:t>uczenia się</w:t>
      </w:r>
      <w:r w:rsidR="00B96D63" w:rsidRPr="00B96D63">
        <w:rPr>
          <w:rFonts w:ascii="Cambria" w:hAnsi="Cambria"/>
          <w:sz w:val="22"/>
          <w:szCs w:val="22"/>
        </w:rPr>
        <w:t xml:space="preserve"> oraz wzajemną spójność </w:t>
      </w:r>
      <w:r w:rsidR="00AB321C">
        <w:rPr>
          <w:rFonts w:ascii="Cambria" w:hAnsi="Cambria"/>
          <w:sz w:val="22"/>
          <w:szCs w:val="22"/>
        </w:rPr>
        <w:t>przedmiotowych i </w:t>
      </w:r>
      <w:r w:rsidR="00B96D63" w:rsidRPr="007F2994">
        <w:rPr>
          <w:rFonts w:ascii="Cambria" w:hAnsi="Cambria"/>
          <w:sz w:val="22"/>
          <w:szCs w:val="22"/>
        </w:rPr>
        <w:t xml:space="preserve">kierunkowych efektów </w:t>
      </w:r>
      <w:r w:rsidR="009A2678" w:rsidRPr="007F2994">
        <w:rPr>
          <w:rFonts w:ascii="Cambria" w:hAnsi="Cambria"/>
          <w:sz w:val="22"/>
          <w:szCs w:val="22"/>
        </w:rPr>
        <w:t>uczenia się</w:t>
      </w:r>
      <w:r w:rsidR="00BD6D66">
        <w:rPr>
          <w:rFonts w:ascii="Cambria" w:hAnsi="Cambria"/>
          <w:sz w:val="22"/>
          <w:szCs w:val="22"/>
        </w:rPr>
        <w:t>,</w:t>
      </w:r>
      <w:r w:rsidR="00B96D63" w:rsidRPr="007F2994">
        <w:rPr>
          <w:rFonts w:ascii="Cambria" w:hAnsi="Cambria"/>
          <w:sz w:val="22"/>
          <w:szCs w:val="22"/>
        </w:rPr>
        <w:t xml:space="preserve"> jest </w:t>
      </w:r>
      <w:r w:rsidR="007678EF">
        <w:rPr>
          <w:rFonts w:ascii="Cambria" w:hAnsi="Cambria"/>
          <w:sz w:val="22"/>
          <w:szCs w:val="22"/>
        </w:rPr>
        <w:t>ósma część</w:t>
      </w:r>
      <w:r w:rsidR="00AB321C">
        <w:rPr>
          <w:rFonts w:ascii="Cambria" w:hAnsi="Cambria"/>
          <w:sz w:val="22"/>
          <w:szCs w:val="22"/>
        </w:rPr>
        <w:t xml:space="preserve"> karty</w:t>
      </w:r>
      <w:r w:rsidR="00BD6D66">
        <w:rPr>
          <w:rFonts w:ascii="Cambria" w:hAnsi="Cambria"/>
          <w:sz w:val="22"/>
          <w:szCs w:val="22"/>
        </w:rPr>
        <w:t xml:space="preserve"> (8)</w:t>
      </w:r>
      <w:r w:rsidR="00B96D63" w:rsidRPr="007F2994">
        <w:rPr>
          <w:rFonts w:ascii="Cambria" w:hAnsi="Cambria"/>
          <w:sz w:val="22"/>
          <w:szCs w:val="22"/>
        </w:rPr>
        <w:t xml:space="preserve">. </w:t>
      </w:r>
      <w:r w:rsidR="00BC2008" w:rsidRPr="007F2994">
        <w:rPr>
          <w:rFonts w:ascii="Cambria" w:hAnsi="Cambria"/>
          <w:sz w:val="22"/>
          <w:szCs w:val="22"/>
        </w:rPr>
        <w:t>Zawiera on</w:t>
      </w:r>
      <w:r>
        <w:rPr>
          <w:rFonts w:ascii="Cambria" w:hAnsi="Cambria"/>
          <w:sz w:val="22"/>
          <w:szCs w:val="22"/>
        </w:rPr>
        <w:t>a</w:t>
      </w:r>
      <w:r w:rsidR="00BC2008" w:rsidRPr="007F2994">
        <w:rPr>
          <w:rFonts w:ascii="Cambria" w:hAnsi="Cambria"/>
          <w:sz w:val="22"/>
          <w:szCs w:val="22"/>
        </w:rPr>
        <w:t xml:space="preserve"> informacje,</w:t>
      </w:r>
      <w:r w:rsidR="00B96D63" w:rsidRPr="007F2994">
        <w:rPr>
          <w:rFonts w:ascii="Cambria" w:hAnsi="Cambria"/>
          <w:sz w:val="22"/>
          <w:szCs w:val="22"/>
        </w:rPr>
        <w:t xml:space="preserve"> czy wszystkim efektom </w:t>
      </w:r>
      <w:r w:rsidR="009A2678" w:rsidRPr="007F2994">
        <w:rPr>
          <w:rFonts w:ascii="Cambria" w:hAnsi="Cambria"/>
          <w:sz w:val="22"/>
          <w:szCs w:val="22"/>
        </w:rPr>
        <w:t>uczenia się</w:t>
      </w:r>
      <w:r w:rsidR="00213027" w:rsidRPr="007F2994">
        <w:rPr>
          <w:rFonts w:ascii="Cambria" w:hAnsi="Cambria"/>
          <w:sz w:val="22"/>
          <w:szCs w:val="22"/>
        </w:rPr>
        <w:t xml:space="preserve"> przypisano</w:t>
      </w:r>
      <w:r w:rsidR="00B96D63" w:rsidRPr="007F2994">
        <w:rPr>
          <w:rFonts w:ascii="Cambria" w:hAnsi="Cambria"/>
          <w:sz w:val="22"/>
          <w:szCs w:val="22"/>
        </w:rPr>
        <w:t xml:space="preserve"> sposób lub sposoby mierzenia stopnia osiągnięcia</w:t>
      </w:r>
      <w:r w:rsidR="00BC2008" w:rsidRPr="007F2994">
        <w:rPr>
          <w:rFonts w:ascii="Cambria" w:hAnsi="Cambria"/>
          <w:sz w:val="22"/>
          <w:szCs w:val="22"/>
        </w:rPr>
        <w:t xml:space="preserve"> danego efektu przez studenta. </w:t>
      </w:r>
      <w:r w:rsidR="00B96D63" w:rsidRPr="007F2994">
        <w:rPr>
          <w:rFonts w:ascii="Cambria" w:hAnsi="Cambria"/>
          <w:sz w:val="22"/>
          <w:szCs w:val="22"/>
        </w:rPr>
        <w:t xml:space="preserve">Analiza zawartości </w:t>
      </w:r>
      <w:r w:rsidR="00BC2008" w:rsidRPr="007F2994">
        <w:rPr>
          <w:rFonts w:ascii="Cambria" w:hAnsi="Cambria"/>
          <w:sz w:val="22"/>
          <w:szCs w:val="22"/>
        </w:rPr>
        <w:t xml:space="preserve">poszczególnych </w:t>
      </w:r>
      <w:r w:rsidR="00B96D63" w:rsidRPr="007F2994">
        <w:rPr>
          <w:rFonts w:ascii="Cambria" w:hAnsi="Cambria"/>
          <w:sz w:val="22"/>
          <w:szCs w:val="22"/>
        </w:rPr>
        <w:t>kart</w:t>
      </w:r>
      <w:r w:rsidR="00963713">
        <w:rPr>
          <w:rFonts w:ascii="Cambria" w:hAnsi="Cambria"/>
          <w:sz w:val="22"/>
          <w:szCs w:val="22"/>
        </w:rPr>
        <w:t xml:space="preserve"> zajęć</w:t>
      </w:r>
      <w:r w:rsidR="00B96D63" w:rsidRPr="007F2994">
        <w:rPr>
          <w:rFonts w:ascii="Cambria" w:hAnsi="Cambria"/>
          <w:sz w:val="22"/>
          <w:szCs w:val="22"/>
        </w:rPr>
        <w:t xml:space="preserve"> </w:t>
      </w:r>
      <w:r w:rsidR="005C052A" w:rsidRPr="007F2994">
        <w:rPr>
          <w:rFonts w:ascii="Cambria" w:hAnsi="Cambria"/>
          <w:sz w:val="22"/>
          <w:szCs w:val="22"/>
        </w:rPr>
        <w:t xml:space="preserve">pozwala </w:t>
      </w:r>
      <w:r w:rsidR="00BC2008" w:rsidRPr="007F2994">
        <w:rPr>
          <w:rFonts w:ascii="Cambria" w:hAnsi="Cambria"/>
          <w:sz w:val="22"/>
          <w:szCs w:val="22"/>
        </w:rPr>
        <w:t>potwier</w:t>
      </w:r>
      <w:r w:rsidR="005C052A" w:rsidRPr="007F2994">
        <w:rPr>
          <w:rFonts w:ascii="Cambria" w:hAnsi="Cambria"/>
          <w:sz w:val="22"/>
          <w:szCs w:val="22"/>
        </w:rPr>
        <w:t>dzić, że </w:t>
      </w:r>
      <w:r w:rsidR="00B96D63" w:rsidRPr="007F2994">
        <w:rPr>
          <w:rFonts w:ascii="Cambria" w:hAnsi="Cambria"/>
          <w:sz w:val="22"/>
          <w:szCs w:val="22"/>
        </w:rPr>
        <w:t xml:space="preserve">stosowane techniki mierzenia efektów </w:t>
      </w:r>
      <w:r w:rsidR="009A2678" w:rsidRPr="007F2994">
        <w:rPr>
          <w:rFonts w:ascii="Cambria" w:hAnsi="Cambria"/>
          <w:sz w:val="22"/>
          <w:szCs w:val="22"/>
        </w:rPr>
        <w:t>uczenia się</w:t>
      </w:r>
      <w:r w:rsidR="00B96D63" w:rsidRPr="007F2994">
        <w:rPr>
          <w:rFonts w:ascii="Cambria" w:hAnsi="Cambria"/>
          <w:sz w:val="22"/>
          <w:szCs w:val="22"/>
        </w:rPr>
        <w:t xml:space="preserve"> </w:t>
      </w:r>
      <w:r w:rsidR="00BC2008" w:rsidRPr="007F2994">
        <w:rPr>
          <w:rFonts w:ascii="Cambria" w:hAnsi="Cambria"/>
          <w:sz w:val="22"/>
          <w:szCs w:val="22"/>
        </w:rPr>
        <w:t>zostały odpowiednio dostosowane</w:t>
      </w:r>
      <w:r w:rsidR="00B96D63" w:rsidRPr="007F2994">
        <w:rPr>
          <w:rFonts w:ascii="Cambria" w:hAnsi="Cambria"/>
          <w:sz w:val="22"/>
          <w:szCs w:val="22"/>
        </w:rPr>
        <w:t xml:space="preserve"> </w:t>
      </w:r>
      <w:r w:rsidR="00BC2008" w:rsidRPr="007F2994">
        <w:rPr>
          <w:rFonts w:ascii="Cambria" w:hAnsi="Cambria"/>
          <w:sz w:val="22"/>
          <w:szCs w:val="22"/>
        </w:rPr>
        <w:t>do</w:t>
      </w:r>
      <w:r w:rsidR="00B96D63" w:rsidRPr="007F2994">
        <w:rPr>
          <w:rFonts w:ascii="Cambria" w:hAnsi="Cambria"/>
          <w:sz w:val="22"/>
          <w:szCs w:val="22"/>
        </w:rPr>
        <w:t xml:space="preserve"> kategorii danego efektu (wiedza, umiejętności, </w:t>
      </w:r>
      <w:r w:rsidR="00BC2008" w:rsidRPr="007F2994">
        <w:rPr>
          <w:rFonts w:ascii="Cambria" w:hAnsi="Cambria"/>
          <w:sz w:val="22"/>
          <w:szCs w:val="22"/>
        </w:rPr>
        <w:t>kompetencje społeczne</w:t>
      </w:r>
      <w:r w:rsidR="00B96D63" w:rsidRPr="007F2994">
        <w:rPr>
          <w:rFonts w:ascii="Cambria" w:hAnsi="Cambria"/>
          <w:sz w:val="22"/>
          <w:szCs w:val="22"/>
        </w:rPr>
        <w:t>), celu stosow</w:t>
      </w:r>
      <w:r w:rsidR="005C052A" w:rsidRPr="007F2994">
        <w:rPr>
          <w:rFonts w:ascii="Cambria" w:hAnsi="Cambria"/>
          <w:sz w:val="22"/>
          <w:szCs w:val="22"/>
        </w:rPr>
        <w:t xml:space="preserve">ania pomiaru (cel formujący </w:t>
      </w:r>
      <w:r w:rsidR="005C052A">
        <w:rPr>
          <w:rFonts w:ascii="Cambria" w:hAnsi="Cambria"/>
          <w:sz w:val="22"/>
          <w:szCs w:val="22"/>
        </w:rPr>
        <w:t>czy </w:t>
      </w:r>
      <w:r w:rsidR="00B96D63" w:rsidRPr="00B96D63">
        <w:rPr>
          <w:rFonts w:ascii="Cambria" w:hAnsi="Cambria"/>
          <w:sz w:val="22"/>
          <w:szCs w:val="22"/>
        </w:rPr>
        <w:t>podsumowujący) oraz formy dydaktycznej i ogólnego charakteru danego przedmiotu. Techniki sprawdzania efektów są również zależne od potrzeb studentów. Przez potr</w:t>
      </w:r>
      <w:r w:rsidR="00BD6D66">
        <w:rPr>
          <w:rFonts w:ascii="Cambria" w:hAnsi="Cambria"/>
          <w:sz w:val="22"/>
          <w:szCs w:val="22"/>
        </w:rPr>
        <w:t>zeby studentów rozumie się w tym kontekście</w:t>
      </w:r>
      <w:r w:rsidR="00B96D63" w:rsidRPr="00B96D63">
        <w:rPr>
          <w:rFonts w:ascii="Cambria" w:hAnsi="Cambria"/>
          <w:sz w:val="22"/>
          <w:szCs w:val="22"/>
        </w:rPr>
        <w:t xml:space="preserve"> zarówno ich wcześniejsze przygotowanie (w tym ogólny poziom językowy), jak i różnorodność stylów uczenia się. </w:t>
      </w:r>
      <w:r w:rsidR="007678EF" w:rsidRPr="00BD6D66">
        <w:rPr>
          <w:rFonts w:ascii="Cambria" w:hAnsi="Cambria"/>
          <w:sz w:val="22"/>
          <w:szCs w:val="22"/>
        </w:rPr>
        <w:t>Karta zawiera ponadto opis sposobu ustalania oceny końcowej (9)</w:t>
      </w:r>
      <w:r w:rsidR="00BD6D66" w:rsidRPr="00BD6D66">
        <w:rPr>
          <w:rFonts w:ascii="Cambria" w:hAnsi="Cambria"/>
          <w:sz w:val="22"/>
          <w:szCs w:val="22"/>
        </w:rPr>
        <w:t>.</w:t>
      </w:r>
    </w:p>
    <w:p w:rsidR="007C4236" w:rsidRPr="007F2994" w:rsidRDefault="00B96D63" w:rsidP="007C4236">
      <w:pPr>
        <w:pStyle w:val="Tekstpodstawowy"/>
        <w:spacing w:line="360" w:lineRule="auto"/>
        <w:ind w:firstLine="709"/>
        <w:jc w:val="both"/>
        <w:rPr>
          <w:rFonts w:ascii="Cambria" w:hAnsi="Cambria"/>
          <w:sz w:val="22"/>
          <w:szCs w:val="22"/>
        </w:rPr>
      </w:pPr>
      <w:r w:rsidRPr="00B96D63">
        <w:rPr>
          <w:rFonts w:ascii="Cambria" w:hAnsi="Cambria"/>
          <w:sz w:val="22"/>
          <w:szCs w:val="22"/>
        </w:rPr>
        <w:t xml:space="preserve">Moduł </w:t>
      </w:r>
      <w:r w:rsidRPr="00B96D63">
        <w:rPr>
          <w:rFonts w:ascii="Cambria" w:hAnsi="Cambria"/>
          <w:i/>
          <w:sz w:val="22"/>
          <w:szCs w:val="22"/>
        </w:rPr>
        <w:t>Praktycznej nauki języka</w:t>
      </w:r>
      <w:r w:rsidRPr="00B96D63">
        <w:rPr>
          <w:rFonts w:ascii="Cambria" w:hAnsi="Cambria"/>
          <w:sz w:val="22"/>
          <w:szCs w:val="22"/>
        </w:rPr>
        <w:t xml:space="preserve"> wiąże się z uregulowanym prawnie wskazaniem poziomu, jaki mają osiągnąć absolwenci studiów magisterskich. Jest to poziom C2 Europejskiego </w:t>
      </w:r>
      <w:r w:rsidRPr="007F2994">
        <w:rPr>
          <w:rFonts w:ascii="Cambria" w:hAnsi="Cambria"/>
          <w:sz w:val="22"/>
          <w:szCs w:val="22"/>
        </w:rPr>
        <w:t xml:space="preserve">Systemu Opisu Kształcenia Językowego (ESOKJ). </w:t>
      </w:r>
      <w:r w:rsidR="00BC2008" w:rsidRPr="007F2994">
        <w:rPr>
          <w:rFonts w:ascii="Cambria" w:hAnsi="Cambria"/>
          <w:sz w:val="22"/>
          <w:szCs w:val="22"/>
        </w:rPr>
        <w:t>O ten efekt muszą zadbać wszys</w:t>
      </w:r>
      <w:r w:rsidR="008B40AD">
        <w:rPr>
          <w:rFonts w:ascii="Cambria" w:hAnsi="Cambria"/>
          <w:sz w:val="22"/>
          <w:szCs w:val="22"/>
        </w:rPr>
        <w:t>cy prowadzący zajęcia w języku angielskim/niemieckim</w:t>
      </w:r>
      <w:r w:rsidR="00BC2008" w:rsidRPr="007F2994">
        <w:rPr>
          <w:rFonts w:ascii="Cambria" w:hAnsi="Cambria"/>
          <w:sz w:val="22"/>
          <w:szCs w:val="22"/>
        </w:rPr>
        <w:t>, w tym w szc</w:t>
      </w:r>
      <w:r w:rsidR="008B40AD">
        <w:rPr>
          <w:rFonts w:ascii="Cambria" w:hAnsi="Cambria"/>
          <w:sz w:val="22"/>
          <w:szCs w:val="22"/>
        </w:rPr>
        <w:t>zególności prowadzący zajęcia z </w:t>
      </w:r>
      <w:r w:rsidR="00BC2008" w:rsidRPr="007F2994">
        <w:rPr>
          <w:rFonts w:ascii="Cambria" w:hAnsi="Cambria"/>
          <w:sz w:val="22"/>
          <w:szCs w:val="22"/>
        </w:rPr>
        <w:t xml:space="preserve">praktycznej nauki języka. Rozwój biegłości </w:t>
      </w:r>
      <w:r w:rsidR="005C052A" w:rsidRPr="007F2994">
        <w:rPr>
          <w:rFonts w:ascii="Cambria" w:hAnsi="Cambria"/>
          <w:sz w:val="22"/>
          <w:szCs w:val="22"/>
        </w:rPr>
        <w:t xml:space="preserve">językowej </w:t>
      </w:r>
      <w:r w:rsidR="002E32C4">
        <w:rPr>
          <w:rFonts w:ascii="Cambria" w:hAnsi="Cambria"/>
          <w:sz w:val="22"/>
          <w:szCs w:val="22"/>
        </w:rPr>
        <w:t>jest weryfikowany</w:t>
      </w:r>
      <w:r w:rsidR="005C052A" w:rsidRPr="007F2994">
        <w:rPr>
          <w:rFonts w:ascii="Cambria" w:hAnsi="Cambria"/>
          <w:sz w:val="22"/>
          <w:szCs w:val="22"/>
        </w:rPr>
        <w:t xml:space="preserve"> za </w:t>
      </w:r>
      <w:r w:rsidRPr="007F2994">
        <w:rPr>
          <w:rFonts w:ascii="Cambria" w:hAnsi="Cambria"/>
          <w:sz w:val="22"/>
          <w:szCs w:val="22"/>
        </w:rPr>
        <w:t>pomocą dwustopniowego egzaminu sumującego z pra</w:t>
      </w:r>
      <w:r w:rsidR="005C052A" w:rsidRPr="007F2994">
        <w:rPr>
          <w:rFonts w:ascii="Cambria" w:hAnsi="Cambria"/>
          <w:sz w:val="22"/>
          <w:szCs w:val="22"/>
        </w:rPr>
        <w:t>ktycznej nauki języka obcego na </w:t>
      </w:r>
      <w:r w:rsidRPr="007F2994">
        <w:rPr>
          <w:rFonts w:ascii="Cambria" w:hAnsi="Cambria"/>
          <w:sz w:val="22"/>
          <w:szCs w:val="22"/>
        </w:rPr>
        <w:t>poziom</w:t>
      </w:r>
      <w:r w:rsidR="00BC2008" w:rsidRPr="007F2994">
        <w:rPr>
          <w:rFonts w:ascii="Cambria" w:hAnsi="Cambria"/>
          <w:sz w:val="22"/>
          <w:szCs w:val="22"/>
        </w:rPr>
        <w:t xml:space="preserve">ach </w:t>
      </w:r>
      <w:r w:rsidR="002E32C4">
        <w:rPr>
          <w:rFonts w:ascii="Cambria" w:hAnsi="Cambria"/>
          <w:sz w:val="22"/>
          <w:szCs w:val="22"/>
        </w:rPr>
        <w:t>C1/</w:t>
      </w:r>
      <w:r w:rsidR="00BC2008" w:rsidRPr="007F2994">
        <w:rPr>
          <w:rFonts w:ascii="Cambria" w:hAnsi="Cambria"/>
          <w:sz w:val="22"/>
          <w:szCs w:val="22"/>
        </w:rPr>
        <w:t>C1</w:t>
      </w:r>
      <w:r w:rsidR="002E32C4">
        <w:rPr>
          <w:rFonts w:ascii="Cambria" w:hAnsi="Cambria"/>
          <w:sz w:val="22"/>
          <w:szCs w:val="22"/>
        </w:rPr>
        <w:t>+</w:t>
      </w:r>
      <w:r w:rsidR="00BC2008" w:rsidRPr="007F2994">
        <w:rPr>
          <w:rFonts w:ascii="Cambria" w:hAnsi="Cambria"/>
          <w:sz w:val="22"/>
          <w:szCs w:val="22"/>
        </w:rPr>
        <w:t xml:space="preserve"> i</w:t>
      </w:r>
      <w:r w:rsidRPr="007F2994">
        <w:rPr>
          <w:rFonts w:ascii="Cambria" w:hAnsi="Cambria"/>
          <w:sz w:val="22"/>
          <w:szCs w:val="22"/>
        </w:rPr>
        <w:t xml:space="preserve"> C2, odpowiednio po pierwszym i drugim rok</w:t>
      </w:r>
      <w:r w:rsidR="005C052A" w:rsidRPr="007F2994">
        <w:rPr>
          <w:rFonts w:ascii="Cambria" w:hAnsi="Cambria"/>
          <w:sz w:val="22"/>
          <w:szCs w:val="22"/>
        </w:rPr>
        <w:t xml:space="preserve">u studiów. </w:t>
      </w:r>
      <w:r w:rsidR="008B40AD">
        <w:rPr>
          <w:rFonts w:ascii="Cambria" w:hAnsi="Cambria"/>
          <w:sz w:val="22"/>
          <w:szCs w:val="22"/>
        </w:rPr>
        <w:t>Egzamin sprawdza wiedzę i </w:t>
      </w:r>
      <w:r w:rsidR="002E32C4" w:rsidRPr="002E32C4">
        <w:rPr>
          <w:rFonts w:ascii="Cambria" w:hAnsi="Cambria"/>
          <w:sz w:val="22"/>
          <w:szCs w:val="22"/>
        </w:rPr>
        <w:t>umiejętności przypisane dla poszczególnych</w:t>
      </w:r>
      <w:r w:rsidR="002E32C4">
        <w:rPr>
          <w:rFonts w:ascii="Cambria" w:hAnsi="Cambria"/>
          <w:sz w:val="22"/>
          <w:szCs w:val="22"/>
        </w:rPr>
        <w:t xml:space="preserve"> poziomów zgodnie z ESOKJ i jest składany przed komisją</w:t>
      </w:r>
      <w:r w:rsidRPr="007F2994">
        <w:rPr>
          <w:rFonts w:ascii="Cambria" w:hAnsi="Cambria"/>
          <w:sz w:val="22"/>
          <w:szCs w:val="22"/>
        </w:rPr>
        <w:t xml:space="preserve">. </w:t>
      </w:r>
      <w:r w:rsidR="007C4236" w:rsidRPr="007F2994">
        <w:rPr>
          <w:rFonts w:ascii="Cambria" w:hAnsi="Cambria"/>
          <w:sz w:val="22"/>
          <w:szCs w:val="22"/>
        </w:rPr>
        <w:t>Dla s</w:t>
      </w:r>
      <w:r w:rsidR="002E32C4">
        <w:rPr>
          <w:rFonts w:ascii="Cambria" w:hAnsi="Cambria"/>
          <w:sz w:val="22"/>
          <w:szCs w:val="22"/>
        </w:rPr>
        <w:t>prawnej organizacji egzaminu</w:t>
      </w:r>
      <w:r w:rsidR="00963713">
        <w:rPr>
          <w:rFonts w:ascii="Cambria" w:hAnsi="Cambria"/>
          <w:sz w:val="22"/>
          <w:szCs w:val="22"/>
        </w:rPr>
        <w:t xml:space="preserve"> powoływane są</w:t>
      </w:r>
      <w:r w:rsidR="007C4236" w:rsidRPr="007F2994">
        <w:rPr>
          <w:rFonts w:ascii="Cambria" w:hAnsi="Cambria"/>
          <w:sz w:val="22"/>
          <w:szCs w:val="22"/>
        </w:rPr>
        <w:t xml:space="preserve"> z</w:t>
      </w:r>
      <w:r w:rsidR="00963713">
        <w:rPr>
          <w:rFonts w:ascii="Cambria" w:hAnsi="Cambria"/>
          <w:sz w:val="22"/>
          <w:szCs w:val="22"/>
        </w:rPr>
        <w:t>espoły egzaminacyjne</w:t>
      </w:r>
      <w:r w:rsidR="00877E01">
        <w:rPr>
          <w:rFonts w:ascii="Cambria" w:hAnsi="Cambria"/>
          <w:sz w:val="22"/>
          <w:szCs w:val="22"/>
        </w:rPr>
        <w:t xml:space="preserve"> (odpowiednio dla każdego roku studiów)</w:t>
      </w:r>
      <w:r w:rsidR="00963713">
        <w:rPr>
          <w:rFonts w:ascii="Cambria" w:hAnsi="Cambria"/>
          <w:sz w:val="22"/>
          <w:szCs w:val="22"/>
        </w:rPr>
        <w:t>, które opracowują</w:t>
      </w:r>
      <w:r w:rsidR="007C4236" w:rsidRPr="007F2994">
        <w:rPr>
          <w:rFonts w:ascii="Cambria" w:hAnsi="Cambria"/>
          <w:sz w:val="22"/>
          <w:szCs w:val="22"/>
        </w:rPr>
        <w:t xml:space="preserve"> arku</w:t>
      </w:r>
      <w:r w:rsidR="00963713">
        <w:rPr>
          <w:rFonts w:ascii="Cambria" w:hAnsi="Cambria"/>
          <w:sz w:val="22"/>
          <w:szCs w:val="22"/>
        </w:rPr>
        <w:t>sze egzaminacyjne</w:t>
      </w:r>
      <w:r w:rsidR="007C4236" w:rsidRPr="007F2994">
        <w:rPr>
          <w:rFonts w:ascii="Cambria" w:hAnsi="Cambria"/>
          <w:sz w:val="22"/>
          <w:szCs w:val="22"/>
        </w:rPr>
        <w:t xml:space="preserve"> </w:t>
      </w:r>
      <w:r w:rsidR="00963713">
        <w:rPr>
          <w:rFonts w:ascii="Cambria" w:hAnsi="Cambria"/>
          <w:sz w:val="22"/>
          <w:szCs w:val="22"/>
        </w:rPr>
        <w:t xml:space="preserve">– </w:t>
      </w:r>
      <w:r w:rsidR="007C4236" w:rsidRPr="007F2994">
        <w:rPr>
          <w:rFonts w:ascii="Cambria" w:hAnsi="Cambria"/>
          <w:sz w:val="22"/>
          <w:szCs w:val="22"/>
        </w:rPr>
        <w:t>dla czerwcowej i </w:t>
      </w:r>
      <w:r w:rsidR="0066750C">
        <w:rPr>
          <w:rFonts w:ascii="Cambria" w:hAnsi="Cambria"/>
          <w:sz w:val="22"/>
          <w:szCs w:val="22"/>
        </w:rPr>
        <w:t xml:space="preserve">(jeśli konieczne) </w:t>
      </w:r>
      <w:r w:rsidR="007C4236" w:rsidRPr="007F2994">
        <w:rPr>
          <w:rFonts w:ascii="Cambria" w:hAnsi="Cambria"/>
          <w:sz w:val="22"/>
          <w:szCs w:val="22"/>
        </w:rPr>
        <w:t>wrześniowej (poprawkowe</w:t>
      </w:r>
      <w:r w:rsidR="00963713">
        <w:rPr>
          <w:rFonts w:ascii="Cambria" w:hAnsi="Cambria"/>
          <w:sz w:val="22"/>
          <w:szCs w:val="22"/>
        </w:rPr>
        <w:t>j) edycji egzaminu, a także nadzorują jego przebieg</w:t>
      </w:r>
      <w:r w:rsidR="008D29B5">
        <w:rPr>
          <w:rFonts w:ascii="Cambria" w:hAnsi="Cambria"/>
          <w:sz w:val="22"/>
          <w:szCs w:val="22"/>
        </w:rPr>
        <w:t>, oceniają i </w:t>
      </w:r>
      <w:r w:rsidR="007C4236" w:rsidRPr="007F2994">
        <w:rPr>
          <w:rFonts w:ascii="Cambria" w:hAnsi="Cambria"/>
          <w:sz w:val="22"/>
          <w:szCs w:val="22"/>
        </w:rPr>
        <w:t>sporządza</w:t>
      </w:r>
      <w:r w:rsidR="00963713">
        <w:rPr>
          <w:rFonts w:ascii="Cambria" w:hAnsi="Cambria"/>
          <w:sz w:val="22"/>
          <w:szCs w:val="22"/>
        </w:rPr>
        <w:t>ją zestawienia wyników. Przewodniczący danego zespołu</w:t>
      </w:r>
      <w:r w:rsidR="007C4236" w:rsidRPr="007F2994">
        <w:rPr>
          <w:rFonts w:ascii="Cambria" w:hAnsi="Cambria"/>
          <w:sz w:val="22"/>
          <w:szCs w:val="22"/>
        </w:rPr>
        <w:t xml:space="preserve"> </w:t>
      </w:r>
      <w:r w:rsidR="00963713">
        <w:rPr>
          <w:rFonts w:ascii="Cambria" w:hAnsi="Cambria"/>
          <w:sz w:val="22"/>
          <w:szCs w:val="22"/>
        </w:rPr>
        <w:t xml:space="preserve">egzaminacyjnego </w:t>
      </w:r>
      <w:r w:rsidR="007C4236" w:rsidRPr="007F2994">
        <w:rPr>
          <w:rFonts w:ascii="Cambria" w:hAnsi="Cambria"/>
          <w:sz w:val="22"/>
          <w:szCs w:val="22"/>
        </w:rPr>
        <w:t>wypełnia protokoły i dokonuje wpisów do indeksów studentów w systemie e-HMS.</w:t>
      </w:r>
    </w:p>
    <w:p w:rsidR="00095303" w:rsidRDefault="00B96D63" w:rsidP="005F35DD">
      <w:pPr>
        <w:pStyle w:val="Tekstpodstawowy"/>
        <w:spacing w:line="360" w:lineRule="auto"/>
        <w:ind w:firstLine="709"/>
        <w:jc w:val="both"/>
        <w:rPr>
          <w:rFonts w:ascii="Cambria" w:hAnsi="Cambria"/>
          <w:sz w:val="22"/>
          <w:szCs w:val="22"/>
        </w:rPr>
      </w:pPr>
      <w:r w:rsidRPr="00B96D63">
        <w:rPr>
          <w:rFonts w:ascii="Cambria" w:hAnsi="Cambria"/>
          <w:sz w:val="22"/>
          <w:szCs w:val="22"/>
        </w:rPr>
        <w:t xml:space="preserve">Drugim modułem, który wiąże się z weryfikacją efektów </w:t>
      </w:r>
      <w:r w:rsidR="009A2678">
        <w:rPr>
          <w:rFonts w:ascii="Cambria" w:hAnsi="Cambria"/>
          <w:sz w:val="22"/>
          <w:szCs w:val="22"/>
        </w:rPr>
        <w:t>uczenia się</w:t>
      </w:r>
      <w:r w:rsidRPr="00B96D63">
        <w:rPr>
          <w:rFonts w:ascii="Cambria" w:hAnsi="Cambria"/>
          <w:sz w:val="22"/>
          <w:szCs w:val="22"/>
        </w:rPr>
        <w:t xml:space="preserve"> ze względu na</w:t>
      </w:r>
      <w:r w:rsidR="005C052A">
        <w:rPr>
          <w:rFonts w:ascii="Cambria" w:hAnsi="Cambria"/>
          <w:sz w:val="22"/>
          <w:szCs w:val="22"/>
        </w:rPr>
        <w:t> </w:t>
      </w:r>
      <w:r w:rsidRPr="00B96D63">
        <w:rPr>
          <w:rFonts w:ascii="Cambria" w:hAnsi="Cambria"/>
          <w:sz w:val="22"/>
          <w:szCs w:val="22"/>
        </w:rPr>
        <w:t>standard zewnętrzny (pozauczelniany) jest moduł obieralny</w:t>
      </w:r>
      <w:r w:rsidR="006D08D5">
        <w:rPr>
          <w:rFonts w:ascii="Cambria" w:hAnsi="Cambria"/>
          <w:sz w:val="22"/>
          <w:szCs w:val="22"/>
        </w:rPr>
        <w:t xml:space="preserve"> obejmujący</w:t>
      </w:r>
      <w:r w:rsidRPr="00B96D63">
        <w:rPr>
          <w:rFonts w:ascii="Cambria" w:hAnsi="Cambria"/>
          <w:sz w:val="22"/>
          <w:szCs w:val="22"/>
        </w:rPr>
        <w:t xml:space="preserve"> </w:t>
      </w:r>
      <w:r w:rsidR="008D29B5">
        <w:rPr>
          <w:rFonts w:ascii="Cambria" w:hAnsi="Cambria"/>
          <w:i/>
          <w:sz w:val="22"/>
          <w:szCs w:val="22"/>
        </w:rPr>
        <w:t>k</w:t>
      </w:r>
      <w:r w:rsidRPr="00B96D63">
        <w:rPr>
          <w:rFonts w:ascii="Cambria" w:hAnsi="Cambria"/>
          <w:i/>
          <w:sz w:val="22"/>
          <w:szCs w:val="22"/>
        </w:rPr>
        <w:t>ształcenie nauczycielskie</w:t>
      </w:r>
      <w:r w:rsidR="005C052A">
        <w:rPr>
          <w:rFonts w:ascii="Cambria" w:hAnsi="Cambria"/>
          <w:sz w:val="22"/>
          <w:szCs w:val="22"/>
        </w:rPr>
        <w:t xml:space="preserve"> </w:t>
      </w:r>
      <w:r w:rsidR="00963713">
        <w:rPr>
          <w:rFonts w:ascii="Cambria" w:hAnsi="Cambria"/>
          <w:sz w:val="22"/>
          <w:szCs w:val="22"/>
        </w:rPr>
        <w:t>(w oparciu o</w:t>
      </w:r>
      <w:r w:rsidR="005C052A" w:rsidRPr="007F2994">
        <w:rPr>
          <w:rFonts w:ascii="Cambria" w:hAnsi="Cambria"/>
          <w:sz w:val="22"/>
          <w:szCs w:val="22"/>
        </w:rPr>
        <w:t> </w:t>
      </w:r>
      <w:r w:rsidR="00963713">
        <w:rPr>
          <w:rFonts w:ascii="Cambria" w:hAnsi="Cambria"/>
          <w:sz w:val="22"/>
          <w:szCs w:val="22"/>
        </w:rPr>
        <w:t>standard</w:t>
      </w:r>
      <w:r w:rsidRPr="007F2994">
        <w:rPr>
          <w:rFonts w:ascii="Cambria" w:hAnsi="Cambria"/>
          <w:sz w:val="22"/>
          <w:szCs w:val="22"/>
        </w:rPr>
        <w:t xml:space="preserve"> kształcenia nauczycieli)</w:t>
      </w:r>
      <w:r w:rsidR="005F35DD" w:rsidRPr="007F2994">
        <w:rPr>
          <w:rFonts w:ascii="Cambria" w:hAnsi="Cambria"/>
          <w:sz w:val="22"/>
          <w:szCs w:val="22"/>
        </w:rPr>
        <w:t xml:space="preserve"> i </w:t>
      </w:r>
      <w:r w:rsidR="006D08D5">
        <w:rPr>
          <w:rFonts w:ascii="Cambria" w:hAnsi="Cambria"/>
          <w:i/>
          <w:sz w:val="22"/>
          <w:szCs w:val="22"/>
        </w:rPr>
        <w:t>specjalizację translatorską</w:t>
      </w:r>
      <w:r w:rsidRPr="007F2994">
        <w:rPr>
          <w:rFonts w:ascii="Cambria" w:hAnsi="Cambria"/>
          <w:sz w:val="22"/>
          <w:szCs w:val="22"/>
        </w:rPr>
        <w:t>.</w:t>
      </w:r>
    </w:p>
    <w:p w:rsidR="005F35DD" w:rsidRPr="007F2994" w:rsidRDefault="00B96D63" w:rsidP="005F35DD">
      <w:pPr>
        <w:pStyle w:val="Tekstpodstawowy"/>
        <w:spacing w:line="360" w:lineRule="auto"/>
        <w:ind w:firstLine="709"/>
        <w:jc w:val="both"/>
        <w:rPr>
          <w:rFonts w:ascii="Cambria" w:hAnsi="Cambria"/>
          <w:shd w:val="clear" w:color="auto" w:fill="FFFF00"/>
        </w:rPr>
      </w:pPr>
      <w:r w:rsidRPr="007F2994">
        <w:rPr>
          <w:rFonts w:ascii="Cambria" w:hAnsi="Cambria"/>
          <w:sz w:val="22"/>
          <w:szCs w:val="22"/>
        </w:rPr>
        <w:t xml:space="preserve"> Weryfikacja </w:t>
      </w:r>
      <w:r w:rsidR="009D6709">
        <w:rPr>
          <w:rFonts w:ascii="Cambria" w:hAnsi="Cambria"/>
          <w:sz w:val="22"/>
          <w:szCs w:val="22"/>
        </w:rPr>
        <w:t xml:space="preserve">realizacji </w:t>
      </w:r>
      <w:r w:rsidRPr="007F2994">
        <w:rPr>
          <w:rFonts w:ascii="Cambria" w:hAnsi="Cambria"/>
          <w:sz w:val="22"/>
          <w:szCs w:val="22"/>
        </w:rPr>
        <w:t xml:space="preserve">standardów </w:t>
      </w:r>
      <w:r w:rsidRPr="00B96D63">
        <w:rPr>
          <w:rFonts w:ascii="Cambria" w:hAnsi="Cambria"/>
          <w:sz w:val="22"/>
          <w:szCs w:val="22"/>
        </w:rPr>
        <w:t xml:space="preserve">kształcenia w zakresie </w:t>
      </w:r>
      <w:r w:rsidR="009D6709">
        <w:rPr>
          <w:rFonts w:ascii="Cambria" w:hAnsi="Cambria"/>
          <w:sz w:val="22"/>
          <w:szCs w:val="22"/>
        </w:rPr>
        <w:t xml:space="preserve">specjalizacji nauczycielskiej </w:t>
      </w:r>
      <w:r w:rsidRPr="00B96D63">
        <w:rPr>
          <w:rFonts w:ascii="Cambria" w:hAnsi="Cambria"/>
          <w:sz w:val="22"/>
          <w:szCs w:val="22"/>
        </w:rPr>
        <w:t xml:space="preserve">odbywa się między innymi poprzez egzamin sumujący </w:t>
      </w:r>
      <w:r w:rsidR="009D6709">
        <w:rPr>
          <w:rFonts w:ascii="Cambria" w:hAnsi="Cambria"/>
          <w:sz w:val="22"/>
          <w:szCs w:val="22"/>
        </w:rPr>
        <w:t xml:space="preserve">z dydaktyki języka angielskiego/ </w:t>
      </w:r>
      <w:r w:rsidR="009D6709">
        <w:rPr>
          <w:rFonts w:ascii="Cambria" w:hAnsi="Cambria"/>
          <w:sz w:val="22"/>
          <w:szCs w:val="22"/>
        </w:rPr>
        <w:lastRenderedPageBreak/>
        <w:t>niemieckiego, który jest</w:t>
      </w:r>
      <w:r w:rsidR="009D6709" w:rsidRPr="00B96D63">
        <w:rPr>
          <w:rFonts w:ascii="Cambria" w:hAnsi="Cambria"/>
          <w:sz w:val="22"/>
          <w:szCs w:val="22"/>
        </w:rPr>
        <w:t xml:space="preserve"> </w:t>
      </w:r>
      <w:r w:rsidRPr="00B96D63">
        <w:rPr>
          <w:rFonts w:ascii="Cambria" w:hAnsi="Cambria"/>
          <w:sz w:val="22"/>
          <w:szCs w:val="22"/>
        </w:rPr>
        <w:t>zdawany przed nauczycielem prow</w:t>
      </w:r>
      <w:r w:rsidR="00095303">
        <w:rPr>
          <w:rFonts w:ascii="Cambria" w:hAnsi="Cambria"/>
          <w:sz w:val="22"/>
          <w:szCs w:val="22"/>
        </w:rPr>
        <w:t>adzącym zajęcia z</w:t>
      </w:r>
      <w:r w:rsidR="009D6709">
        <w:rPr>
          <w:rFonts w:ascii="Cambria" w:hAnsi="Cambria"/>
          <w:sz w:val="22"/>
          <w:szCs w:val="22"/>
        </w:rPr>
        <w:t xml:space="preserve"> tego przedmiotu</w:t>
      </w:r>
      <w:r w:rsidR="005F35DD">
        <w:rPr>
          <w:rFonts w:ascii="Cambria" w:hAnsi="Cambria"/>
          <w:sz w:val="22"/>
          <w:szCs w:val="22"/>
        </w:rPr>
        <w:t xml:space="preserve">. </w:t>
      </w:r>
      <w:r w:rsidR="005F35DD" w:rsidRPr="005F35DD">
        <w:rPr>
          <w:rFonts w:ascii="Cambria" w:hAnsi="Cambria"/>
          <w:sz w:val="22"/>
          <w:szCs w:val="22"/>
        </w:rPr>
        <w:t xml:space="preserve">Egzamin odbywa się w </w:t>
      </w:r>
      <w:r w:rsidR="009D6709">
        <w:rPr>
          <w:rFonts w:ascii="Cambria" w:hAnsi="Cambria"/>
          <w:sz w:val="22"/>
          <w:szCs w:val="22"/>
        </w:rPr>
        <w:t>języku obcym w semestrze czwartym</w:t>
      </w:r>
      <w:r w:rsidR="005F35DD" w:rsidRPr="005F35DD">
        <w:rPr>
          <w:rFonts w:ascii="Cambria" w:hAnsi="Cambria"/>
          <w:sz w:val="22"/>
          <w:szCs w:val="22"/>
        </w:rPr>
        <w:t xml:space="preserve"> i składa się z dwóch komponentów: egzaminu pisemnego </w:t>
      </w:r>
      <w:r w:rsidR="005F35DD" w:rsidRPr="007F2994">
        <w:rPr>
          <w:rFonts w:ascii="Cambria" w:hAnsi="Cambria"/>
          <w:sz w:val="22"/>
          <w:szCs w:val="22"/>
        </w:rPr>
        <w:t>i ustnego. W pierwszej części egzaminu studenci rozwiązują test sprawdzający wiedzę z zakresu dydaktyki języka angielskiego/niemieckiego, część ustna natomiast polega na omówieniu wybranego losowo zagadni</w:t>
      </w:r>
      <w:r w:rsidR="009D6709">
        <w:rPr>
          <w:rFonts w:ascii="Cambria" w:hAnsi="Cambria"/>
          <w:sz w:val="22"/>
          <w:szCs w:val="22"/>
        </w:rPr>
        <w:t>enia związanego z planowaniem i </w:t>
      </w:r>
      <w:r w:rsidR="005F35DD" w:rsidRPr="007F2994">
        <w:rPr>
          <w:rFonts w:ascii="Cambria" w:hAnsi="Cambria"/>
          <w:sz w:val="22"/>
          <w:szCs w:val="22"/>
        </w:rPr>
        <w:t>realizacją lekcji języka angielskiego/niemieckiego</w:t>
      </w:r>
      <w:r w:rsidR="009D6709">
        <w:rPr>
          <w:rFonts w:ascii="Cambria" w:hAnsi="Cambria"/>
          <w:sz w:val="22"/>
          <w:szCs w:val="22"/>
        </w:rPr>
        <w:t xml:space="preserve"> zgodnie z wymogami określonymi dla szkół ponadpodstawowych</w:t>
      </w:r>
      <w:r w:rsidR="005F35DD" w:rsidRPr="007F2994">
        <w:rPr>
          <w:rFonts w:ascii="Cambria" w:hAnsi="Cambria"/>
          <w:sz w:val="22"/>
          <w:szCs w:val="22"/>
        </w:rPr>
        <w:t xml:space="preserve">. </w:t>
      </w:r>
    </w:p>
    <w:p w:rsidR="00B96D63" w:rsidRPr="008D29B5" w:rsidRDefault="00B96D63" w:rsidP="008D29B5">
      <w:pPr>
        <w:pStyle w:val="Tekstpodstawowy"/>
        <w:spacing w:line="360" w:lineRule="auto"/>
        <w:ind w:firstLine="709"/>
        <w:jc w:val="both"/>
        <w:rPr>
          <w:rFonts w:ascii="Cambria" w:hAnsi="Cambria"/>
          <w:sz w:val="24"/>
          <w:szCs w:val="24"/>
          <w:shd w:val="clear" w:color="auto" w:fill="FFFF00"/>
        </w:rPr>
      </w:pPr>
      <w:r w:rsidRPr="00B96D63">
        <w:rPr>
          <w:rFonts w:ascii="Cambria" w:hAnsi="Cambria"/>
          <w:sz w:val="22"/>
          <w:szCs w:val="22"/>
        </w:rPr>
        <w:t xml:space="preserve">Również w </w:t>
      </w:r>
      <w:r w:rsidR="00122B1E">
        <w:rPr>
          <w:rFonts w:ascii="Cambria" w:hAnsi="Cambria"/>
          <w:sz w:val="22"/>
          <w:szCs w:val="22"/>
        </w:rPr>
        <w:t xml:space="preserve">czwartym semestrze </w:t>
      </w:r>
      <w:r w:rsidRPr="00B96D63">
        <w:rPr>
          <w:rFonts w:ascii="Cambria" w:hAnsi="Cambria"/>
          <w:sz w:val="22"/>
          <w:szCs w:val="22"/>
        </w:rPr>
        <w:t>ma miejsce zali</w:t>
      </w:r>
      <w:r w:rsidR="00D7350E">
        <w:rPr>
          <w:rFonts w:ascii="Cambria" w:hAnsi="Cambria"/>
          <w:sz w:val="22"/>
          <w:szCs w:val="22"/>
        </w:rPr>
        <w:t xml:space="preserve">czenie praktyki </w:t>
      </w:r>
      <w:r w:rsidR="00C44CDC" w:rsidRPr="00D7350E">
        <w:rPr>
          <w:rFonts w:ascii="Cambria" w:hAnsi="Cambria"/>
          <w:sz w:val="22"/>
          <w:szCs w:val="22"/>
        </w:rPr>
        <w:t xml:space="preserve">w zakresie nauczania języka angielskiego/niemieckiego w szkole </w:t>
      </w:r>
      <w:r w:rsidR="00C44CDC">
        <w:rPr>
          <w:rFonts w:ascii="Cambria" w:hAnsi="Cambria"/>
          <w:sz w:val="22"/>
          <w:szCs w:val="22"/>
        </w:rPr>
        <w:t xml:space="preserve">ponadpodstawowej </w:t>
      </w:r>
      <w:r w:rsidR="00D7350E" w:rsidRPr="00D7350E">
        <w:rPr>
          <w:rFonts w:ascii="Cambria" w:hAnsi="Cambria"/>
          <w:sz w:val="22"/>
          <w:szCs w:val="22"/>
        </w:rPr>
        <w:t>(obejmującej</w:t>
      </w:r>
      <w:r w:rsidR="00C44CDC">
        <w:rPr>
          <w:rFonts w:ascii="Cambria" w:hAnsi="Cambria"/>
          <w:sz w:val="22"/>
          <w:szCs w:val="22"/>
        </w:rPr>
        <w:t xml:space="preserve"> 60 godz.</w:t>
      </w:r>
      <w:r w:rsidR="00D7350E" w:rsidRPr="00D7350E">
        <w:rPr>
          <w:rFonts w:ascii="Cambria" w:hAnsi="Cambria"/>
          <w:sz w:val="22"/>
          <w:szCs w:val="22"/>
        </w:rPr>
        <w:t>) przede wszystkim na podstawie karty praktyk, portfolio studenta oraz rozmowy z opiekunem praktyk (nauczycielem akademickim wyznaczonym przez Dziekana Wydziału), w czasie której student dokonuje samooceny rozwoju umiejętności nauczycielskich. W miarę potrzeb opiekun praktyk może przeprowadzić ponadto obserwacje zajęć prowadzon</w:t>
      </w:r>
      <w:r w:rsidR="00D7350E">
        <w:rPr>
          <w:rFonts w:ascii="Cambria" w:hAnsi="Cambria"/>
          <w:sz w:val="22"/>
          <w:szCs w:val="22"/>
        </w:rPr>
        <w:t>ych przez studentów w </w:t>
      </w:r>
      <w:r w:rsidR="00D7350E" w:rsidRPr="00D7350E">
        <w:rPr>
          <w:rFonts w:ascii="Cambria" w:hAnsi="Cambria"/>
          <w:sz w:val="22"/>
          <w:szCs w:val="22"/>
        </w:rPr>
        <w:t>szkole.</w:t>
      </w:r>
    </w:p>
    <w:p w:rsidR="00B96D63" w:rsidRDefault="00B96D63" w:rsidP="00B96D63">
      <w:pPr>
        <w:spacing w:line="360" w:lineRule="auto"/>
        <w:ind w:firstLine="709"/>
        <w:jc w:val="both"/>
        <w:rPr>
          <w:rFonts w:ascii="Cambria" w:hAnsi="Cambria"/>
          <w:sz w:val="22"/>
          <w:szCs w:val="22"/>
        </w:rPr>
      </w:pPr>
      <w:r w:rsidRPr="00B96D63">
        <w:rPr>
          <w:rFonts w:ascii="Cambria" w:hAnsi="Cambria"/>
          <w:sz w:val="22"/>
          <w:szCs w:val="22"/>
        </w:rPr>
        <w:t xml:space="preserve">Cele programowe i efekty </w:t>
      </w:r>
      <w:r w:rsidR="009A2678">
        <w:rPr>
          <w:rFonts w:ascii="Cambria" w:hAnsi="Cambria"/>
          <w:sz w:val="22"/>
          <w:szCs w:val="22"/>
        </w:rPr>
        <w:t>uczenia się</w:t>
      </w:r>
      <w:r w:rsidRPr="00B96D63">
        <w:rPr>
          <w:rFonts w:ascii="Cambria" w:hAnsi="Cambria"/>
          <w:sz w:val="22"/>
          <w:szCs w:val="22"/>
        </w:rPr>
        <w:t xml:space="preserve"> wielu przedmiotów </w:t>
      </w:r>
      <w:r w:rsidR="00D7350E">
        <w:rPr>
          <w:rFonts w:ascii="Cambria" w:hAnsi="Cambria"/>
          <w:sz w:val="22"/>
          <w:szCs w:val="22"/>
        </w:rPr>
        <w:t xml:space="preserve">w ramach specjalizacji nauczycielskiej </w:t>
      </w:r>
      <w:r w:rsidRPr="00B96D63">
        <w:rPr>
          <w:rFonts w:ascii="Cambria" w:hAnsi="Cambria"/>
          <w:sz w:val="22"/>
          <w:szCs w:val="22"/>
        </w:rPr>
        <w:t xml:space="preserve">obejmują </w:t>
      </w:r>
      <w:r w:rsidR="005F35DD" w:rsidRPr="00CD4E43">
        <w:rPr>
          <w:rFonts w:ascii="Cambria" w:hAnsi="Cambria"/>
          <w:sz w:val="22"/>
          <w:szCs w:val="22"/>
        </w:rPr>
        <w:t xml:space="preserve">ponadto </w:t>
      </w:r>
      <w:r w:rsidRPr="00B96D63">
        <w:rPr>
          <w:rFonts w:ascii="Cambria" w:hAnsi="Cambria"/>
          <w:sz w:val="22"/>
          <w:szCs w:val="22"/>
        </w:rPr>
        <w:t>r</w:t>
      </w:r>
      <w:r w:rsidR="00D7350E">
        <w:rPr>
          <w:rFonts w:ascii="Cambria" w:hAnsi="Cambria"/>
          <w:sz w:val="22"/>
          <w:szCs w:val="22"/>
        </w:rPr>
        <w:t>ozwój umiejętności w zakresie efektywnego uczenia się/nauczania języków obcych. W toku tych zajęć studenci mają możliwość</w:t>
      </w:r>
      <w:r w:rsidR="00B130C5">
        <w:rPr>
          <w:rFonts w:ascii="Cambria" w:hAnsi="Cambria"/>
          <w:sz w:val="22"/>
          <w:szCs w:val="22"/>
        </w:rPr>
        <w:t xml:space="preserve"> zdobycia pogłębionej wiedzy nt.</w:t>
      </w:r>
      <w:r w:rsidRPr="00B96D63">
        <w:rPr>
          <w:rFonts w:ascii="Cambria" w:hAnsi="Cambria"/>
          <w:sz w:val="22"/>
          <w:szCs w:val="22"/>
        </w:rPr>
        <w:t xml:space="preserve"> </w:t>
      </w:r>
      <w:r w:rsidR="00D7350E">
        <w:rPr>
          <w:rFonts w:ascii="Cambria" w:hAnsi="Cambria"/>
          <w:sz w:val="22"/>
          <w:szCs w:val="22"/>
        </w:rPr>
        <w:t xml:space="preserve">przebiegu </w:t>
      </w:r>
      <w:r w:rsidRPr="00B96D63">
        <w:rPr>
          <w:rFonts w:ascii="Cambria" w:hAnsi="Cambria"/>
          <w:sz w:val="22"/>
          <w:szCs w:val="22"/>
        </w:rPr>
        <w:t>procesów</w:t>
      </w:r>
      <w:r w:rsidR="00B130C5">
        <w:rPr>
          <w:rFonts w:ascii="Cambria" w:hAnsi="Cambria"/>
          <w:sz w:val="22"/>
          <w:szCs w:val="22"/>
        </w:rPr>
        <w:t xml:space="preserve"> poznawczych</w:t>
      </w:r>
      <w:r w:rsidRPr="00B96D63">
        <w:rPr>
          <w:rFonts w:ascii="Cambria" w:hAnsi="Cambria"/>
          <w:sz w:val="22"/>
          <w:szCs w:val="22"/>
        </w:rPr>
        <w:t>, st</w:t>
      </w:r>
      <w:r w:rsidR="00122B1E">
        <w:rPr>
          <w:rFonts w:ascii="Cambria" w:hAnsi="Cambria"/>
          <w:sz w:val="22"/>
          <w:szCs w:val="22"/>
        </w:rPr>
        <w:t>rategii i technik uczenia się</w:t>
      </w:r>
      <w:r w:rsidR="00D7350E" w:rsidRPr="00D7350E">
        <w:rPr>
          <w:rFonts w:ascii="Cambria" w:hAnsi="Cambria"/>
          <w:sz w:val="22"/>
          <w:szCs w:val="22"/>
        </w:rPr>
        <w:t>/nauczania</w:t>
      </w:r>
      <w:r w:rsidR="00B130C5">
        <w:rPr>
          <w:rFonts w:ascii="Cambria" w:hAnsi="Cambria"/>
          <w:sz w:val="22"/>
          <w:szCs w:val="22"/>
        </w:rPr>
        <w:t xml:space="preserve"> oraz wykorzystania tej wiedzy w praktyce</w:t>
      </w:r>
      <w:r w:rsidRPr="00B96D63">
        <w:rPr>
          <w:rFonts w:ascii="Cambria" w:hAnsi="Cambria"/>
          <w:sz w:val="22"/>
          <w:szCs w:val="22"/>
        </w:rPr>
        <w:t>,</w:t>
      </w:r>
      <w:r w:rsidR="00B130C5">
        <w:rPr>
          <w:rFonts w:ascii="Cambria" w:hAnsi="Cambria"/>
          <w:sz w:val="22"/>
          <w:szCs w:val="22"/>
        </w:rPr>
        <w:t xml:space="preserve"> poprzez m.in. </w:t>
      </w:r>
      <w:r w:rsidR="00F66123">
        <w:rPr>
          <w:rFonts w:ascii="Cambria" w:hAnsi="Cambria"/>
          <w:sz w:val="22"/>
          <w:szCs w:val="22"/>
        </w:rPr>
        <w:t>ćwiczenia o charakterze warsztatowym</w:t>
      </w:r>
      <w:r w:rsidR="00B130C5">
        <w:rPr>
          <w:rFonts w:ascii="Cambria" w:hAnsi="Cambria"/>
          <w:sz w:val="22"/>
          <w:szCs w:val="22"/>
        </w:rPr>
        <w:t xml:space="preserve"> czy</w:t>
      </w:r>
      <w:r w:rsidR="005F35DD">
        <w:rPr>
          <w:rFonts w:ascii="Cambria" w:hAnsi="Cambria"/>
          <w:sz w:val="22"/>
          <w:szCs w:val="22"/>
        </w:rPr>
        <w:t xml:space="preserve"> </w:t>
      </w:r>
      <w:r w:rsidR="00F66123">
        <w:rPr>
          <w:rFonts w:ascii="Cambria" w:hAnsi="Cambria"/>
          <w:sz w:val="22"/>
          <w:szCs w:val="22"/>
        </w:rPr>
        <w:t xml:space="preserve">realizację </w:t>
      </w:r>
      <w:r w:rsidR="005F35DD">
        <w:rPr>
          <w:rFonts w:ascii="Cambria" w:hAnsi="Cambria"/>
          <w:sz w:val="22"/>
          <w:szCs w:val="22"/>
        </w:rPr>
        <w:t>projekt</w:t>
      </w:r>
      <w:r w:rsidR="00F66123">
        <w:rPr>
          <w:rFonts w:ascii="Cambria" w:hAnsi="Cambria"/>
          <w:sz w:val="22"/>
          <w:szCs w:val="22"/>
        </w:rPr>
        <w:t>ów</w:t>
      </w:r>
      <w:r w:rsidR="00B130C5">
        <w:rPr>
          <w:rFonts w:ascii="Cambria" w:hAnsi="Cambria"/>
          <w:sz w:val="22"/>
          <w:szCs w:val="22"/>
        </w:rPr>
        <w:t xml:space="preserve"> z wykorzystaniem technologii informacyjnych. </w:t>
      </w:r>
    </w:p>
    <w:p w:rsidR="00D35373" w:rsidRDefault="008051AE" w:rsidP="00C47DEB">
      <w:pPr>
        <w:pStyle w:val="Tekstpodstawowy"/>
        <w:spacing w:line="360" w:lineRule="auto"/>
        <w:ind w:firstLine="709"/>
        <w:jc w:val="both"/>
        <w:rPr>
          <w:rFonts w:ascii="Cambria" w:hAnsi="Cambria"/>
          <w:sz w:val="22"/>
          <w:szCs w:val="22"/>
        </w:rPr>
      </w:pPr>
      <w:r>
        <w:rPr>
          <w:rFonts w:ascii="Cambria" w:hAnsi="Cambria"/>
          <w:sz w:val="22"/>
          <w:szCs w:val="22"/>
        </w:rPr>
        <w:t>W ramach modułu obieralnego dla</w:t>
      </w:r>
      <w:r w:rsidR="00122B1E" w:rsidRPr="007F2994">
        <w:rPr>
          <w:rFonts w:ascii="Cambria" w:hAnsi="Cambria"/>
          <w:sz w:val="22"/>
          <w:szCs w:val="22"/>
        </w:rPr>
        <w:t xml:space="preserve"> </w:t>
      </w:r>
      <w:r w:rsidR="00122B1E" w:rsidRPr="007F2994">
        <w:rPr>
          <w:rFonts w:ascii="Cambria" w:hAnsi="Cambria"/>
          <w:i/>
          <w:sz w:val="22"/>
          <w:szCs w:val="22"/>
        </w:rPr>
        <w:t>specjalizacji translatorskiej</w:t>
      </w:r>
      <w:r w:rsidR="00122B1E" w:rsidRPr="007F2994">
        <w:rPr>
          <w:rFonts w:ascii="Cambria" w:hAnsi="Cambria"/>
          <w:sz w:val="22"/>
          <w:szCs w:val="22"/>
        </w:rPr>
        <w:t xml:space="preserve"> studenci </w:t>
      </w:r>
      <w:r w:rsidR="00143C04">
        <w:rPr>
          <w:rFonts w:ascii="Cambria" w:hAnsi="Cambria"/>
          <w:sz w:val="22"/>
          <w:szCs w:val="22"/>
        </w:rPr>
        <w:t xml:space="preserve">– </w:t>
      </w:r>
      <w:r w:rsidR="00122B1E" w:rsidRPr="007F2994">
        <w:rPr>
          <w:rFonts w:ascii="Cambria" w:hAnsi="Cambria"/>
          <w:sz w:val="22"/>
          <w:szCs w:val="22"/>
        </w:rPr>
        <w:t>pod nadzorem tłumacza-mentora, tj. osoby wyznaczonej przez instytucję przyjmującą (m.in. biuro tłumaczeń, firm</w:t>
      </w:r>
      <w:r w:rsidR="002A362A" w:rsidRPr="007F2994">
        <w:rPr>
          <w:rFonts w:ascii="Cambria" w:hAnsi="Cambria"/>
          <w:sz w:val="22"/>
          <w:szCs w:val="22"/>
        </w:rPr>
        <w:t>ę</w:t>
      </w:r>
      <w:r w:rsidR="00122B1E" w:rsidRPr="007F2994">
        <w:rPr>
          <w:rFonts w:ascii="Cambria" w:hAnsi="Cambria"/>
          <w:sz w:val="22"/>
          <w:szCs w:val="22"/>
        </w:rPr>
        <w:t xml:space="preserve"> handlow</w:t>
      </w:r>
      <w:r w:rsidR="002A362A" w:rsidRPr="007F2994">
        <w:rPr>
          <w:rFonts w:ascii="Cambria" w:hAnsi="Cambria"/>
          <w:sz w:val="22"/>
          <w:szCs w:val="22"/>
        </w:rPr>
        <w:t>ą</w:t>
      </w:r>
      <w:r w:rsidR="00122B1E" w:rsidRPr="007F2994">
        <w:rPr>
          <w:rFonts w:ascii="Cambria" w:hAnsi="Cambria"/>
          <w:sz w:val="22"/>
          <w:szCs w:val="22"/>
        </w:rPr>
        <w:t xml:space="preserve"> lub produkcyjn</w:t>
      </w:r>
      <w:r w:rsidR="002A362A" w:rsidRPr="007F2994">
        <w:rPr>
          <w:rFonts w:ascii="Cambria" w:hAnsi="Cambria"/>
          <w:sz w:val="22"/>
          <w:szCs w:val="22"/>
        </w:rPr>
        <w:t>ą</w:t>
      </w:r>
      <w:r w:rsidR="00122B1E" w:rsidRPr="007F2994">
        <w:rPr>
          <w:rFonts w:ascii="Cambria" w:hAnsi="Cambria"/>
          <w:sz w:val="22"/>
          <w:szCs w:val="22"/>
        </w:rPr>
        <w:t xml:space="preserve"> itp. prowadzące działalność międzynarodową i/lub utrzy</w:t>
      </w:r>
      <w:r w:rsidR="000942C8">
        <w:rPr>
          <w:rFonts w:ascii="Cambria" w:hAnsi="Cambria"/>
          <w:sz w:val="22"/>
          <w:szCs w:val="22"/>
        </w:rPr>
        <w:t>mującą kontakty międzynarodowe)</w:t>
      </w:r>
      <w:r w:rsidR="00122B1E" w:rsidRPr="007F2994">
        <w:rPr>
          <w:rFonts w:ascii="Cambria" w:hAnsi="Cambria"/>
          <w:sz w:val="22"/>
          <w:szCs w:val="22"/>
        </w:rPr>
        <w:t xml:space="preserve"> </w:t>
      </w:r>
      <w:r w:rsidR="00143C04">
        <w:rPr>
          <w:rFonts w:ascii="Cambria" w:hAnsi="Cambria"/>
          <w:sz w:val="22"/>
          <w:szCs w:val="22"/>
        </w:rPr>
        <w:t xml:space="preserve">– </w:t>
      </w:r>
      <w:r w:rsidR="00143C04" w:rsidRPr="007F2994">
        <w:rPr>
          <w:rFonts w:ascii="Cambria" w:hAnsi="Cambria"/>
          <w:sz w:val="22"/>
          <w:szCs w:val="22"/>
        </w:rPr>
        <w:t xml:space="preserve">odbywają </w:t>
      </w:r>
      <w:r w:rsidR="00122B1E" w:rsidRPr="007F2994">
        <w:rPr>
          <w:rFonts w:ascii="Cambria" w:hAnsi="Cambria"/>
          <w:sz w:val="22"/>
          <w:szCs w:val="22"/>
        </w:rPr>
        <w:t>praktyki służące zdobyciu doświadczenia zawodowego, a w szczególności w zakresie doskonalenia kompetencji język</w:t>
      </w:r>
      <w:r w:rsidR="000942C8">
        <w:rPr>
          <w:rFonts w:ascii="Cambria" w:hAnsi="Cambria"/>
          <w:sz w:val="22"/>
          <w:szCs w:val="22"/>
        </w:rPr>
        <w:t>owych jako tłumacz języka angielskiego/niemieckiego</w:t>
      </w:r>
      <w:r w:rsidR="00A348AF">
        <w:rPr>
          <w:rFonts w:ascii="Cambria" w:hAnsi="Cambria"/>
          <w:sz w:val="22"/>
          <w:szCs w:val="22"/>
        </w:rPr>
        <w:t xml:space="preserve">. </w:t>
      </w:r>
      <w:r w:rsidR="00143C04" w:rsidRPr="00143C04">
        <w:rPr>
          <w:rFonts w:ascii="Cambria" w:hAnsi="Cambria"/>
          <w:sz w:val="22"/>
          <w:szCs w:val="22"/>
        </w:rPr>
        <w:t>Zaliczenia praktyki dokonuje wyznaczony przez Dziekana Wydziału nauczyciel akademicki – opiekun praktyki na podstawie dziennika praktyk, kserokopii wybra</w:t>
      </w:r>
      <w:r w:rsidR="00143C04">
        <w:rPr>
          <w:rFonts w:ascii="Cambria" w:hAnsi="Cambria"/>
          <w:sz w:val="22"/>
          <w:szCs w:val="22"/>
        </w:rPr>
        <w:t>nych tłumaczeń (w semestrach I-III</w:t>
      </w:r>
      <w:r w:rsidR="00143C04" w:rsidRPr="00143C04">
        <w:rPr>
          <w:rFonts w:ascii="Cambria" w:hAnsi="Cambria"/>
          <w:sz w:val="22"/>
          <w:szCs w:val="22"/>
        </w:rPr>
        <w:t xml:space="preserve">), w semestrze </w:t>
      </w:r>
      <w:r w:rsidR="00143C04">
        <w:rPr>
          <w:rFonts w:ascii="Cambria" w:hAnsi="Cambria"/>
          <w:sz w:val="22"/>
          <w:szCs w:val="22"/>
        </w:rPr>
        <w:t>IV</w:t>
      </w:r>
      <w:r w:rsidR="00143C04" w:rsidRPr="00143C04">
        <w:rPr>
          <w:rFonts w:ascii="Cambria" w:hAnsi="Cambria"/>
          <w:sz w:val="22"/>
          <w:szCs w:val="22"/>
        </w:rPr>
        <w:t xml:space="preserve"> na podstawie dziennika praktyk, kserokopii wybranych tłumaczeń oraz karty praktyki wraz z opinią zakładu pracy </w:t>
      </w:r>
      <w:r w:rsidR="00D35373" w:rsidRPr="00143C04">
        <w:rPr>
          <w:rFonts w:ascii="Cambria" w:hAnsi="Cambria"/>
          <w:sz w:val="22"/>
          <w:szCs w:val="22"/>
        </w:rPr>
        <w:t>(</w:t>
      </w:r>
      <w:r w:rsidR="00D35373">
        <w:rPr>
          <w:rFonts w:ascii="Cambria" w:hAnsi="Cambria"/>
          <w:sz w:val="22"/>
          <w:szCs w:val="22"/>
        </w:rPr>
        <w:t xml:space="preserve">przygotowanej przez </w:t>
      </w:r>
      <w:r w:rsidR="00D35373" w:rsidRPr="00143C04">
        <w:rPr>
          <w:rFonts w:ascii="Cambria" w:hAnsi="Cambria"/>
          <w:sz w:val="22"/>
          <w:szCs w:val="22"/>
        </w:rPr>
        <w:t>mentora/patrona)</w:t>
      </w:r>
      <w:r w:rsidR="00D35373">
        <w:rPr>
          <w:rFonts w:ascii="Cambria" w:hAnsi="Cambria"/>
          <w:sz w:val="22"/>
          <w:szCs w:val="22"/>
        </w:rPr>
        <w:t xml:space="preserve"> </w:t>
      </w:r>
      <w:r w:rsidR="00143C04" w:rsidRPr="00143C04">
        <w:rPr>
          <w:rFonts w:ascii="Cambria" w:hAnsi="Cambria"/>
          <w:sz w:val="22"/>
          <w:szCs w:val="22"/>
        </w:rPr>
        <w:t xml:space="preserve">o realizacji praktyki zawodowej. Zaliczenie to ma formę rozmowy ze studentem. </w:t>
      </w:r>
    </w:p>
    <w:p w:rsidR="00122B1E" w:rsidRPr="007F2994" w:rsidRDefault="00143C04" w:rsidP="00C47DEB">
      <w:pPr>
        <w:pStyle w:val="Tekstpodstawowy"/>
        <w:spacing w:line="360" w:lineRule="auto"/>
        <w:ind w:firstLine="709"/>
        <w:jc w:val="both"/>
        <w:rPr>
          <w:rFonts w:ascii="Cambria" w:hAnsi="Cambria"/>
          <w:sz w:val="22"/>
          <w:szCs w:val="22"/>
        </w:rPr>
      </w:pPr>
      <w:r>
        <w:rPr>
          <w:rFonts w:ascii="Cambria" w:hAnsi="Cambria"/>
          <w:sz w:val="22"/>
          <w:szCs w:val="22"/>
        </w:rPr>
        <w:t xml:space="preserve">Praktyka obejmuje łącznie 480 godzin (od I do IV </w:t>
      </w:r>
      <w:r w:rsidRPr="00143C04">
        <w:rPr>
          <w:rFonts w:ascii="Cambria" w:hAnsi="Cambria"/>
          <w:sz w:val="22"/>
          <w:szCs w:val="22"/>
        </w:rPr>
        <w:t xml:space="preserve"> semestr</w:t>
      </w:r>
      <w:r>
        <w:rPr>
          <w:rFonts w:ascii="Cambria" w:hAnsi="Cambria"/>
          <w:sz w:val="22"/>
          <w:szCs w:val="22"/>
        </w:rPr>
        <w:t>u</w:t>
      </w:r>
      <w:r w:rsidRPr="00143C04">
        <w:rPr>
          <w:rFonts w:ascii="Cambria" w:hAnsi="Cambria"/>
          <w:sz w:val="22"/>
          <w:szCs w:val="22"/>
        </w:rPr>
        <w:t xml:space="preserve"> studiów) i p</w:t>
      </w:r>
      <w:r>
        <w:rPr>
          <w:rFonts w:ascii="Cambria" w:hAnsi="Cambria"/>
          <w:sz w:val="22"/>
          <w:szCs w:val="22"/>
        </w:rPr>
        <w:t>olega na tłumaczeniu tekstów</w:t>
      </w:r>
      <w:r w:rsidRPr="00143C04">
        <w:rPr>
          <w:rFonts w:ascii="Cambria" w:hAnsi="Cambria"/>
          <w:sz w:val="22"/>
          <w:szCs w:val="22"/>
        </w:rPr>
        <w:t xml:space="preserve"> oraz asystowaniu tłumaczowi w innych czynnościach zawodowych, np. pracach biurowych, organizacji dokumentów, poszerzaniu wiedzy z zakresu przekładu, programów komputerowych i aplikacji, spotkaniach z klientami, spotkaniach i udziale w konferencjach, w tym również konferencjach </w:t>
      </w:r>
      <w:r w:rsidR="00D61372">
        <w:rPr>
          <w:rFonts w:ascii="Cambria" w:hAnsi="Cambria"/>
          <w:sz w:val="22"/>
          <w:szCs w:val="22"/>
        </w:rPr>
        <w:t>on</w:t>
      </w:r>
      <w:r w:rsidR="00A348AF">
        <w:rPr>
          <w:rFonts w:ascii="Cambria" w:hAnsi="Cambria"/>
          <w:sz w:val="22"/>
          <w:szCs w:val="22"/>
        </w:rPr>
        <w:t>line</w:t>
      </w:r>
      <w:r w:rsidRPr="00143C04">
        <w:rPr>
          <w:rFonts w:ascii="Cambria" w:hAnsi="Cambria"/>
          <w:sz w:val="22"/>
          <w:szCs w:val="22"/>
        </w:rPr>
        <w:t xml:space="preserve">. W miarę potrzeb opiekun praktyk może </w:t>
      </w:r>
      <w:r w:rsidRPr="00143C04">
        <w:rPr>
          <w:rFonts w:ascii="Cambria" w:hAnsi="Cambria"/>
          <w:sz w:val="22"/>
          <w:szCs w:val="22"/>
        </w:rPr>
        <w:lastRenderedPageBreak/>
        <w:t>przeprowadzić ponadto obserwacje praktyki realizowanej przez studentów w wybranych instytucjach.</w:t>
      </w:r>
    </w:p>
    <w:p w:rsidR="00122B1E" w:rsidRDefault="00EF4C50" w:rsidP="008B3DD8">
      <w:pPr>
        <w:spacing w:after="120" w:line="360" w:lineRule="auto"/>
        <w:ind w:firstLine="709"/>
        <w:jc w:val="both"/>
        <w:rPr>
          <w:rFonts w:ascii="Cambria" w:hAnsi="Cambria"/>
          <w:sz w:val="22"/>
          <w:szCs w:val="22"/>
        </w:rPr>
      </w:pPr>
      <w:r w:rsidRPr="000332B9">
        <w:rPr>
          <w:rFonts w:ascii="Cambria" w:hAnsi="Cambria"/>
          <w:sz w:val="22"/>
          <w:szCs w:val="22"/>
        </w:rPr>
        <w:t xml:space="preserve">Pomocny w sposobie weryfikacji osiągniętych przez studenta efektów </w:t>
      </w:r>
      <w:r>
        <w:rPr>
          <w:rFonts w:ascii="Cambria" w:hAnsi="Cambria"/>
          <w:sz w:val="22"/>
          <w:szCs w:val="22"/>
        </w:rPr>
        <w:t>uczenia się</w:t>
      </w:r>
      <w:r w:rsidR="00B61FD1">
        <w:rPr>
          <w:rFonts w:ascii="Cambria" w:hAnsi="Cambria"/>
          <w:sz w:val="22"/>
          <w:szCs w:val="22"/>
        </w:rPr>
        <w:t xml:space="preserve"> jest także przyjęty na Wydziale</w:t>
      </w:r>
      <w:r w:rsidRPr="000332B9">
        <w:rPr>
          <w:rFonts w:ascii="Cambria" w:hAnsi="Cambria"/>
          <w:sz w:val="22"/>
          <w:szCs w:val="22"/>
        </w:rPr>
        <w:t xml:space="preserve"> Humanistyczny</w:t>
      </w:r>
      <w:r w:rsidR="00B61FD1">
        <w:rPr>
          <w:rFonts w:ascii="Cambria" w:hAnsi="Cambria"/>
          <w:sz w:val="22"/>
          <w:szCs w:val="22"/>
        </w:rPr>
        <w:t>m</w:t>
      </w:r>
      <w:r w:rsidRPr="000332B9">
        <w:rPr>
          <w:rFonts w:ascii="Cambria" w:hAnsi="Cambria"/>
          <w:sz w:val="22"/>
          <w:szCs w:val="22"/>
        </w:rPr>
        <w:t xml:space="preserve"> system metod oceniania</w:t>
      </w:r>
      <w:r>
        <w:rPr>
          <w:rFonts w:ascii="Cambria" w:hAnsi="Cambria"/>
          <w:sz w:val="22"/>
          <w:szCs w:val="22"/>
        </w:rPr>
        <w:t xml:space="preserve"> przedstawiony poniżej.</w:t>
      </w:r>
      <w:r w:rsidRPr="000332B9">
        <w:rPr>
          <w:rFonts w:ascii="Cambria" w:hAnsi="Cambria"/>
          <w:sz w:val="22"/>
          <w:szCs w:val="22"/>
        </w:rPr>
        <w:t xml:space="preserve"> Podział na ocenę formująca i ocenę podsumowującą daje możliwość wnikliwego dokonania weryfikacji osiągniętych przez studenta efektów </w:t>
      </w:r>
      <w:r>
        <w:rPr>
          <w:rFonts w:ascii="Cambria" w:hAnsi="Cambria"/>
          <w:sz w:val="22"/>
          <w:szCs w:val="22"/>
        </w:rPr>
        <w:t>uczenia się</w:t>
      </w:r>
      <w:r w:rsidRPr="000332B9">
        <w:rPr>
          <w:rFonts w:ascii="Cambria" w:hAnsi="Cambr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805"/>
        <w:gridCol w:w="6762"/>
      </w:tblGrid>
      <w:tr w:rsidR="00123479" w:rsidRPr="00EF6C51" w:rsidTr="001108AF">
        <w:trPr>
          <w:trHeight w:val="493"/>
        </w:trPr>
        <w:tc>
          <w:tcPr>
            <w:tcW w:w="9286" w:type="dxa"/>
            <w:gridSpan w:val="3"/>
            <w:shd w:val="clear" w:color="auto" w:fill="F2F2F2"/>
            <w:vAlign w:val="center"/>
          </w:tcPr>
          <w:p w:rsidR="00123479" w:rsidRPr="004C7E49" w:rsidRDefault="00123479" w:rsidP="001108AF">
            <w:pPr>
              <w:contextualSpacing/>
              <w:jc w:val="center"/>
              <w:rPr>
                <w:rFonts w:ascii="Cambria" w:hAnsi="Cambria"/>
                <w:b/>
                <w:bCs/>
                <w:sz w:val="20"/>
                <w:szCs w:val="20"/>
              </w:rPr>
            </w:pPr>
            <w:r w:rsidRPr="004C7E49">
              <w:rPr>
                <w:rFonts w:ascii="Cambria" w:hAnsi="Cambria"/>
                <w:b/>
                <w:bCs/>
                <w:sz w:val="20"/>
                <w:szCs w:val="20"/>
              </w:rPr>
              <w:t xml:space="preserve">Metody </w:t>
            </w:r>
            <w:r w:rsidR="00DD7F5A">
              <w:rPr>
                <w:rFonts w:ascii="Cambria" w:hAnsi="Cambria"/>
                <w:b/>
                <w:bCs/>
                <w:sz w:val="20"/>
                <w:szCs w:val="20"/>
              </w:rPr>
              <w:t xml:space="preserve">sprawdzania i </w:t>
            </w:r>
            <w:r w:rsidRPr="004C7E49">
              <w:rPr>
                <w:rFonts w:ascii="Cambria" w:hAnsi="Cambria"/>
                <w:b/>
                <w:bCs/>
                <w:sz w:val="20"/>
                <w:szCs w:val="20"/>
              </w:rPr>
              <w:t xml:space="preserve">oceniania określone na Wydziale </w:t>
            </w:r>
            <w:r>
              <w:rPr>
                <w:rFonts w:ascii="Cambria" w:hAnsi="Cambria"/>
                <w:b/>
                <w:bCs/>
                <w:sz w:val="20"/>
                <w:szCs w:val="20"/>
              </w:rPr>
              <w:t>Humanistycznym</w:t>
            </w:r>
          </w:p>
        </w:tc>
      </w:tr>
      <w:tr w:rsidR="00123479" w:rsidRPr="00EF6C51" w:rsidTr="001108AF">
        <w:tc>
          <w:tcPr>
            <w:tcW w:w="1719" w:type="dxa"/>
            <w:vMerge w:val="restart"/>
            <w:shd w:val="clear" w:color="auto" w:fill="FFFFFF"/>
            <w:vAlign w:val="center"/>
          </w:tcPr>
          <w:p w:rsidR="00123479" w:rsidRPr="004C7E49" w:rsidRDefault="00123479" w:rsidP="001108AF">
            <w:pPr>
              <w:pStyle w:val="Bezodstpw"/>
              <w:jc w:val="center"/>
              <w:rPr>
                <w:rFonts w:ascii="Cambria" w:hAnsi="Cambria"/>
                <w:b/>
                <w:bCs/>
                <w:sz w:val="20"/>
                <w:szCs w:val="20"/>
              </w:rPr>
            </w:pPr>
            <w:r w:rsidRPr="004C7E49">
              <w:rPr>
                <w:rFonts w:ascii="Cambria" w:hAnsi="Cambria"/>
                <w:b/>
                <w:bCs/>
                <w:sz w:val="20"/>
                <w:szCs w:val="20"/>
              </w:rPr>
              <w:t xml:space="preserve">Metody formujące </w:t>
            </w:r>
          </w:p>
        </w:tc>
        <w:tc>
          <w:tcPr>
            <w:tcW w:w="805" w:type="dxa"/>
            <w:shd w:val="clear" w:color="auto" w:fill="FFFFFF"/>
            <w:vAlign w:val="center"/>
          </w:tcPr>
          <w:p w:rsidR="00123479" w:rsidRPr="004C7E49" w:rsidRDefault="00123479" w:rsidP="001108AF">
            <w:pPr>
              <w:pStyle w:val="Bezodstpw"/>
              <w:jc w:val="center"/>
              <w:rPr>
                <w:rFonts w:ascii="Cambria" w:hAnsi="Cambria"/>
                <w:sz w:val="20"/>
                <w:szCs w:val="20"/>
              </w:rPr>
            </w:pPr>
            <w:r w:rsidRPr="004C7E49">
              <w:rPr>
                <w:rFonts w:ascii="Cambria" w:hAnsi="Cambria"/>
                <w:b/>
                <w:sz w:val="20"/>
                <w:szCs w:val="20"/>
              </w:rPr>
              <w:t>F1</w:t>
            </w:r>
          </w:p>
        </w:tc>
        <w:tc>
          <w:tcPr>
            <w:tcW w:w="6762" w:type="dxa"/>
            <w:shd w:val="clear" w:color="auto" w:fill="FFFFFF"/>
            <w:vAlign w:val="center"/>
          </w:tcPr>
          <w:p w:rsidR="00123479" w:rsidRPr="00123479" w:rsidRDefault="00123479" w:rsidP="001108AF">
            <w:pPr>
              <w:tabs>
                <w:tab w:val="left" w:pos="567"/>
              </w:tabs>
              <w:ind w:right="8"/>
              <w:jc w:val="both"/>
              <w:rPr>
                <w:rFonts w:ascii="Cambria" w:hAnsi="Cambria"/>
                <w:sz w:val="20"/>
                <w:szCs w:val="20"/>
              </w:rPr>
            </w:pPr>
            <w:r w:rsidRPr="00123479">
              <w:rPr>
                <w:rFonts w:ascii="Cambria" w:hAnsi="Cambria"/>
                <w:sz w:val="20"/>
                <w:szCs w:val="20"/>
              </w:rPr>
              <w:t>sprawdzian (ustny, pisemny, „wejściówka”, sprawdzian praktyczny umiejętności, kolokwium cząstkowe, sprawdzian praktyczny umiejętności wyszukiwania i prezentacji informacji z materiałów źródłowych itd.)</w:t>
            </w:r>
          </w:p>
        </w:tc>
      </w:tr>
      <w:tr w:rsidR="00123479" w:rsidRPr="00EF6C51" w:rsidTr="001108AF">
        <w:tc>
          <w:tcPr>
            <w:tcW w:w="1719" w:type="dxa"/>
            <w:vMerge/>
            <w:shd w:val="clear" w:color="auto" w:fill="FFFFFF"/>
            <w:vAlign w:val="center"/>
          </w:tcPr>
          <w:p w:rsidR="00123479" w:rsidRPr="004C7E49" w:rsidRDefault="00123479" w:rsidP="001108AF">
            <w:pPr>
              <w:pStyle w:val="Bezodstpw"/>
              <w:jc w:val="center"/>
              <w:rPr>
                <w:rFonts w:ascii="Cambria" w:hAnsi="Cambria"/>
                <w:sz w:val="20"/>
                <w:szCs w:val="20"/>
              </w:rPr>
            </w:pPr>
          </w:p>
        </w:tc>
        <w:tc>
          <w:tcPr>
            <w:tcW w:w="805" w:type="dxa"/>
            <w:shd w:val="clear" w:color="auto" w:fill="FFFFFF"/>
            <w:vAlign w:val="center"/>
          </w:tcPr>
          <w:p w:rsidR="00123479" w:rsidRPr="004C7E49" w:rsidRDefault="00123479" w:rsidP="001108AF">
            <w:pPr>
              <w:pStyle w:val="Bezodstpw"/>
              <w:jc w:val="center"/>
              <w:rPr>
                <w:rFonts w:ascii="Cambria" w:hAnsi="Cambria"/>
                <w:sz w:val="20"/>
                <w:szCs w:val="20"/>
              </w:rPr>
            </w:pPr>
            <w:r w:rsidRPr="004C7E49">
              <w:rPr>
                <w:rFonts w:ascii="Cambria" w:hAnsi="Cambria"/>
                <w:b/>
                <w:sz w:val="20"/>
                <w:szCs w:val="20"/>
              </w:rPr>
              <w:t>F2</w:t>
            </w:r>
          </w:p>
        </w:tc>
        <w:tc>
          <w:tcPr>
            <w:tcW w:w="6762" w:type="dxa"/>
            <w:shd w:val="clear" w:color="auto" w:fill="FFFFFF"/>
            <w:vAlign w:val="center"/>
          </w:tcPr>
          <w:p w:rsidR="00123479" w:rsidRPr="00123479" w:rsidRDefault="00123479" w:rsidP="001108AF">
            <w:pPr>
              <w:tabs>
                <w:tab w:val="left" w:pos="567"/>
              </w:tabs>
              <w:ind w:right="8"/>
              <w:jc w:val="both"/>
              <w:rPr>
                <w:rFonts w:ascii="Cambria" w:hAnsi="Cambria"/>
                <w:sz w:val="20"/>
                <w:szCs w:val="20"/>
              </w:rPr>
            </w:pPr>
            <w:r w:rsidRPr="00123479">
              <w:rPr>
                <w:rFonts w:ascii="Cambria" w:hAnsi="Cambria"/>
                <w:sz w:val="20"/>
                <w:szCs w:val="20"/>
              </w:rPr>
              <w:t>obserwacja/aktywność (przygotowanie do zajęć, ocena ćwiczeń wykonywanych podczas zajęć i jako pracy własnej, sprawdzenie czytania kanonu lektur, prace domowe itd.)</w:t>
            </w:r>
          </w:p>
        </w:tc>
      </w:tr>
      <w:tr w:rsidR="00123479" w:rsidRPr="00EF6C51" w:rsidTr="001108AF">
        <w:tc>
          <w:tcPr>
            <w:tcW w:w="1719" w:type="dxa"/>
            <w:vMerge/>
            <w:shd w:val="clear" w:color="auto" w:fill="FFFFFF"/>
            <w:vAlign w:val="center"/>
          </w:tcPr>
          <w:p w:rsidR="00123479" w:rsidRPr="004C7E49" w:rsidRDefault="00123479" w:rsidP="001108AF">
            <w:pPr>
              <w:pStyle w:val="Bezodstpw"/>
              <w:jc w:val="center"/>
              <w:rPr>
                <w:rFonts w:ascii="Cambria" w:hAnsi="Cambria"/>
                <w:sz w:val="20"/>
                <w:szCs w:val="20"/>
              </w:rPr>
            </w:pPr>
          </w:p>
        </w:tc>
        <w:tc>
          <w:tcPr>
            <w:tcW w:w="805" w:type="dxa"/>
            <w:shd w:val="clear" w:color="auto" w:fill="FFFFFF"/>
            <w:vAlign w:val="center"/>
          </w:tcPr>
          <w:p w:rsidR="00123479" w:rsidRPr="004C7E49" w:rsidRDefault="00123479" w:rsidP="001108AF">
            <w:pPr>
              <w:pStyle w:val="Bezodstpw"/>
              <w:jc w:val="center"/>
              <w:rPr>
                <w:rFonts w:ascii="Cambria" w:hAnsi="Cambria"/>
                <w:sz w:val="20"/>
                <w:szCs w:val="20"/>
              </w:rPr>
            </w:pPr>
            <w:r w:rsidRPr="004C7E49">
              <w:rPr>
                <w:rFonts w:ascii="Cambria" w:hAnsi="Cambria"/>
                <w:b/>
                <w:sz w:val="20"/>
                <w:szCs w:val="20"/>
              </w:rPr>
              <w:t>F3</w:t>
            </w:r>
          </w:p>
        </w:tc>
        <w:tc>
          <w:tcPr>
            <w:tcW w:w="6762" w:type="dxa"/>
            <w:shd w:val="clear" w:color="auto" w:fill="FFFFFF"/>
            <w:vAlign w:val="center"/>
          </w:tcPr>
          <w:p w:rsidR="00123479" w:rsidRPr="00123479" w:rsidRDefault="00123479" w:rsidP="001108AF">
            <w:pPr>
              <w:jc w:val="both"/>
              <w:rPr>
                <w:rFonts w:ascii="Cambria" w:hAnsi="Cambria"/>
                <w:bCs/>
                <w:sz w:val="20"/>
                <w:szCs w:val="20"/>
              </w:rPr>
            </w:pPr>
            <w:r w:rsidRPr="00123479">
              <w:rPr>
                <w:rFonts w:ascii="Cambria" w:hAnsi="Cambria"/>
                <w:sz w:val="20"/>
                <w:szCs w:val="20"/>
              </w:rPr>
              <w:t>praca pisemna (pisemne wypowiedzi na podstawie źródła historycznego, referat, ćwiczenia pisemne sprawdzające poziom umiejętności samodzielnej interpretacji/analizy utworu literackiego, formułowanie dłuższej wypowiedzi pisemnej na wybrany temat, przygotowanie materiału dziennikarskiego, recenzja, esej, raport, pisemne prace translatorskie itd.)</w:t>
            </w:r>
          </w:p>
        </w:tc>
      </w:tr>
      <w:tr w:rsidR="00123479" w:rsidRPr="00EF6C51" w:rsidTr="001108AF">
        <w:tc>
          <w:tcPr>
            <w:tcW w:w="1719" w:type="dxa"/>
            <w:vMerge/>
            <w:shd w:val="clear" w:color="auto" w:fill="FFFFFF"/>
            <w:vAlign w:val="center"/>
          </w:tcPr>
          <w:p w:rsidR="00123479" w:rsidRPr="004C7E49" w:rsidRDefault="00123479" w:rsidP="001108AF">
            <w:pPr>
              <w:pStyle w:val="Bezodstpw"/>
              <w:jc w:val="center"/>
              <w:rPr>
                <w:rFonts w:ascii="Cambria" w:hAnsi="Cambria"/>
                <w:sz w:val="20"/>
                <w:szCs w:val="20"/>
              </w:rPr>
            </w:pPr>
          </w:p>
        </w:tc>
        <w:tc>
          <w:tcPr>
            <w:tcW w:w="805" w:type="dxa"/>
            <w:shd w:val="clear" w:color="auto" w:fill="FFFFFF"/>
            <w:vAlign w:val="center"/>
          </w:tcPr>
          <w:p w:rsidR="00123479" w:rsidRPr="004C7E49" w:rsidRDefault="00123479" w:rsidP="001108AF">
            <w:pPr>
              <w:pStyle w:val="Bezodstpw"/>
              <w:jc w:val="center"/>
              <w:rPr>
                <w:rFonts w:ascii="Cambria" w:hAnsi="Cambria"/>
                <w:sz w:val="20"/>
                <w:szCs w:val="20"/>
              </w:rPr>
            </w:pPr>
            <w:r w:rsidRPr="004C7E49">
              <w:rPr>
                <w:rFonts w:ascii="Cambria" w:hAnsi="Cambria"/>
                <w:b/>
                <w:sz w:val="20"/>
                <w:szCs w:val="20"/>
              </w:rPr>
              <w:t>F4</w:t>
            </w:r>
          </w:p>
        </w:tc>
        <w:tc>
          <w:tcPr>
            <w:tcW w:w="6762" w:type="dxa"/>
            <w:shd w:val="clear" w:color="auto" w:fill="FFFFFF"/>
            <w:vAlign w:val="center"/>
          </w:tcPr>
          <w:p w:rsidR="00123479" w:rsidRPr="00123479" w:rsidRDefault="00123479" w:rsidP="001108AF">
            <w:pPr>
              <w:tabs>
                <w:tab w:val="left" w:pos="567"/>
              </w:tabs>
              <w:ind w:right="8"/>
              <w:jc w:val="both"/>
              <w:rPr>
                <w:rFonts w:ascii="Cambria" w:hAnsi="Cambria"/>
                <w:bCs/>
                <w:sz w:val="20"/>
                <w:szCs w:val="20"/>
              </w:rPr>
            </w:pPr>
            <w:r w:rsidRPr="00123479">
              <w:rPr>
                <w:rFonts w:ascii="Cambria" w:hAnsi="Cambria"/>
                <w:sz w:val="20"/>
                <w:szCs w:val="20"/>
              </w:rPr>
              <w:t>wypowiedź/wystąpienie (dyskusja, prezentacja pisemnych interpretacji, opis prezentacji multimedialnej, formułowanie dłuższej wypowiedzi ustnej na wybrany temat, prezentacja wybranego tekstu specjalistycznego, debata, rozwiązywanie problemu, formułowanie i rozwiązywanie problemu, przemówienie, recytacja tekstu, interpretacja tekstu, omówienie referatu problemowego, wypowiedź problemowa, analiza projektu itd.)</w:t>
            </w:r>
          </w:p>
        </w:tc>
      </w:tr>
      <w:tr w:rsidR="00123479" w:rsidRPr="00EF6C51" w:rsidTr="001108AF">
        <w:tc>
          <w:tcPr>
            <w:tcW w:w="1719" w:type="dxa"/>
            <w:vMerge/>
            <w:shd w:val="clear" w:color="auto" w:fill="FFFFFF"/>
            <w:vAlign w:val="center"/>
          </w:tcPr>
          <w:p w:rsidR="00123479" w:rsidRPr="004C7E49" w:rsidRDefault="00123479" w:rsidP="001108AF">
            <w:pPr>
              <w:pStyle w:val="Bezodstpw"/>
              <w:jc w:val="center"/>
              <w:rPr>
                <w:rFonts w:ascii="Cambria" w:hAnsi="Cambria"/>
                <w:sz w:val="20"/>
                <w:szCs w:val="20"/>
              </w:rPr>
            </w:pPr>
          </w:p>
        </w:tc>
        <w:tc>
          <w:tcPr>
            <w:tcW w:w="805" w:type="dxa"/>
            <w:shd w:val="clear" w:color="auto" w:fill="FFFFFF"/>
            <w:vAlign w:val="center"/>
          </w:tcPr>
          <w:p w:rsidR="00123479" w:rsidRPr="004C7E49" w:rsidRDefault="00123479" w:rsidP="001108AF">
            <w:pPr>
              <w:pStyle w:val="Bezodstpw"/>
              <w:jc w:val="center"/>
              <w:rPr>
                <w:rFonts w:ascii="Cambria" w:hAnsi="Cambria"/>
                <w:sz w:val="20"/>
                <w:szCs w:val="20"/>
              </w:rPr>
            </w:pPr>
            <w:r w:rsidRPr="004C7E49">
              <w:rPr>
                <w:rFonts w:ascii="Cambria" w:hAnsi="Cambria"/>
                <w:b/>
                <w:sz w:val="20"/>
                <w:szCs w:val="20"/>
              </w:rPr>
              <w:t>F5</w:t>
            </w:r>
          </w:p>
        </w:tc>
        <w:tc>
          <w:tcPr>
            <w:tcW w:w="6762" w:type="dxa"/>
            <w:shd w:val="clear" w:color="auto" w:fill="FFFFFF"/>
            <w:vAlign w:val="center"/>
          </w:tcPr>
          <w:p w:rsidR="00123479" w:rsidRPr="00123479" w:rsidRDefault="00123479" w:rsidP="001108AF">
            <w:pPr>
              <w:jc w:val="both"/>
              <w:rPr>
                <w:rFonts w:ascii="Cambria" w:hAnsi="Cambria"/>
                <w:bCs/>
                <w:sz w:val="20"/>
                <w:szCs w:val="20"/>
              </w:rPr>
            </w:pPr>
            <w:r w:rsidRPr="00123479">
              <w:rPr>
                <w:rFonts w:ascii="Cambria" w:hAnsi="Cambria"/>
                <w:sz w:val="20"/>
                <w:szCs w:val="20"/>
              </w:rPr>
              <w:t>ćwiczenia praktyczne (kwerendy biblioteczne, ćwiczenia sprawdzające umiejętności, zaliczenie technik pedagogicznych)</w:t>
            </w:r>
          </w:p>
        </w:tc>
      </w:tr>
      <w:tr w:rsidR="00123479" w:rsidRPr="00EF6C51" w:rsidTr="001108AF">
        <w:trPr>
          <w:trHeight w:val="447"/>
        </w:trPr>
        <w:tc>
          <w:tcPr>
            <w:tcW w:w="1719" w:type="dxa"/>
            <w:vMerge/>
            <w:shd w:val="clear" w:color="auto" w:fill="FFFFFF"/>
            <w:vAlign w:val="center"/>
          </w:tcPr>
          <w:p w:rsidR="00123479" w:rsidRPr="004C7E49" w:rsidRDefault="00123479" w:rsidP="001108AF">
            <w:pPr>
              <w:pStyle w:val="Bezodstpw"/>
              <w:jc w:val="center"/>
              <w:rPr>
                <w:rFonts w:ascii="Cambria" w:hAnsi="Cambria"/>
                <w:sz w:val="20"/>
                <w:szCs w:val="20"/>
              </w:rPr>
            </w:pPr>
          </w:p>
        </w:tc>
        <w:tc>
          <w:tcPr>
            <w:tcW w:w="805" w:type="dxa"/>
            <w:shd w:val="clear" w:color="auto" w:fill="FFFFFF"/>
            <w:vAlign w:val="center"/>
          </w:tcPr>
          <w:p w:rsidR="00123479" w:rsidRPr="004C7E49" w:rsidRDefault="00123479" w:rsidP="001108AF">
            <w:pPr>
              <w:pStyle w:val="Bezodstpw"/>
              <w:jc w:val="center"/>
              <w:rPr>
                <w:rFonts w:ascii="Cambria" w:hAnsi="Cambria"/>
                <w:sz w:val="20"/>
                <w:szCs w:val="20"/>
              </w:rPr>
            </w:pPr>
            <w:r w:rsidRPr="004C7E49">
              <w:rPr>
                <w:rFonts w:ascii="Cambria" w:hAnsi="Cambria"/>
                <w:b/>
                <w:sz w:val="20"/>
                <w:szCs w:val="20"/>
              </w:rPr>
              <w:t>F6</w:t>
            </w:r>
          </w:p>
        </w:tc>
        <w:tc>
          <w:tcPr>
            <w:tcW w:w="6762" w:type="dxa"/>
            <w:shd w:val="clear" w:color="auto" w:fill="FFFFFF"/>
            <w:vAlign w:val="center"/>
          </w:tcPr>
          <w:p w:rsidR="00123479" w:rsidRPr="00123479" w:rsidRDefault="00123479" w:rsidP="001108AF">
            <w:pPr>
              <w:jc w:val="both"/>
              <w:rPr>
                <w:rFonts w:ascii="Cambria" w:hAnsi="Cambria"/>
                <w:bCs/>
                <w:sz w:val="20"/>
                <w:szCs w:val="20"/>
              </w:rPr>
            </w:pPr>
            <w:r w:rsidRPr="00123479">
              <w:rPr>
                <w:rFonts w:ascii="Cambria" w:hAnsi="Cambria"/>
                <w:sz w:val="20"/>
                <w:szCs w:val="20"/>
              </w:rPr>
              <w:t>zaliczenie praktyki (obserwacja/hospitacja lekcji praktykanta, omówienie zajęć praktykanta, arkusz przebiegu praktyki)</w:t>
            </w:r>
          </w:p>
        </w:tc>
      </w:tr>
      <w:tr w:rsidR="00123479" w:rsidRPr="00EF6C51" w:rsidTr="001108AF">
        <w:tc>
          <w:tcPr>
            <w:tcW w:w="1719" w:type="dxa"/>
            <w:vMerge w:val="restart"/>
            <w:shd w:val="clear" w:color="auto" w:fill="FFFFFF"/>
            <w:vAlign w:val="center"/>
          </w:tcPr>
          <w:p w:rsidR="00123479" w:rsidRPr="004C7E49" w:rsidRDefault="00123479" w:rsidP="001108AF">
            <w:pPr>
              <w:pStyle w:val="Bezodstpw"/>
              <w:jc w:val="center"/>
              <w:rPr>
                <w:rFonts w:ascii="Cambria" w:hAnsi="Cambria"/>
                <w:b/>
                <w:bCs/>
                <w:sz w:val="20"/>
                <w:szCs w:val="20"/>
              </w:rPr>
            </w:pPr>
            <w:r w:rsidRPr="004C7E49">
              <w:rPr>
                <w:rFonts w:ascii="Cambria" w:hAnsi="Cambria"/>
                <w:b/>
                <w:bCs/>
                <w:sz w:val="20"/>
                <w:szCs w:val="20"/>
              </w:rPr>
              <w:t>Metody podsumowujące</w:t>
            </w:r>
          </w:p>
        </w:tc>
        <w:tc>
          <w:tcPr>
            <w:tcW w:w="805" w:type="dxa"/>
            <w:shd w:val="clear" w:color="auto" w:fill="FFFFFF"/>
            <w:vAlign w:val="center"/>
          </w:tcPr>
          <w:p w:rsidR="00123479" w:rsidRPr="004C7E49" w:rsidRDefault="00123479" w:rsidP="001108AF">
            <w:pPr>
              <w:pStyle w:val="Bezodstpw"/>
              <w:jc w:val="center"/>
              <w:rPr>
                <w:rFonts w:ascii="Cambria" w:hAnsi="Cambria"/>
                <w:b/>
                <w:sz w:val="20"/>
                <w:szCs w:val="20"/>
              </w:rPr>
            </w:pPr>
            <w:r w:rsidRPr="004C7E49">
              <w:rPr>
                <w:rFonts w:ascii="Cambria" w:hAnsi="Cambria"/>
                <w:b/>
                <w:sz w:val="20"/>
                <w:szCs w:val="20"/>
              </w:rPr>
              <w:t>P1</w:t>
            </w:r>
          </w:p>
        </w:tc>
        <w:tc>
          <w:tcPr>
            <w:tcW w:w="6762" w:type="dxa"/>
            <w:shd w:val="clear" w:color="auto" w:fill="FFFFFF"/>
            <w:vAlign w:val="center"/>
          </w:tcPr>
          <w:p w:rsidR="00123479" w:rsidRPr="00123479" w:rsidRDefault="00123479" w:rsidP="001108AF">
            <w:pPr>
              <w:tabs>
                <w:tab w:val="left" w:pos="567"/>
              </w:tabs>
              <w:ind w:right="8"/>
              <w:jc w:val="both"/>
              <w:rPr>
                <w:rFonts w:ascii="Cambria" w:hAnsi="Cambria"/>
                <w:bCs/>
                <w:sz w:val="20"/>
                <w:szCs w:val="20"/>
              </w:rPr>
            </w:pPr>
            <w:r w:rsidRPr="00123479">
              <w:rPr>
                <w:rFonts w:ascii="Cambria" w:hAnsi="Cambria"/>
                <w:sz w:val="20"/>
                <w:szCs w:val="20"/>
              </w:rPr>
              <w:t>egzamin (ustny, pisemny, test sprawdzający wiedzę z całego przedmiotu itd.)</w:t>
            </w:r>
          </w:p>
        </w:tc>
      </w:tr>
      <w:tr w:rsidR="00123479" w:rsidRPr="00EF6C51" w:rsidTr="001108AF">
        <w:tc>
          <w:tcPr>
            <w:tcW w:w="1719" w:type="dxa"/>
            <w:vMerge/>
            <w:shd w:val="clear" w:color="auto" w:fill="FFFFFF"/>
            <w:vAlign w:val="center"/>
          </w:tcPr>
          <w:p w:rsidR="00123479" w:rsidRPr="004C7E49" w:rsidRDefault="00123479" w:rsidP="00123479">
            <w:pPr>
              <w:pStyle w:val="Bezodstpw"/>
              <w:jc w:val="center"/>
              <w:rPr>
                <w:rFonts w:ascii="Cambria" w:hAnsi="Cambria"/>
                <w:sz w:val="20"/>
                <w:szCs w:val="20"/>
              </w:rPr>
            </w:pPr>
          </w:p>
        </w:tc>
        <w:tc>
          <w:tcPr>
            <w:tcW w:w="805" w:type="dxa"/>
            <w:shd w:val="clear" w:color="auto" w:fill="FFFFFF"/>
            <w:vAlign w:val="center"/>
          </w:tcPr>
          <w:p w:rsidR="00123479" w:rsidRPr="004C7E49" w:rsidRDefault="00123479" w:rsidP="00123479">
            <w:pPr>
              <w:pStyle w:val="Bezodstpw"/>
              <w:jc w:val="center"/>
              <w:rPr>
                <w:rFonts w:ascii="Cambria" w:hAnsi="Cambria"/>
                <w:b/>
                <w:sz w:val="20"/>
                <w:szCs w:val="20"/>
              </w:rPr>
            </w:pPr>
            <w:r w:rsidRPr="004C7E49">
              <w:rPr>
                <w:rFonts w:ascii="Cambria" w:hAnsi="Cambria"/>
                <w:b/>
                <w:sz w:val="20"/>
                <w:szCs w:val="20"/>
              </w:rPr>
              <w:t>P2</w:t>
            </w:r>
          </w:p>
        </w:tc>
        <w:tc>
          <w:tcPr>
            <w:tcW w:w="6762" w:type="dxa"/>
            <w:shd w:val="clear" w:color="auto" w:fill="FFFFFF"/>
            <w:vAlign w:val="center"/>
          </w:tcPr>
          <w:p w:rsidR="00123479" w:rsidRPr="00123479" w:rsidRDefault="00123479" w:rsidP="00123479">
            <w:pPr>
              <w:contextualSpacing/>
              <w:jc w:val="both"/>
              <w:rPr>
                <w:rFonts w:ascii="Cambria" w:hAnsi="Cambria"/>
                <w:bCs/>
                <w:sz w:val="20"/>
                <w:szCs w:val="20"/>
              </w:rPr>
            </w:pPr>
            <w:r w:rsidRPr="00123479">
              <w:rPr>
                <w:rFonts w:ascii="Cambria" w:hAnsi="Cambria"/>
                <w:sz w:val="20"/>
                <w:szCs w:val="20"/>
              </w:rPr>
              <w:t>kolokwium (ustne, pisemne, kolokwium podsumowujące semestr, test sprawdzający wiedzę z całego przedmiotu, rozmowa podsumowująca przedmiot i wiedzę)</w:t>
            </w:r>
          </w:p>
        </w:tc>
      </w:tr>
      <w:tr w:rsidR="00123479" w:rsidRPr="00EF6C51" w:rsidTr="001108AF">
        <w:tc>
          <w:tcPr>
            <w:tcW w:w="1719" w:type="dxa"/>
            <w:vMerge/>
            <w:shd w:val="clear" w:color="auto" w:fill="FFFFFF"/>
            <w:vAlign w:val="center"/>
          </w:tcPr>
          <w:p w:rsidR="00123479" w:rsidRPr="004C7E49" w:rsidRDefault="00123479" w:rsidP="00123479">
            <w:pPr>
              <w:pStyle w:val="Bezodstpw"/>
              <w:jc w:val="center"/>
              <w:rPr>
                <w:rFonts w:ascii="Cambria" w:hAnsi="Cambria"/>
                <w:sz w:val="20"/>
                <w:szCs w:val="20"/>
              </w:rPr>
            </w:pPr>
          </w:p>
        </w:tc>
        <w:tc>
          <w:tcPr>
            <w:tcW w:w="805" w:type="dxa"/>
            <w:shd w:val="clear" w:color="auto" w:fill="FFFFFF"/>
            <w:vAlign w:val="center"/>
          </w:tcPr>
          <w:p w:rsidR="00123479" w:rsidRPr="004C7E49" w:rsidRDefault="00123479" w:rsidP="00123479">
            <w:pPr>
              <w:pStyle w:val="Bezodstpw"/>
              <w:jc w:val="center"/>
              <w:rPr>
                <w:rFonts w:ascii="Cambria" w:hAnsi="Cambria"/>
                <w:b/>
                <w:sz w:val="20"/>
                <w:szCs w:val="20"/>
              </w:rPr>
            </w:pPr>
            <w:r w:rsidRPr="004C7E49">
              <w:rPr>
                <w:rFonts w:ascii="Cambria" w:hAnsi="Cambria"/>
                <w:b/>
                <w:sz w:val="20"/>
                <w:szCs w:val="20"/>
              </w:rPr>
              <w:t>P3</w:t>
            </w:r>
          </w:p>
        </w:tc>
        <w:tc>
          <w:tcPr>
            <w:tcW w:w="6762" w:type="dxa"/>
            <w:shd w:val="clear" w:color="auto" w:fill="FFFFFF"/>
            <w:vAlign w:val="center"/>
          </w:tcPr>
          <w:p w:rsidR="00123479" w:rsidRPr="00123479" w:rsidRDefault="00123479" w:rsidP="00123479">
            <w:pPr>
              <w:contextualSpacing/>
              <w:jc w:val="both"/>
              <w:rPr>
                <w:rFonts w:ascii="Cambria" w:hAnsi="Cambria"/>
                <w:bCs/>
                <w:sz w:val="20"/>
                <w:szCs w:val="20"/>
              </w:rPr>
            </w:pPr>
            <w:r w:rsidRPr="00123479">
              <w:rPr>
                <w:rFonts w:ascii="Cambria" w:hAnsi="Cambria"/>
                <w:sz w:val="20"/>
                <w:szCs w:val="20"/>
              </w:rPr>
              <w:t>ocena podsumowująca powstała na podstawie ocen formujących, uzyskanych w semestrze</w:t>
            </w:r>
          </w:p>
        </w:tc>
      </w:tr>
      <w:tr w:rsidR="00123479" w:rsidRPr="00EF6C51" w:rsidTr="001108AF">
        <w:trPr>
          <w:trHeight w:val="435"/>
        </w:trPr>
        <w:tc>
          <w:tcPr>
            <w:tcW w:w="1719" w:type="dxa"/>
            <w:vMerge/>
            <w:shd w:val="clear" w:color="auto" w:fill="FFFFFF"/>
            <w:vAlign w:val="center"/>
          </w:tcPr>
          <w:p w:rsidR="00123479" w:rsidRPr="00BF53C0" w:rsidRDefault="00123479" w:rsidP="00123479">
            <w:pPr>
              <w:pStyle w:val="Bezodstpw"/>
              <w:jc w:val="center"/>
              <w:rPr>
                <w:rFonts w:ascii="Cambria" w:hAnsi="Cambria"/>
                <w:sz w:val="20"/>
                <w:szCs w:val="20"/>
              </w:rPr>
            </w:pPr>
          </w:p>
        </w:tc>
        <w:tc>
          <w:tcPr>
            <w:tcW w:w="805" w:type="dxa"/>
            <w:shd w:val="clear" w:color="auto" w:fill="FFFFFF"/>
            <w:vAlign w:val="center"/>
          </w:tcPr>
          <w:p w:rsidR="00123479" w:rsidRPr="004C7E49" w:rsidRDefault="00123479" w:rsidP="00123479">
            <w:pPr>
              <w:pStyle w:val="Bezodstpw"/>
              <w:jc w:val="center"/>
              <w:rPr>
                <w:rFonts w:ascii="Cambria" w:hAnsi="Cambria"/>
                <w:b/>
                <w:sz w:val="20"/>
                <w:szCs w:val="20"/>
              </w:rPr>
            </w:pPr>
            <w:r w:rsidRPr="004C7E49">
              <w:rPr>
                <w:rFonts w:ascii="Cambria" w:hAnsi="Cambria"/>
                <w:b/>
                <w:sz w:val="20"/>
                <w:szCs w:val="20"/>
              </w:rPr>
              <w:t>P4</w:t>
            </w:r>
          </w:p>
        </w:tc>
        <w:tc>
          <w:tcPr>
            <w:tcW w:w="6762" w:type="dxa"/>
            <w:shd w:val="clear" w:color="auto" w:fill="FFFFFF"/>
            <w:vAlign w:val="center"/>
          </w:tcPr>
          <w:p w:rsidR="00123479" w:rsidRPr="00123479" w:rsidRDefault="00123479" w:rsidP="00123479">
            <w:pPr>
              <w:jc w:val="both"/>
              <w:rPr>
                <w:rFonts w:ascii="Cambria" w:hAnsi="Cambria"/>
                <w:bCs/>
                <w:sz w:val="20"/>
                <w:szCs w:val="20"/>
              </w:rPr>
            </w:pPr>
            <w:r w:rsidRPr="00123479">
              <w:rPr>
                <w:rFonts w:ascii="Cambria" w:hAnsi="Cambria"/>
                <w:sz w:val="20"/>
                <w:szCs w:val="20"/>
              </w:rPr>
              <w:t>praca pisemna (projekt, referat, esej, raport, materiał dziennikarski itd.)</w:t>
            </w:r>
          </w:p>
        </w:tc>
      </w:tr>
      <w:tr w:rsidR="00123479" w:rsidRPr="00EF6C51" w:rsidTr="001108AF">
        <w:trPr>
          <w:trHeight w:val="413"/>
        </w:trPr>
        <w:tc>
          <w:tcPr>
            <w:tcW w:w="1719" w:type="dxa"/>
            <w:vMerge/>
            <w:shd w:val="clear" w:color="auto" w:fill="FFFFFF"/>
            <w:vAlign w:val="center"/>
          </w:tcPr>
          <w:p w:rsidR="00123479" w:rsidRPr="00BF53C0" w:rsidRDefault="00123479" w:rsidP="00123479">
            <w:pPr>
              <w:pStyle w:val="Bezodstpw"/>
              <w:jc w:val="center"/>
              <w:rPr>
                <w:rFonts w:ascii="Cambria" w:hAnsi="Cambria"/>
                <w:sz w:val="20"/>
                <w:szCs w:val="20"/>
              </w:rPr>
            </w:pPr>
          </w:p>
        </w:tc>
        <w:tc>
          <w:tcPr>
            <w:tcW w:w="805" w:type="dxa"/>
            <w:shd w:val="clear" w:color="auto" w:fill="FFFFFF"/>
            <w:vAlign w:val="center"/>
          </w:tcPr>
          <w:p w:rsidR="00123479" w:rsidRPr="004C7E49" w:rsidRDefault="00123479" w:rsidP="00123479">
            <w:pPr>
              <w:pStyle w:val="Bezodstpw"/>
              <w:jc w:val="center"/>
              <w:rPr>
                <w:rFonts w:ascii="Cambria" w:hAnsi="Cambria"/>
                <w:b/>
                <w:sz w:val="20"/>
                <w:szCs w:val="20"/>
              </w:rPr>
            </w:pPr>
            <w:r w:rsidRPr="004C7E49">
              <w:rPr>
                <w:rFonts w:ascii="Cambria" w:hAnsi="Cambria"/>
                <w:b/>
                <w:sz w:val="20"/>
                <w:szCs w:val="20"/>
              </w:rPr>
              <w:t>P5</w:t>
            </w:r>
          </w:p>
        </w:tc>
        <w:tc>
          <w:tcPr>
            <w:tcW w:w="6762" w:type="dxa"/>
            <w:shd w:val="clear" w:color="auto" w:fill="FFFFFF"/>
            <w:vAlign w:val="center"/>
          </w:tcPr>
          <w:p w:rsidR="00123479" w:rsidRPr="00123479" w:rsidRDefault="00123479" w:rsidP="00123479">
            <w:pPr>
              <w:jc w:val="both"/>
              <w:rPr>
                <w:rFonts w:ascii="Cambria" w:hAnsi="Cambria"/>
                <w:bCs/>
                <w:sz w:val="20"/>
                <w:szCs w:val="20"/>
              </w:rPr>
            </w:pPr>
            <w:r w:rsidRPr="00123479">
              <w:rPr>
                <w:rFonts w:ascii="Cambria" w:hAnsi="Cambria"/>
                <w:sz w:val="20"/>
                <w:szCs w:val="20"/>
              </w:rPr>
              <w:t>wystąpienie/rozmowa (prezentacja, przemówienie, recytacja tekstu, interpretacja tekstu, omówienie referatu problemowego, wypowiedź problemowa, wypowiedź w języku obcym, materiał dziennikarski itd.)</w:t>
            </w:r>
          </w:p>
        </w:tc>
      </w:tr>
      <w:tr w:rsidR="00123479" w:rsidRPr="00EF6C51" w:rsidTr="001108AF">
        <w:trPr>
          <w:trHeight w:val="418"/>
        </w:trPr>
        <w:tc>
          <w:tcPr>
            <w:tcW w:w="1719" w:type="dxa"/>
            <w:vMerge/>
            <w:shd w:val="clear" w:color="auto" w:fill="FFFFFF"/>
            <w:vAlign w:val="center"/>
          </w:tcPr>
          <w:p w:rsidR="00123479" w:rsidRPr="00BF53C0" w:rsidRDefault="00123479" w:rsidP="00123479">
            <w:pPr>
              <w:pStyle w:val="Bezodstpw"/>
              <w:jc w:val="center"/>
              <w:rPr>
                <w:rFonts w:ascii="Cambria" w:hAnsi="Cambria"/>
                <w:sz w:val="20"/>
                <w:szCs w:val="20"/>
              </w:rPr>
            </w:pPr>
          </w:p>
        </w:tc>
        <w:tc>
          <w:tcPr>
            <w:tcW w:w="805" w:type="dxa"/>
            <w:shd w:val="clear" w:color="auto" w:fill="FFFFFF"/>
            <w:vAlign w:val="center"/>
          </w:tcPr>
          <w:p w:rsidR="00123479" w:rsidRPr="004C7E49" w:rsidRDefault="00123479" w:rsidP="00123479">
            <w:pPr>
              <w:pStyle w:val="Bezodstpw"/>
              <w:jc w:val="center"/>
              <w:rPr>
                <w:rFonts w:ascii="Cambria" w:hAnsi="Cambria"/>
                <w:b/>
                <w:sz w:val="20"/>
                <w:szCs w:val="20"/>
              </w:rPr>
            </w:pPr>
            <w:r w:rsidRPr="004C7E49">
              <w:rPr>
                <w:rFonts w:ascii="Cambria" w:hAnsi="Cambria"/>
                <w:b/>
                <w:sz w:val="20"/>
                <w:szCs w:val="20"/>
              </w:rPr>
              <w:t>P6</w:t>
            </w:r>
          </w:p>
        </w:tc>
        <w:tc>
          <w:tcPr>
            <w:tcW w:w="6762" w:type="dxa"/>
            <w:shd w:val="clear" w:color="auto" w:fill="FFFFFF"/>
            <w:vAlign w:val="center"/>
          </w:tcPr>
          <w:p w:rsidR="00123479" w:rsidRPr="00123479" w:rsidRDefault="00123479" w:rsidP="00123479">
            <w:pPr>
              <w:spacing w:line="276" w:lineRule="auto"/>
              <w:rPr>
                <w:rFonts w:ascii="Cambria" w:hAnsi="Cambria"/>
                <w:sz w:val="20"/>
                <w:szCs w:val="20"/>
              </w:rPr>
            </w:pPr>
            <w:r w:rsidRPr="00123479">
              <w:rPr>
                <w:rFonts w:ascii="Cambria" w:hAnsi="Cambria"/>
                <w:sz w:val="20"/>
                <w:szCs w:val="20"/>
              </w:rPr>
              <w:t>dokumentacja praktyki</w:t>
            </w:r>
          </w:p>
        </w:tc>
      </w:tr>
      <w:tr w:rsidR="00123479" w:rsidRPr="00EF6C51" w:rsidTr="001108AF">
        <w:trPr>
          <w:trHeight w:val="425"/>
        </w:trPr>
        <w:tc>
          <w:tcPr>
            <w:tcW w:w="1719" w:type="dxa"/>
            <w:vMerge/>
            <w:shd w:val="clear" w:color="auto" w:fill="FFFFFF"/>
            <w:vAlign w:val="center"/>
          </w:tcPr>
          <w:p w:rsidR="00123479" w:rsidRPr="00BF53C0" w:rsidRDefault="00123479" w:rsidP="00123479">
            <w:pPr>
              <w:pStyle w:val="Bezodstpw"/>
              <w:jc w:val="center"/>
              <w:rPr>
                <w:rFonts w:ascii="Cambria" w:hAnsi="Cambria"/>
                <w:sz w:val="20"/>
                <w:szCs w:val="20"/>
              </w:rPr>
            </w:pPr>
          </w:p>
        </w:tc>
        <w:tc>
          <w:tcPr>
            <w:tcW w:w="805" w:type="dxa"/>
            <w:shd w:val="clear" w:color="auto" w:fill="FFFFFF"/>
            <w:vAlign w:val="center"/>
          </w:tcPr>
          <w:p w:rsidR="00123479" w:rsidRPr="004C7E49" w:rsidRDefault="00123479" w:rsidP="00123479">
            <w:pPr>
              <w:pStyle w:val="Bezodstpw"/>
              <w:jc w:val="center"/>
              <w:rPr>
                <w:rFonts w:ascii="Cambria" w:hAnsi="Cambria"/>
                <w:b/>
                <w:sz w:val="20"/>
                <w:szCs w:val="20"/>
              </w:rPr>
            </w:pPr>
            <w:r w:rsidRPr="004C7E49">
              <w:rPr>
                <w:rFonts w:ascii="Cambria" w:hAnsi="Cambria"/>
                <w:b/>
                <w:sz w:val="20"/>
                <w:szCs w:val="20"/>
              </w:rPr>
              <w:t>P7</w:t>
            </w:r>
          </w:p>
        </w:tc>
        <w:tc>
          <w:tcPr>
            <w:tcW w:w="6762" w:type="dxa"/>
            <w:shd w:val="clear" w:color="auto" w:fill="FFFFFF"/>
            <w:vAlign w:val="center"/>
          </w:tcPr>
          <w:p w:rsidR="00123479" w:rsidRPr="00123479" w:rsidRDefault="00123479" w:rsidP="00123479">
            <w:pPr>
              <w:spacing w:line="276" w:lineRule="auto"/>
              <w:rPr>
                <w:rFonts w:ascii="Cambria" w:hAnsi="Cambria"/>
                <w:sz w:val="20"/>
                <w:szCs w:val="20"/>
              </w:rPr>
            </w:pPr>
            <w:r w:rsidRPr="00123479">
              <w:rPr>
                <w:rFonts w:ascii="Cambria" w:hAnsi="Cambria"/>
                <w:sz w:val="20"/>
                <w:szCs w:val="20"/>
              </w:rPr>
              <w:t>ocena pracy dyplomowej</w:t>
            </w:r>
          </w:p>
        </w:tc>
      </w:tr>
      <w:tr w:rsidR="00123479" w:rsidRPr="00EF6C51" w:rsidTr="001108AF">
        <w:trPr>
          <w:trHeight w:val="417"/>
        </w:trPr>
        <w:tc>
          <w:tcPr>
            <w:tcW w:w="1719" w:type="dxa"/>
            <w:vMerge/>
            <w:shd w:val="clear" w:color="auto" w:fill="FFFFFF"/>
            <w:vAlign w:val="center"/>
          </w:tcPr>
          <w:p w:rsidR="00123479" w:rsidRPr="00BF53C0" w:rsidRDefault="00123479" w:rsidP="00123479">
            <w:pPr>
              <w:pStyle w:val="Bezodstpw"/>
              <w:jc w:val="center"/>
              <w:rPr>
                <w:rFonts w:ascii="Cambria" w:hAnsi="Cambria"/>
                <w:sz w:val="20"/>
                <w:szCs w:val="20"/>
              </w:rPr>
            </w:pPr>
          </w:p>
        </w:tc>
        <w:tc>
          <w:tcPr>
            <w:tcW w:w="805" w:type="dxa"/>
            <w:shd w:val="clear" w:color="auto" w:fill="FFFFFF"/>
            <w:vAlign w:val="center"/>
          </w:tcPr>
          <w:p w:rsidR="00123479" w:rsidRPr="004C7E49" w:rsidRDefault="00123479" w:rsidP="00123479">
            <w:pPr>
              <w:pStyle w:val="Bezodstpw"/>
              <w:jc w:val="center"/>
              <w:rPr>
                <w:rFonts w:ascii="Cambria" w:hAnsi="Cambria"/>
                <w:b/>
                <w:sz w:val="20"/>
                <w:szCs w:val="20"/>
              </w:rPr>
            </w:pPr>
            <w:r w:rsidRPr="004C7E49">
              <w:rPr>
                <w:rFonts w:ascii="Cambria" w:hAnsi="Cambria"/>
                <w:b/>
                <w:sz w:val="20"/>
                <w:szCs w:val="20"/>
              </w:rPr>
              <w:t>P8</w:t>
            </w:r>
          </w:p>
        </w:tc>
        <w:tc>
          <w:tcPr>
            <w:tcW w:w="6762" w:type="dxa"/>
            <w:shd w:val="clear" w:color="auto" w:fill="FFFFFF"/>
            <w:vAlign w:val="center"/>
          </w:tcPr>
          <w:p w:rsidR="00123479" w:rsidRPr="00123479" w:rsidRDefault="00123479" w:rsidP="00123479">
            <w:pPr>
              <w:jc w:val="both"/>
              <w:rPr>
                <w:rFonts w:ascii="Cambria" w:hAnsi="Cambria"/>
                <w:bCs/>
                <w:sz w:val="20"/>
                <w:szCs w:val="20"/>
              </w:rPr>
            </w:pPr>
            <w:r w:rsidRPr="00123479">
              <w:rPr>
                <w:rFonts w:ascii="Cambria" w:hAnsi="Cambria"/>
                <w:bCs/>
                <w:sz w:val="20"/>
                <w:szCs w:val="20"/>
              </w:rPr>
              <w:t>egzamin dyplomowy</w:t>
            </w:r>
          </w:p>
        </w:tc>
      </w:tr>
    </w:tbl>
    <w:p w:rsidR="000332B9" w:rsidRPr="00123479" w:rsidRDefault="000332B9" w:rsidP="00123479">
      <w:pPr>
        <w:spacing w:line="360" w:lineRule="auto"/>
        <w:ind w:left="357"/>
        <w:jc w:val="both"/>
        <w:rPr>
          <w:rFonts w:ascii="Cambria" w:hAnsi="Cambria"/>
          <w:i/>
          <w:iCs/>
          <w:color w:val="44546A"/>
          <w:sz w:val="8"/>
          <w:szCs w:val="8"/>
        </w:rPr>
      </w:pPr>
    </w:p>
    <w:p w:rsidR="000332B9" w:rsidRPr="00123479" w:rsidRDefault="000332B9" w:rsidP="00123479">
      <w:pPr>
        <w:spacing w:line="360" w:lineRule="auto"/>
        <w:ind w:firstLine="709"/>
        <w:jc w:val="both"/>
        <w:rPr>
          <w:rFonts w:ascii="Cambria" w:hAnsi="Cambria"/>
          <w:sz w:val="22"/>
          <w:szCs w:val="20"/>
        </w:rPr>
      </w:pPr>
      <w:r w:rsidRPr="00123479">
        <w:rPr>
          <w:rFonts w:ascii="Cambria" w:hAnsi="Cambria"/>
          <w:sz w:val="22"/>
          <w:szCs w:val="20"/>
        </w:rPr>
        <w:t xml:space="preserve">Weryfikacja </w:t>
      </w:r>
      <w:r w:rsidR="00DD7F5A">
        <w:rPr>
          <w:rFonts w:ascii="Cambria" w:hAnsi="Cambria"/>
          <w:sz w:val="22"/>
          <w:szCs w:val="20"/>
        </w:rPr>
        <w:t>efektów uczenia się</w:t>
      </w:r>
      <w:r w:rsidRPr="00123479">
        <w:rPr>
          <w:rFonts w:ascii="Cambria" w:hAnsi="Cambria"/>
          <w:sz w:val="22"/>
          <w:szCs w:val="20"/>
        </w:rPr>
        <w:t xml:space="preserve"> </w:t>
      </w:r>
      <w:r w:rsidR="00B61FD1">
        <w:rPr>
          <w:rFonts w:ascii="Cambria" w:hAnsi="Cambria"/>
          <w:sz w:val="22"/>
          <w:szCs w:val="20"/>
        </w:rPr>
        <w:t>jest prowadzona</w:t>
      </w:r>
      <w:r w:rsidRPr="00123479">
        <w:rPr>
          <w:rFonts w:ascii="Cambria" w:hAnsi="Cambria"/>
          <w:sz w:val="22"/>
          <w:szCs w:val="20"/>
        </w:rPr>
        <w:t xml:space="preserve"> przez W</w:t>
      </w:r>
      <w:r w:rsidR="00123479">
        <w:rPr>
          <w:rFonts w:ascii="Cambria" w:hAnsi="Cambria"/>
          <w:sz w:val="22"/>
          <w:szCs w:val="20"/>
        </w:rPr>
        <w:t xml:space="preserve">ydział </w:t>
      </w:r>
      <w:r w:rsidRPr="00123479">
        <w:rPr>
          <w:rFonts w:ascii="Cambria" w:hAnsi="Cambria"/>
          <w:sz w:val="22"/>
          <w:szCs w:val="20"/>
        </w:rPr>
        <w:t>H</w:t>
      </w:r>
      <w:r w:rsidR="00123479">
        <w:rPr>
          <w:rFonts w:ascii="Cambria" w:hAnsi="Cambria"/>
          <w:sz w:val="22"/>
          <w:szCs w:val="20"/>
        </w:rPr>
        <w:t>umanistyczny</w:t>
      </w:r>
      <w:r w:rsidRPr="00123479">
        <w:rPr>
          <w:rFonts w:ascii="Cambria" w:hAnsi="Cambria"/>
          <w:sz w:val="22"/>
          <w:szCs w:val="20"/>
        </w:rPr>
        <w:t xml:space="preserve"> Akademii im. Jakuba z Paradyża w Gorzowie Wielkopolskim na różnych etapach kształcenia przy wykorzystaniu procedury „oceny stopnia realizacji założonych </w:t>
      </w:r>
      <w:r w:rsidR="00DD7F5A">
        <w:rPr>
          <w:rFonts w:ascii="Cambria" w:hAnsi="Cambria"/>
          <w:sz w:val="22"/>
          <w:szCs w:val="20"/>
        </w:rPr>
        <w:t>efektów uczenia się</w:t>
      </w:r>
      <w:r w:rsidRPr="00123479">
        <w:rPr>
          <w:rFonts w:ascii="Cambria" w:hAnsi="Cambria"/>
          <w:sz w:val="22"/>
          <w:szCs w:val="20"/>
        </w:rPr>
        <w:t xml:space="preserve">”. Zgodnie z tą procedurą analizowane są następujące czynności/zadnia: </w:t>
      </w:r>
    </w:p>
    <w:p w:rsidR="000332B9" w:rsidRPr="00123479" w:rsidRDefault="000332B9" w:rsidP="007F5179">
      <w:pPr>
        <w:numPr>
          <w:ilvl w:val="0"/>
          <w:numId w:val="3"/>
        </w:numPr>
        <w:spacing w:line="360" w:lineRule="auto"/>
        <w:jc w:val="both"/>
        <w:rPr>
          <w:rFonts w:ascii="Cambria" w:hAnsi="Cambria"/>
          <w:sz w:val="22"/>
          <w:szCs w:val="20"/>
        </w:rPr>
      </w:pPr>
      <w:r w:rsidRPr="00123479">
        <w:rPr>
          <w:rFonts w:ascii="Cambria" w:hAnsi="Cambria"/>
          <w:sz w:val="22"/>
          <w:szCs w:val="20"/>
        </w:rPr>
        <w:lastRenderedPageBreak/>
        <w:t>wypełnianie i o</w:t>
      </w:r>
      <w:r w:rsidR="00BF7AE3">
        <w:rPr>
          <w:rFonts w:ascii="Cambria" w:hAnsi="Cambria"/>
          <w:sz w:val="22"/>
          <w:szCs w:val="20"/>
        </w:rPr>
        <w:t>cena kart</w:t>
      </w:r>
      <w:r w:rsidR="002A33E9">
        <w:rPr>
          <w:rFonts w:ascii="Cambria" w:hAnsi="Cambria"/>
          <w:sz w:val="22"/>
          <w:szCs w:val="20"/>
        </w:rPr>
        <w:t xml:space="preserve"> zajęć</w:t>
      </w:r>
      <w:r w:rsidR="00BF7AE3">
        <w:rPr>
          <w:rFonts w:ascii="Cambria" w:hAnsi="Cambria"/>
          <w:sz w:val="22"/>
          <w:szCs w:val="20"/>
        </w:rPr>
        <w:t xml:space="preserve"> (sylabusów</w:t>
      </w:r>
      <w:r w:rsidRPr="00123479">
        <w:rPr>
          <w:rFonts w:ascii="Cambria" w:hAnsi="Cambria"/>
          <w:sz w:val="22"/>
          <w:szCs w:val="20"/>
        </w:rPr>
        <w:t xml:space="preserve">), </w:t>
      </w:r>
    </w:p>
    <w:p w:rsidR="000332B9" w:rsidRPr="00123479" w:rsidRDefault="000332B9" w:rsidP="007F5179">
      <w:pPr>
        <w:numPr>
          <w:ilvl w:val="0"/>
          <w:numId w:val="3"/>
        </w:numPr>
        <w:spacing w:line="360" w:lineRule="auto"/>
        <w:jc w:val="both"/>
        <w:rPr>
          <w:rFonts w:ascii="Cambria" w:hAnsi="Cambria"/>
          <w:sz w:val="22"/>
          <w:szCs w:val="20"/>
        </w:rPr>
      </w:pPr>
      <w:r w:rsidRPr="00123479">
        <w:rPr>
          <w:rFonts w:ascii="Cambria" w:hAnsi="Cambria"/>
          <w:sz w:val="22"/>
          <w:szCs w:val="20"/>
        </w:rPr>
        <w:t xml:space="preserve">zaliczenie przedmiotów przez studentów (zaliczenie wszystkich form zajęć w ramach poszczególnych przedmiotów), </w:t>
      </w:r>
    </w:p>
    <w:p w:rsidR="000332B9" w:rsidRPr="00123479" w:rsidRDefault="000332B9" w:rsidP="007F5179">
      <w:pPr>
        <w:numPr>
          <w:ilvl w:val="0"/>
          <w:numId w:val="3"/>
        </w:numPr>
        <w:spacing w:line="360" w:lineRule="auto"/>
        <w:jc w:val="both"/>
        <w:rPr>
          <w:rFonts w:ascii="Cambria" w:hAnsi="Cambria"/>
          <w:sz w:val="22"/>
          <w:szCs w:val="20"/>
        </w:rPr>
      </w:pPr>
      <w:r w:rsidRPr="00123479">
        <w:rPr>
          <w:rFonts w:ascii="Cambria" w:hAnsi="Cambria"/>
          <w:sz w:val="22"/>
          <w:szCs w:val="20"/>
        </w:rPr>
        <w:t xml:space="preserve">zaliczenie praktyk (w tym weryfikacja </w:t>
      </w:r>
      <w:r w:rsidR="00DD7F5A">
        <w:rPr>
          <w:rFonts w:ascii="Cambria" w:hAnsi="Cambria"/>
          <w:sz w:val="22"/>
          <w:szCs w:val="20"/>
        </w:rPr>
        <w:t>efektów uczenia się</w:t>
      </w:r>
      <w:r w:rsidRPr="00123479">
        <w:rPr>
          <w:rFonts w:ascii="Cambria" w:hAnsi="Cambria"/>
          <w:sz w:val="22"/>
          <w:szCs w:val="20"/>
        </w:rPr>
        <w:t xml:space="preserve"> uzyskiwanych w trakcie praktyk zawodowych), </w:t>
      </w:r>
    </w:p>
    <w:p w:rsidR="000332B9" w:rsidRPr="00123479" w:rsidRDefault="00BF7AE3" w:rsidP="007F5179">
      <w:pPr>
        <w:numPr>
          <w:ilvl w:val="0"/>
          <w:numId w:val="3"/>
        </w:numPr>
        <w:spacing w:line="360" w:lineRule="auto"/>
        <w:jc w:val="both"/>
        <w:rPr>
          <w:rFonts w:ascii="Cambria" w:hAnsi="Cambria"/>
          <w:sz w:val="22"/>
          <w:szCs w:val="20"/>
        </w:rPr>
      </w:pPr>
      <w:r>
        <w:rPr>
          <w:rFonts w:ascii="Cambria" w:hAnsi="Cambria"/>
          <w:sz w:val="22"/>
          <w:szCs w:val="20"/>
        </w:rPr>
        <w:t>obrona pracy magisterskiej</w:t>
      </w:r>
      <w:r w:rsidR="00214F4A">
        <w:rPr>
          <w:rFonts w:ascii="Cambria" w:hAnsi="Cambria"/>
          <w:sz w:val="22"/>
          <w:szCs w:val="20"/>
        </w:rPr>
        <w:t xml:space="preserve"> o charakterze aplikacyjnym</w:t>
      </w:r>
      <w:r w:rsidR="000332B9" w:rsidRPr="00123479">
        <w:rPr>
          <w:rFonts w:ascii="Cambria" w:hAnsi="Cambria"/>
          <w:sz w:val="22"/>
          <w:szCs w:val="20"/>
        </w:rPr>
        <w:t xml:space="preserve"> (w tym weryfikacja założonych w programie </w:t>
      </w:r>
      <w:r w:rsidR="009A2678">
        <w:rPr>
          <w:rFonts w:ascii="Cambria" w:hAnsi="Cambria"/>
          <w:sz w:val="22"/>
          <w:szCs w:val="20"/>
        </w:rPr>
        <w:t>studiów</w:t>
      </w:r>
      <w:r w:rsidR="000332B9" w:rsidRPr="00123479">
        <w:rPr>
          <w:rFonts w:ascii="Cambria" w:hAnsi="Cambria"/>
          <w:sz w:val="22"/>
          <w:szCs w:val="20"/>
        </w:rPr>
        <w:t xml:space="preserve"> </w:t>
      </w:r>
      <w:r w:rsidR="00DD7F5A">
        <w:rPr>
          <w:rFonts w:ascii="Cambria" w:hAnsi="Cambria"/>
          <w:sz w:val="22"/>
          <w:szCs w:val="20"/>
        </w:rPr>
        <w:t>efektów uczenia się</w:t>
      </w:r>
      <w:r>
        <w:rPr>
          <w:rFonts w:ascii="Cambria" w:hAnsi="Cambria"/>
          <w:sz w:val="22"/>
          <w:szCs w:val="20"/>
        </w:rPr>
        <w:t xml:space="preserve"> dla seminarium magisterskiego</w:t>
      </w:r>
      <w:r w:rsidR="00214F4A">
        <w:rPr>
          <w:rFonts w:ascii="Cambria" w:hAnsi="Cambria"/>
          <w:sz w:val="22"/>
          <w:szCs w:val="20"/>
        </w:rPr>
        <w:t xml:space="preserve"> i </w:t>
      </w:r>
      <w:r w:rsidR="000332B9" w:rsidRPr="00123479">
        <w:rPr>
          <w:rFonts w:ascii="Cambria" w:hAnsi="Cambria"/>
          <w:sz w:val="22"/>
          <w:szCs w:val="20"/>
        </w:rPr>
        <w:t>przygotowa</w:t>
      </w:r>
      <w:r>
        <w:rPr>
          <w:rFonts w:ascii="Cambria" w:hAnsi="Cambria"/>
          <w:sz w:val="22"/>
          <w:szCs w:val="20"/>
        </w:rPr>
        <w:t>nie pracy magisterskiej</w:t>
      </w:r>
      <w:r w:rsidR="00F64687">
        <w:rPr>
          <w:rFonts w:ascii="Cambria" w:hAnsi="Cambria"/>
          <w:sz w:val="22"/>
          <w:szCs w:val="20"/>
        </w:rPr>
        <w:t>, a także w </w:t>
      </w:r>
      <w:r>
        <w:rPr>
          <w:rFonts w:ascii="Cambria" w:hAnsi="Cambria"/>
          <w:sz w:val="22"/>
          <w:szCs w:val="20"/>
        </w:rPr>
        <w:t>trakcie egzaminu magisterskiego</w:t>
      </w:r>
      <w:r w:rsidR="000332B9" w:rsidRPr="00123479">
        <w:rPr>
          <w:rFonts w:ascii="Cambria" w:hAnsi="Cambria"/>
          <w:sz w:val="22"/>
          <w:szCs w:val="20"/>
        </w:rPr>
        <w:t xml:space="preserve">). </w:t>
      </w:r>
    </w:p>
    <w:p w:rsidR="000332B9" w:rsidRPr="00123479" w:rsidRDefault="000332B9" w:rsidP="00C6764A">
      <w:pPr>
        <w:spacing w:before="120" w:line="360" w:lineRule="auto"/>
        <w:ind w:firstLine="709"/>
        <w:jc w:val="both"/>
        <w:rPr>
          <w:rFonts w:ascii="Cambria" w:hAnsi="Cambria"/>
          <w:sz w:val="22"/>
          <w:szCs w:val="20"/>
        </w:rPr>
      </w:pPr>
      <w:r w:rsidRPr="00123479">
        <w:rPr>
          <w:rFonts w:ascii="Cambria" w:hAnsi="Cambria"/>
          <w:sz w:val="22"/>
          <w:szCs w:val="20"/>
        </w:rPr>
        <w:t>W ramach poszczególnych zadań wyznaczone zos</w:t>
      </w:r>
      <w:r w:rsidR="005C052A">
        <w:rPr>
          <w:rFonts w:ascii="Cambria" w:hAnsi="Cambria"/>
          <w:sz w:val="22"/>
          <w:szCs w:val="20"/>
        </w:rPr>
        <w:t>tały osoby odpowiedzialne za </w:t>
      </w:r>
      <w:r w:rsidRPr="00123479">
        <w:rPr>
          <w:rFonts w:ascii="Cambria" w:hAnsi="Cambria"/>
          <w:sz w:val="22"/>
          <w:szCs w:val="20"/>
        </w:rPr>
        <w:t xml:space="preserve">realizację oraz nadzór wskazanych czynności oraz termin ich realizacji. </w:t>
      </w:r>
    </w:p>
    <w:p w:rsidR="00123479" w:rsidRDefault="000332B9" w:rsidP="00C6764A">
      <w:pPr>
        <w:spacing w:before="120" w:line="360" w:lineRule="auto"/>
        <w:ind w:firstLine="709"/>
        <w:jc w:val="both"/>
        <w:rPr>
          <w:rFonts w:ascii="Cambria" w:hAnsi="Cambria"/>
          <w:sz w:val="22"/>
          <w:szCs w:val="20"/>
        </w:rPr>
      </w:pPr>
      <w:r w:rsidRPr="00123479">
        <w:rPr>
          <w:rFonts w:ascii="Cambria" w:hAnsi="Cambria"/>
          <w:sz w:val="22"/>
          <w:szCs w:val="20"/>
        </w:rPr>
        <w:t>Stosowane przez W</w:t>
      </w:r>
      <w:r w:rsidR="00123479">
        <w:rPr>
          <w:rFonts w:ascii="Cambria" w:hAnsi="Cambria"/>
          <w:sz w:val="22"/>
          <w:szCs w:val="20"/>
        </w:rPr>
        <w:t xml:space="preserve">ydział </w:t>
      </w:r>
      <w:r w:rsidRPr="00123479">
        <w:rPr>
          <w:rFonts w:ascii="Cambria" w:hAnsi="Cambria"/>
          <w:sz w:val="22"/>
          <w:szCs w:val="20"/>
        </w:rPr>
        <w:t>H</w:t>
      </w:r>
      <w:r w:rsidR="00123479">
        <w:rPr>
          <w:rFonts w:ascii="Cambria" w:hAnsi="Cambria"/>
          <w:sz w:val="22"/>
          <w:szCs w:val="20"/>
        </w:rPr>
        <w:t>umanistyczny</w:t>
      </w:r>
      <w:r w:rsidRPr="00123479">
        <w:rPr>
          <w:rFonts w:ascii="Cambria" w:hAnsi="Cambria"/>
          <w:sz w:val="22"/>
          <w:szCs w:val="20"/>
        </w:rPr>
        <w:t xml:space="preserve"> wybrane mierniki dla weryfikacji poziomu osiągania </w:t>
      </w:r>
      <w:r w:rsidR="00DD7F5A">
        <w:rPr>
          <w:rFonts w:ascii="Cambria" w:hAnsi="Cambria"/>
          <w:sz w:val="22"/>
          <w:szCs w:val="20"/>
        </w:rPr>
        <w:t>efektów uczenia się</w:t>
      </w:r>
      <w:r w:rsidRPr="00123479">
        <w:rPr>
          <w:rFonts w:ascii="Cambria" w:hAnsi="Cambria"/>
          <w:sz w:val="22"/>
          <w:szCs w:val="20"/>
        </w:rPr>
        <w:t xml:space="preserve"> przedstaw</w:t>
      </w:r>
      <w:r w:rsidR="00123479">
        <w:rPr>
          <w:rFonts w:ascii="Cambria" w:hAnsi="Cambria"/>
          <w:sz w:val="22"/>
          <w:szCs w:val="20"/>
        </w:rPr>
        <w:t>iono poniżej.</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4252"/>
        <w:gridCol w:w="2985"/>
        <w:gridCol w:w="11"/>
      </w:tblGrid>
      <w:tr w:rsidR="00123479" w:rsidRPr="004C7E49" w:rsidTr="00E23E3A">
        <w:trPr>
          <w:trHeight w:val="493"/>
        </w:trPr>
        <w:tc>
          <w:tcPr>
            <w:tcW w:w="9341" w:type="dxa"/>
            <w:gridSpan w:val="5"/>
            <w:shd w:val="clear" w:color="auto" w:fill="F2F2F2"/>
            <w:vAlign w:val="center"/>
          </w:tcPr>
          <w:p w:rsidR="00123479" w:rsidRPr="004C7E49" w:rsidRDefault="00123479" w:rsidP="001108AF">
            <w:pPr>
              <w:contextualSpacing/>
              <w:jc w:val="center"/>
              <w:rPr>
                <w:rFonts w:ascii="Cambria" w:hAnsi="Cambria"/>
                <w:b/>
                <w:bCs/>
                <w:sz w:val="20"/>
                <w:szCs w:val="20"/>
              </w:rPr>
            </w:pPr>
            <w:r>
              <w:rPr>
                <w:rFonts w:ascii="Cambria" w:hAnsi="Cambria"/>
                <w:sz w:val="22"/>
                <w:szCs w:val="20"/>
              </w:rPr>
              <w:br w:type="page"/>
            </w:r>
            <w:r w:rsidRPr="004C7E49">
              <w:rPr>
                <w:rFonts w:ascii="Cambria" w:hAnsi="Cambria"/>
                <w:b/>
                <w:bCs/>
                <w:sz w:val="20"/>
                <w:szCs w:val="20"/>
              </w:rPr>
              <w:t>M</w:t>
            </w:r>
            <w:r>
              <w:rPr>
                <w:rFonts w:ascii="Cambria" w:hAnsi="Cambria"/>
                <w:b/>
                <w:bCs/>
                <w:sz w:val="20"/>
                <w:szCs w:val="20"/>
              </w:rPr>
              <w:t>ierniki dla weryfikacji poziomu osiągania efektów uczenia się</w:t>
            </w:r>
          </w:p>
        </w:tc>
      </w:tr>
      <w:tr w:rsidR="00123479" w:rsidRPr="00123479" w:rsidTr="00E23E3A">
        <w:trPr>
          <w:gridAfter w:val="1"/>
          <w:wAfter w:w="11" w:type="dxa"/>
          <w:trHeight w:val="160"/>
        </w:trPr>
        <w:tc>
          <w:tcPr>
            <w:tcW w:w="534" w:type="dxa"/>
            <w:shd w:val="clear" w:color="auto" w:fill="F2F2F2"/>
          </w:tcPr>
          <w:p w:rsidR="00123479" w:rsidRPr="00123479" w:rsidRDefault="00123479" w:rsidP="00123479">
            <w:pPr>
              <w:jc w:val="center"/>
              <w:rPr>
                <w:rFonts w:ascii="Cambria" w:hAnsi="Cambria"/>
                <w:b/>
                <w:bCs/>
                <w:sz w:val="20"/>
                <w:szCs w:val="18"/>
              </w:rPr>
            </w:pPr>
            <w:r w:rsidRPr="00123479">
              <w:rPr>
                <w:rFonts w:ascii="Cambria" w:hAnsi="Cambria"/>
                <w:b/>
                <w:bCs/>
                <w:sz w:val="20"/>
                <w:szCs w:val="18"/>
              </w:rPr>
              <w:t>Lp.</w:t>
            </w:r>
          </w:p>
        </w:tc>
        <w:tc>
          <w:tcPr>
            <w:tcW w:w="1559" w:type="dxa"/>
            <w:shd w:val="clear" w:color="auto" w:fill="F2F2F2"/>
          </w:tcPr>
          <w:p w:rsidR="00123479" w:rsidRPr="00123479" w:rsidRDefault="00123479" w:rsidP="00123479">
            <w:pPr>
              <w:jc w:val="center"/>
              <w:rPr>
                <w:rFonts w:ascii="Cambria" w:hAnsi="Cambria"/>
                <w:b/>
                <w:bCs/>
                <w:sz w:val="20"/>
                <w:szCs w:val="18"/>
              </w:rPr>
            </w:pPr>
            <w:r w:rsidRPr="00123479">
              <w:rPr>
                <w:rFonts w:ascii="Cambria" w:hAnsi="Cambria"/>
                <w:b/>
                <w:bCs/>
                <w:sz w:val="20"/>
                <w:szCs w:val="18"/>
              </w:rPr>
              <w:t>Zadanie</w:t>
            </w:r>
          </w:p>
        </w:tc>
        <w:tc>
          <w:tcPr>
            <w:tcW w:w="4252" w:type="dxa"/>
            <w:shd w:val="clear" w:color="auto" w:fill="F2F2F2"/>
          </w:tcPr>
          <w:p w:rsidR="00123479" w:rsidRPr="00123479" w:rsidRDefault="00123479" w:rsidP="00123479">
            <w:pPr>
              <w:jc w:val="center"/>
              <w:rPr>
                <w:rFonts w:ascii="Cambria" w:hAnsi="Cambria"/>
                <w:b/>
                <w:bCs/>
                <w:sz w:val="20"/>
                <w:szCs w:val="18"/>
              </w:rPr>
            </w:pPr>
            <w:r w:rsidRPr="00123479">
              <w:rPr>
                <w:rFonts w:ascii="Cambria" w:hAnsi="Cambria"/>
                <w:b/>
                <w:bCs/>
                <w:sz w:val="20"/>
                <w:szCs w:val="18"/>
              </w:rPr>
              <w:t>Mierniki ilościowe</w:t>
            </w:r>
          </w:p>
        </w:tc>
        <w:tc>
          <w:tcPr>
            <w:tcW w:w="2985" w:type="dxa"/>
            <w:shd w:val="clear" w:color="auto" w:fill="F2F2F2"/>
          </w:tcPr>
          <w:p w:rsidR="00123479" w:rsidRPr="00123479" w:rsidRDefault="00123479" w:rsidP="00123479">
            <w:pPr>
              <w:jc w:val="center"/>
              <w:rPr>
                <w:rFonts w:ascii="Cambria" w:hAnsi="Cambria"/>
                <w:b/>
                <w:bCs/>
                <w:sz w:val="20"/>
                <w:szCs w:val="18"/>
              </w:rPr>
            </w:pPr>
            <w:r w:rsidRPr="00123479">
              <w:rPr>
                <w:rFonts w:ascii="Cambria" w:hAnsi="Cambria"/>
                <w:b/>
                <w:bCs/>
                <w:sz w:val="20"/>
                <w:szCs w:val="18"/>
              </w:rPr>
              <w:t>Mierniki jakościowe</w:t>
            </w:r>
          </w:p>
        </w:tc>
      </w:tr>
      <w:tr w:rsidR="00123479" w:rsidRPr="00123479" w:rsidTr="00E23E3A">
        <w:trPr>
          <w:gridAfter w:val="1"/>
          <w:wAfter w:w="11" w:type="dxa"/>
          <w:trHeight w:val="160"/>
        </w:trPr>
        <w:tc>
          <w:tcPr>
            <w:tcW w:w="534" w:type="dxa"/>
            <w:shd w:val="clear" w:color="auto" w:fill="FFFFFF"/>
            <w:vAlign w:val="center"/>
          </w:tcPr>
          <w:p w:rsidR="00123479" w:rsidRPr="00123479" w:rsidRDefault="00123479" w:rsidP="007F5179">
            <w:pPr>
              <w:numPr>
                <w:ilvl w:val="0"/>
                <w:numId w:val="9"/>
              </w:numPr>
              <w:ind w:right="8" w:hanging="720"/>
              <w:jc w:val="right"/>
              <w:rPr>
                <w:rFonts w:ascii="Cambria" w:hAnsi="Cambria"/>
                <w:sz w:val="20"/>
                <w:szCs w:val="20"/>
              </w:rPr>
            </w:pPr>
          </w:p>
        </w:tc>
        <w:tc>
          <w:tcPr>
            <w:tcW w:w="1559" w:type="dxa"/>
            <w:shd w:val="clear" w:color="auto" w:fill="FFFFFF"/>
          </w:tcPr>
          <w:p w:rsidR="00123479" w:rsidRPr="00123479" w:rsidRDefault="00123479" w:rsidP="00123479">
            <w:pPr>
              <w:rPr>
                <w:rFonts w:ascii="Cambria" w:hAnsi="Cambria"/>
                <w:sz w:val="20"/>
                <w:szCs w:val="18"/>
              </w:rPr>
            </w:pPr>
            <w:r w:rsidRPr="00123479">
              <w:rPr>
                <w:rFonts w:ascii="Cambria" w:hAnsi="Cambria"/>
                <w:sz w:val="20"/>
                <w:szCs w:val="18"/>
              </w:rPr>
              <w:t xml:space="preserve">Zaliczenie poszczególnych przedmiotów/ </w:t>
            </w:r>
          </w:p>
          <w:p w:rsidR="00123479" w:rsidRPr="00123479" w:rsidRDefault="00123479" w:rsidP="00123479">
            <w:pPr>
              <w:rPr>
                <w:rFonts w:ascii="Cambria" w:hAnsi="Cambria"/>
                <w:sz w:val="20"/>
                <w:szCs w:val="18"/>
              </w:rPr>
            </w:pPr>
            <w:r w:rsidRPr="00123479">
              <w:rPr>
                <w:rFonts w:ascii="Cambria" w:hAnsi="Cambria"/>
                <w:sz w:val="20"/>
                <w:szCs w:val="18"/>
              </w:rPr>
              <w:t xml:space="preserve">modułów </w:t>
            </w:r>
          </w:p>
        </w:tc>
        <w:tc>
          <w:tcPr>
            <w:tcW w:w="4252" w:type="dxa"/>
            <w:shd w:val="clear" w:color="auto" w:fill="FFFFFF"/>
          </w:tcPr>
          <w:p w:rsidR="00123479" w:rsidRDefault="00123479" w:rsidP="007F5179">
            <w:pPr>
              <w:numPr>
                <w:ilvl w:val="1"/>
                <w:numId w:val="4"/>
              </w:numPr>
              <w:ind w:left="178" w:hanging="178"/>
              <w:rPr>
                <w:rFonts w:ascii="Cambria" w:hAnsi="Cambria"/>
                <w:sz w:val="20"/>
                <w:szCs w:val="18"/>
              </w:rPr>
            </w:pPr>
            <w:r w:rsidRPr="00123479">
              <w:rPr>
                <w:rFonts w:ascii="Cambria" w:hAnsi="Cambria"/>
                <w:sz w:val="20"/>
                <w:szCs w:val="18"/>
              </w:rPr>
              <w:t>Oceny z zaliczeń i egzaminów</w:t>
            </w:r>
            <w:r w:rsidR="006F473E">
              <w:rPr>
                <w:rFonts w:ascii="Cambria" w:hAnsi="Cambria"/>
                <w:sz w:val="20"/>
                <w:szCs w:val="18"/>
              </w:rPr>
              <w:t>.</w:t>
            </w:r>
          </w:p>
          <w:p w:rsidR="00123479" w:rsidRDefault="00123479" w:rsidP="007F5179">
            <w:pPr>
              <w:numPr>
                <w:ilvl w:val="1"/>
                <w:numId w:val="4"/>
              </w:numPr>
              <w:ind w:left="178" w:hanging="178"/>
              <w:rPr>
                <w:rFonts w:ascii="Cambria" w:hAnsi="Cambria"/>
                <w:sz w:val="20"/>
                <w:szCs w:val="18"/>
              </w:rPr>
            </w:pPr>
            <w:r w:rsidRPr="00123479">
              <w:rPr>
                <w:rFonts w:ascii="Cambria" w:hAnsi="Cambria"/>
                <w:sz w:val="20"/>
                <w:szCs w:val="18"/>
              </w:rPr>
              <w:t xml:space="preserve">Współczynnik zaliczeń w ramach poszczególnych przedmiotów w pierwszym terminie. </w:t>
            </w:r>
          </w:p>
          <w:p w:rsidR="00123479" w:rsidRPr="00123479" w:rsidRDefault="00123479" w:rsidP="007F5179">
            <w:pPr>
              <w:numPr>
                <w:ilvl w:val="1"/>
                <w:numId w:val="4"/>
              </w:numPr>
              <w:ind w:left="178" w:hanging="178"/>
              <w:rPr>
                <w:rFonts w:ascii="Cambria" w:hAnsi="Cambria"/>
                <w:sz w:val="20"/>
                <w:szCs w:val="18"/>
              </w:rPr>
            </w:pPr>
            <w:r w:rsidRPr="00123479">
              <w:rPr>
                <w:rFonts w:ascii="Cambria" w:hAnsi="Cambria"/>
                <w:sz w:val="20"/>
                <w:szCs w:val="18"/>
              </w:rPr>
              <w:t>Odsetek studentów z zaliczeniem warunkowym i powtarzających rok/semestr</w:t>
            </w:r>
            <w:r w:rsidR="006F473E">
              <w:rPr>
                <w:rFonts w:ascii="Cambria" w:hAnsi="Cambria"/>
                <w:sz w:val="20"/>
                <w:szCs w:val="18"/>
              </w:rPr>
              <w:t>.</w:t>
            </w:r>
          </w:p>
        </w:tc>
        <w:tc>
          <w:tcPr>
            <w:tcW w:w="2985" w:type="dxa"/>
            <w:shd w:val="clear" w:color="auto" w:fill="FFFFFF"/>
          </w:tcPr>
          <w:p w:rsidR="006F473E" w:rsidRDefault="00123479" w:rsidP="007F5179">
            <w:pPr>
              <w:numPr>
                <w:ilvl w:val="0"/>
                <w:numId w:val="5"/>
              </w:numPr>
              <w:ind w:left="175" w:hanging="182"/>
              <w:rPr>
                <w:rFonts w:ascii="Cambria" w:hAnsi="Cambria"/>
                <w:sz w:val="20"/>
                <w:szCs w:val="18"/>
              </w:rPr>
            </w:pPr>
            <w:r w:rsidRPr="00123479">
              <w:rPr>
                <w:rFonts w:ascii="Cambria" w:hAnsi="Cambria"/>
                <w:sz w:val="20"/>
                <w:szCs w:val="18"/>
              </w:rPr>
              <w:t>Wnioski z hospitacji zajęć</w:t>
            </w:r>
          </w:p>
          <w:p w:rsidR="00123479" w:rsidRPr="006F473E" w:rsidRDefault="00123479" w:rsidP="007F5179">
            <w:pPr>
              <w:numPr>
                <w:ilvl w:val="0"/>
                <w:numId w:val="5"/>
              </w:numPr>
              <w:ind w:left="175" w:hanging="182"/>
              <w:rPr>
                <w:rFonts w:ascii="Cambria" w:hAnsi="Cambria"/>
                <w:sz w:val="20"/>
                <w:szCs w:val="18"/>
              </w:rPr>
            </w:pPr>
            <w:r w:rsidRPr="006F473E">
              <w:rPr>
                <w:rFonts w:ascii="Cambria" w:hAnsi="Cambria"/>
                <w:sz w:val="20"/>
                <w:szCs w:val="18"/>
              </w:rPr>
              <w:t>Adekwatność pytań</w:t>
            </w:r>
            <w:r w:rsidR="006F473E">
              <w:rPr>
                <w:rFonts w:ascii="Cambria" w:hAnsi="Cambria"/>
                <w:sz w:val="20"/>
                <w:szCs w:val="18"/>
              </w:rPr>
              <w:t xml:space="preserve"> </w:t>
            </w:r>
            <w:r w:rsidRPr="006F473E">
              <w:rPr>
                <w:rFonts w:ascii="Cambria" w:hAnsi="Cambria"/>
                <w:sz w:val="20"/>
                <w:szCs w:val="18"/>
              </w:rPr>
              <w:t xml:space="preserve">egzaminacyjnych i zaliczeniowych do zakładanych </w:t>
            </w:r>
            <w:r w:rsidR="00DD7F5A">
              <w:rPr>
                <w:rFonts w:ascii="Cambria" w:hAnsi="Cambria"/>
                <w:sz w:val="20"/>
                <w:szCs w:val="18"/>
              </w:rPr>
              <w:t>efektów uczenia się</w:t>
            </w:r>
            <w:r w:rsidRPr="006F473E">
              <w:rPr>
                <w:rFonts w:ascii="Cambria" w:hAnsi="Cambria"/>
                <w:sz w:val="20"/>
                <w:szCs w:val="18"/>
              </w:rPr>
              <w:t xml:space="preserve"> </w:t>
            </w:r>
          </w:p>
        </w:tc>
      </w:tr>
      <w:tr w:rsidR="00123479" w:rsidRPr="00123479" w:rsidTr="00E23E3A">
        <w:trPr>
          <w:gridAfter w:val="1"/>
          <w:wAfter w:w="11" w:type="dxa"/>
          <w:trHeight w:val="160"/>
        </w:trPr>
        <w:tc>
          <w:tcPr>
            <w:tcW w:w="534" w:type="dxa"/>
            <w:shd w:val="clear" w:color="auto" w:fill="FFFFFF"/>
            <w:vAlign w:val="center"/>
          </w:tcPr>
          <w:p w:rsidR="00123479" w:rsidRPr="00123479" w:rsidRDefault="00123479" w:rsidP="007F5179">
            <w:pPr>
              <w:numPr>
                <w:ilvl w:val="0"/>
                <w:numId w:val="9"/>
              </w:numPr>
              <w:ind w:right="8" w:hanging="720"/>
              <w:jc w:val="right"/>
              <w:rPr>
                <w:rFonts w:ascii="Cambria" w:hAnsi="Cambria"/>
                <w:sz w:val="20"/>
                <w:szCs w:val="20"/>
              </w:rPr>
            </w:pPr>
          </w:p>
        </w:tc>
        <w:tc>
          <w:tcPr>
            <w:tcW w:w="1559" w:type="dxa"/>
            <w:shd w:val="clear" w:color="auto" w:fill="FFFFFF"/>
          </w:tcPr>
          <w:p w:rsidR="004F5A79" w:rsidRDefault="004F5A79" w:rsidP="00123479">
            <w:pPr>
              <w:rPr>
                <w:rFonts w:ascii="Cambria" w:hAnsi="Cambria"/>
                <w:sz w:val="20"/>
                <w:szCs w:val="18"/>
              </w:rPr>
            </w:pPr>
            <w:r>
              <w:rPr>
                <w:rFonts w:ascii="Cambria" w:hAnsi="Cambria"/>
                <w:sz w:val="20"/>
                <w:szCs w:val="18"/>
              </w:rPr>
              <w:t>Obrona pracy dyplomowej/</w:t>
            </w:r>
          </w:p>
          <w:p w:rsidR="00123479" w:rsidRPr="00123479" w:rsidRDefault="004F5A79" w:rsidP="00123479">
            <w:pPr>
              <w:rPr>
                <w:rFonts w:ascii="Cambria" w:hAnsi="Cambria"/>
                <w:sz w:val="20"/>
                <w:szCs w:val="18"/>
              </w:rPr>
            </w:pPr>
            <w:r>
              <w:rPr>
                <w:rFonts w:ascii="Cambria" w:hAnsi="Cambria"/>
                <w:sz w:val="20"/>
                <w:szCs w:val="18"/>
              </w:rPr>
              <w:t>magisterskiej</w:t>
            </w:r>
          </w:p>
        </w:tc>
        <w:tc>
          <w:tcPr>
            <w:tcW w:w="4252" w:type="dxa"/>
            <w:shd w:val="clear" w:color="auto" w:fill="FFFFFF"/>
          </w:tcPr>
          <w:p w:rsidR="00123479" w:rsidRDefault="00123479" w:rsidP="007F5179">
            <w:pPr>
              <w:numPr>
                <w:ilvl w:val="0"/>
                <w:numId w:val="6"/>
              </w:numPr>
              <w:ind w:left="226" w:hanging="226"/>
              <w:rPr>
                <w:rFonts w:ascii="Cambria" w:hAnsi="Cambria"/>
                <w:sz w:val="20"/>
                <w:szCs w:val="18"/>
              </w:rPr>
            </w:pPr>
            <w:r w:rsidRPr="006F473E">
              <w:rPr>
                <w:rFonts w:ascii="Cambria" w:hAnsi="Cambria"/>
                <w:sz w:val="20"/>
                <w:szCs w:val="18"/>
              </w:rPr>
              <w:t>Oceny uzyskane z egzaminu dyplomowego</w:t>
            </w:r>
            <w:r w:rsidR="004F5A79">
              <w:rPr>
                <w:rFonts w:ascii="Cambria" w:hAnsi="Cambria"/>
                <w:sz w:val="20"/>
                <w:szCs w:val="18"/>
              </w:rPr>
              <w:t>/magisterskiego</w:t>
            </w:r>
            <w:r w:rsidR="006F473E">
              <w:rPr>
                <w:rFonts w:ascii="Cambria" w:hAnsi="Cambria"/>
                <w:sz w:val="20"/>
                <w:szCs w:val="18"/>
              </w:rPr>
              <w:t>.</w:t>
            </w:r>
            <w:r w:rsidRPr="006F473E">
              <w:rPr>
                <w:rFonts w:ascii="Cambria" w:hAnsi="Cambria"/>
                <w:sz w:val="20"/>
                <w:szCs w:val="18"/>
              </w:rPr>
              <w:t xml:space="preserve"> </w:t>
            </w:r>
          </w:p>
          <w:p w:rsidR="00123479" w:rsidRDefault="004F5A79" w:rsidP="007F5179">
            <w:pPr>
              <w:numPr>
                <w:ilvl w:val="0"/>
                <w:numId w:val="6"/>
              </w:numPr>
              <w:ind w:left="226" w:hanging="226"/>
              <w:rPr>
                <w:rFonts w:ascii="Cambria" w:hAnsi="Cambria"/>
                <w:sz w:val="20"/>
                <w:szCs w:val="18"/>
              </w:rPr>
            </w:pPr>
            <w:r>
              <w:rPr>
                <w:rFonts w:ascii="Cambria" w:hAnsi="Cambria"/>
                <w:sz w:val="20"/>
                <w:szCs w:val="18"/>
              </w:rPr>
              <w:t xml:space="preserve">Oceny prac dyplomowych/magisterskich </w:t>
            </w:r>
            <w:r w:rsidR="00123479" w:rsidRPr="006F473E">
              <w:rPr>
                <w:rFonts w:ascii="Cambria" w:hAnsi="Cambria"/>
                <w:sz w:val="20"/>
                <w:szCs w:val="18"/>
              </w:rPr>
              <w:t>wystawiane przez promotorów i recenzentów</w:t>
            </w:r>
            <w:r w:rsidR="006F473E">
              <w:rPr>
                <w:rFonts w:ascii="Cambria" w:hAnsi="Cambria"/>
                <w:sz w:val="20"/>
                <w:szCs w:val="18"/>
              </w:rPr>
              <w:t>.</w:t>
            </w:r>
          </w:p>
          <w:p w:rsidR="00123479" w:rsidRDefault="00123479" w:rsidP="007F5179">
            <w:pPr>
              <w:numPr>
                <w:ilvl w:val="0"/>
                <w:numId w:val="6"/>
              </w:numPr>
              <w:ind w:left="226" w:hanging="226"/>
              <w:rPr>
                <w:rFonts w:ascii="Cambria" w:hAnsi="Cambria"/>
                <w:sz w:val="20"/>
                <w:szCs w:val="18"/>
              </w:rPr>
            </w:pPr>
            <w:r w:rsidRPr="006F473E">
              <w:rPr>
                <w:rFonts w:ascii="Cambria" w:hAnsi="Cambria"/>
                <w:sz w:val="20"/>
                <w:szCs w:val="18"/>
              </w:rPr>
              <w:t xml:space="preserve">Odsetek studentów, </w:t>
            </w:r>
            <w:r w:rsidR="004F5A79">
              <w:rPr>
                <w:rFonts w:ascii="Cambria" w:hAnsi="Cambria"/>
                <w:sz w:val="20"/>
                <w:szCs w:val="18"/>
              </w:rPr>
              <w:t xml:space="preserve">którzy obronili pracę dyplomową/magisterską </w:t>
            </w:r>
            <w:r w:rsidRPr="006F473E">
              <w:rPr>
                <w:rFonts w:ascii="Cambria" w:hAnsi="Cambria"/>
                <w:sz w:val="20"/>
                <w:szCs w:val="18"/>
              </w:rPr>
              <w:t>w terminie</w:t>
            </w:r>
            <w:r w:rsidR="006F473E">
              <w:rPr>
                <w:rFonts w:ascii="Cambria" w:hAnsi="Cambria"/>
                <w:sz w:val="20"/>
                <w:szCs w:val="18"/>
              </w:rPr>
              <w:t>.</w:t>
            </w:r>
          </w:p>
          <w:p w:rsidR="00123479" w:rsidRPr="006F473E" w:rsidRDefault="00123479" w:rsidP="007F5179">
            <w:pPr>
              <w:numPr>
                <w:ilvl w:val="0"/>
                <w:numId w:val="6"/>
              </w:numPr>
              <w:ind w:left="226" w:hanging="226"/>
              <w:rPr>
                <w:rFonts w:ascii="Cambria" w:hAnsi="Cambria"/>
                <w:sz w:val="20"/>
                <w:szCs w:val="18"/>
              </w:rPr>
            </w:pPr>
            <w:r w:rsidRPr="006F473E">
              <w:rPr>
                <w:rFonts w:ascii="Cambria" w:hAnsi="Cambria"/>
                <w:sz w:val="20"/>
                <w:szCs w:val="18"/>
              </w:rPr>
              <w:t>Odsetek prac odrzucon</w:t>
            </w:r>
            <w:r w:rsidR="006F473E">
              <w:rPr>
                <w:rFonts w:ascii="Cambria" w:hAnsi="Cambria"/>
                <w:sz w:val="20"/>
                <w:szCs w:val="18"/>
              </w:rPr>
              <w:t>y</w:t>
            </w:r>
            <w:r w:rsidRPr="006F473E">
              <w:rPr>
                <w:rFonts w:ascii="Cambria" w:hAnsi="Cambria"/>
                <w:sz w:val="20"/>
                <w:szCs w:val="18"/>
              </w:rPr>
              <w:t xml:space="preserve">ch przez Jednolity System </w:t>
            </w:r>
            <w:proofErr w:type="spellStart"/>
            <w:r w:rsidRPr="006F473E">
              <w:rPr>
                <w:rFonts w:ascii="Cambria" w:hAnsi="Cambria"/>
                <w:sz w:val="20"/>
                <w:szCs w:val="18"/>
              </w:rPr>
              <w:t>Antyplagiat</w:t>
            </w:r>
            <w:proofErr w:type="spellEnd"/>
            <w:r w:rsidR="006F473E">
              <w:rPr>
                <w:rFonts w:ascii="Cambria" w:hAnsi="Cambria"/>
                <w:sz w:val="20"/>
                <w:szCs w:val="18"/>
              </w:rPr>
              <w:t>.</w:t>
            </w:r>
          </w:p>
        </w:tc>
        <w:tc>
          <w:tcPr>
            <w:tcW w:w="2985" w:type="dxa"/>
            <w:shd w:val="clear" w:color="auto" w:fill="FFFFFF"/>
          </w:tcPr>
          <w:p w:rsidR="00B534FA" w:rsidRDefault="00123479" w:rsidP="007F5179">
            <w:pPr>
              <w:numPr>
                <w:ilvl w:val="1"/>
                <w:numId w:val="8"/>
              </w:numPr>
              <w:ind w:left="175" w:hanging="175"/>
              <w:rPr>
                <w:rFonts w:ascii="Cambria" w:hAnsi="Cambria"/>
                <w:sz w:val="20"/>
                <w:szCs w:val="18"/>
              </w:rPr>
            </w:pPr>
            <w:r w:rsidRPr="00123479">
              <w:rPr>
                <w:rFonts w:ascii="Cambria" w:hAnsi="Cambria"/>
                <w:sz w:val="20"/>
                <w:szCs w:val="18"/>
              </w:rPr>
              <w:t xml:space="preserve">Dostosowanie pytań na </w:t>
            </w:r>
            <w:r w:rsidRPr="00B534FA">
              <w:rPr>
                <w:rFonts w:ascii="Cambria" w:hAnsi="Cambria"/>
                <w:sz w:val="20"/>
                <w:szCs w:val="18"/>
              </w:rPr>
              <w:t xml:space="preserve">egzamin dyplomowy do weryfikowanych </w:t>
            </w:r>
            <w:r w:rsidR="00DD7F5A">
              <w:rPr>
                <w:rFonts w:ascii="Cambria" w:hAnsi="Cambria"/>
                <w:sz w:val="20"/>
                <w:szCs w:val="18"/>
              </w:rPr>
              <w:t>efektów uczenia się</w:t>
            </w:r>
            <w:r w:rsidR="00B534FA">
              <w:rPr>
                <w:rFonts w:ascii="Cambria" w:hAnsi="Cambria"/>
                <w:sz w:val="20"/>
                <w:szCs w:val="18"/>
              </w:rPr>
              <w:t>.</w:t>
            </w:r>
          </w:p>
          <w:p w:rsidR="00123479" w:rsidRPr="00B534FA" w:rsidRDefault="00123479" w:rsidP="007F5179">
            <w:pPr>
              <w:numPr>
                <w:ilvl w:val="1"/>
                <w:numId w:val="8"/>
              </w:numPr>
              <w:ind w:left="175" w:hanging="175"/>
              <w:rPr>
                <w:rFonts w:ascii="Cambria" w:hAnsi="Cambria"/>
                <w:sz w:val="20"/>
                <w:szCs w:val="18"/>
              </w:rPr>
            </w:pPr>
            <w:r w:rsidRPr="00B534FA">
              <w:rPr>
                <w:rFonts w:ascii="Cambria" w:hAnsi="Cambria"/>
                <w:sz w:val="20"/>
                <w:szCs w:val="18"/>
              </w:rPr>
              <w:t xml:space="preserve">Przestrzeganie zasad pisania prac </w:t>
            </w:r>
            <w:r w:rsidR="00B534FA">
              <w:rPr>
                <w:rFonts w:ascii="Cambria" w:hAnsi="Cambria"/>
                <w:sz w:val="20"/>
                <w:szCs w:val="18"/>
              </w:rPr>
              <w:t>d</w:t>
            </w:r>
            <w:r w:rsidRPr="00B534FA">
              <w:rPr>
                <w:rFonts w:ascii="Cambria" w:hAnsi="Cambria"/>
                <w:sz w:val="20"/>
                <w:szCs w:val="18"/>
              </w:rPr>
              <w:t>yplomowych i zasad dyplomowania</w:t>
            </w:r>
            <w:r w:rsidR="00B534FA">
              <w:rPr>
                <w:rFonts w:ascii="Cambria" w:hAnsi="Cambria"/>
                <w:sz w:val="20"/>
                <w:szCs w:val="18"/>
              </w:rPr>
              <w:t>.</w:t>
            </w:r>
          </w:p>
        </w:tc>
      </w:tr>
      <w:tr w:rsidR="00123479" w:rsidRPr="00123479" w:rsidTr="00E23E3A">
        <w:trPr>
          <w:gridAfter w:val="1"/>
          <w:wAfter w:w="11" w:type="dxa"/>
          <w:trHeight w:val="160"/>
        </w:trPr>
        <w:tc>
          <w:tcPr>
            <w:tcW w:w="534" w:type="dxa"/>
            <w:shd w:val="clear" w:color="auto" w:fill="FFFFFF"/>
            <w:vAlign w:val="center"/>
          </w:tcPr>
          <w:p w:rsidR="00123479" w:rsidRPr="00123479" w:rsidRDefault="00123479" w:rsidP="007F5179">
            <w:pPr>
              <w:numPr>
                <w:ilvl w:val="0"/>
                <w:numId w:val="9"/>
              </w:numPr>
              <w:ind w:right="8" w:hanging="720"/>
              <w:jc w:val="right"/>
              <w:rPr>
                <w:rFonts w:ascii="Cambria" w:hAnsi="Cambria"/>
                <w:sz w:val="20"/>
                <w:szCs w:val="20"/>
              </w:rPr>
            </w:pPr>
          </w:p>
        </w:tc>
        <w:tc>
          <w:tcPr>
            <w:tcW w:w="1559" w:type="dxa"/>
            <w:shd w:val="clear" w:color="auto" w:fill="FFFFFF"/>
          </w:tcPr>
          <w:p w:rsidR="00123479" w:rsidRPr="00123479" w:rsidRDefault="00123479" w:rsidP="00123479">
            <w:pPr>
              <w:rPr>
                <w:rFonts w:ascii="Cambria" w:hAnsi="Cambria"/>
                <w:sz w:val="20"/>
                <w:szCs w:val="18"/>
              </w:rPr>
            </w:pPr>
            <w:r w:rsidRPr="00123479">
              <w:rPr>
                <w:rFonts w:ascii="Cambria" w:hAnsi="Cambria"/>
                <w:sz w:val="20"/>
                <w:szCs w:val="18"/>
              </w:rPr>
              <w:t xml:space="preserve">Zaliczenie </w:t>
            </w:r>
          </w:p>
          <w:p w:rsidR="00123479" w:rsidRPr="00123479" w:rsidRDefault="00123479" w:rsidP="00123479">
            <w:pPr>
              <w:rPr>
                <w:rFonts w:ascii="Cambria" w:hAnsi="Cambria"/>
                <w:sz w:val="20"/>
                <w:szCs w:val="18"/>
              </w:rPr>
            </w:pPr>
            <w:r w:rsidRPr="00123479">
              <w:rPr>
                <w:rFonts w:ascii="Cambria" w:hAnsi="Cambria"/>
                <w:sz w:val="20"/>
                <w:szCs w:val="18"/>
              </w:rPr>
              <w:t xml:space="preserve">praktyk </w:t>
            </w:r>
          </w:p>
          <w:p w:rsidR="00123479" w:rsidRPr="00123479" w:rsidRDefault="00123479" w:rsidP="00123479">
            <w:pPr>
              <w:rPr>
                <w:rFonts w:ascii="Cambria" w:hAnsi="Cambria"/>
                <w:sz w:val="20"/>
                <w:szCs w:val="18"/>
              </w:rPr>
            </w:pPr>
            <w:r w:rsidRPr="00123479">
              <w:rPr>
                <w:rFonts w:ascii="Cambria" w:hAnsi="Cambria"/>
                <w:sz w:val="20"/>
                <w:szCs w:val="18"/>
              </w:rPr>
              <w:t xml:space="preserve">zawodowych </w:t>
            </w:r>
          </w:p>
        </w:tc>
        <w:tc>
          <w:tcPr>
            <w:tcW w:w="4252" w:type="dxa"/>
            <w:shd w:val="clear" w:color="auto" w:fill="FFFFFF"/>
          </w:tcPr>
          <w:p w:rsidR="00B534FA" w:rsidRDefault="00123479" w:rsidP="007F5179">
            <w:pPr>
              <w:numPr>
                <w:ilvl w:val="0"/>
                <w:numId w:val="7"/>
              </w:numPr>
              <w:ind w:left="226" w:hanging="226"/>
              <w:rPr>
                <w:rFonts w:ascii="Cambria" w:hAnsi="Cambria"/>
                <w:sz w:val="20"/>
                <w:szCs w:val="18"/>
              </w:rPr>
            </w:pPr>
            <w:r w:rsidRPr="00123479">
              <w:rPr>
                <w:rFonts w:ascii="Cambria" w:hAnsi="Cambria"/>
                <w:sz w:val="20"/>
                <w:szCs w:val="18"/>
              </w:rPr>
              <w:t xml:space="preserve">Opinie pracodawców o studentach odbywających praktyki. </w:t>
            </w:r>
          </w:p>
          <w:p w:rsidR="00123479" w:rsidRPr="00B534FA" w:rsidRDefault="00123479" w:rsidP="007F5179">
            <w:pPr>
              <w:numPr>
                <w:ilvl w:val="0"/>
                <w:numId w:val="7"/>
              </w:numPr>
              <w:ind w:left="226" w:hanging="226"/>
              <w:rPr>
                <w:rFonts w:ascii="Cambria" w:hAnsi="Cambria"/>
                <w:sz w:val="20"/>
                <w:szCs w:val="18"/>
              </w:rPr>
            </w:pPr>
            <w:r w:rsidRPr="00B534FA">
              <w:rPr>
                <w:rFonts w:ascii="Cambria" w:hAnsi="Cambria"/>
                <w:sz w:val="20"/>
                <w:szCs w:val="18"/>
              </w:rPr>
              <w:t>Ocena osiągnięcia przez studentów</w:t>
            </w:r>
            <w:r w:rsidR="00B534FA">
              <w:rPr>
                <w:rFonts w:ascii="Cambria" w:hAnsi="Cambria"/>
                <w:sz w:val="20"/>
                <w:szCs w:val="18"/>
              </w:rPr>
              <w:t xml:space="preserve"> </w:t>
            </w:r>
            <w:r w:rsidR="00DD7F5A">
              <w:rPr>
                <w:rFonts w:ascii="Cambria" w:hAnsi="Cambria"/>
                <w:sz w:val="20"/>
                <w:szCs w:val="18"/>
              </w:rPr>
              <w:t>efektów uczenia się</w:t>
            </w:r>
            <w:r w:rsidRPr="00B534FA">
              <w:rPr>
                <w:rFonts w:ascii="Cambria" w:hAnsi="Cambria"/>
                <w:sz w:val="20"/>
                <w:szCs w:val="18"/>
              </w:rPr>
              <w:t xml:space="preserve"> na podstawie badań skierowanych do pracodawców i studentów </w:t>
            </w:r>
          </w:p>
        </w:tc>
        <w:tc>
          <w:tcPr>
            <w:tcW w:w="2985" w:type="dxa"/>
            <w:shd w:val="clear" w:color="auto" w:fill="FFFFFF"/>
          </w:tcPr>
          <w:p w:rsidR="00123479" w:rsidRPr="00123479" w:rsidRDefault="00123479" w:rsidP="00123479">
            <w:pPr>
              <w:rPr>
                <w:rFonts w:ascii="Cambria" w:hAnsi="Cambria"/>
                <w:sz w:val="20"/>
                <w:szCs w:val="18"/>
              </w:rPr>
            </w:pPr>
            <w:r w:rsidRPr="00123479">
              <w:rPr>
                <w:rFonts w:ascii="Cambria" w:hAnsi="Cambria"/>
                <w:sz w:val="20"/>
                <w:szCs w:val="18"/>
              </w:rPr>
              <w:t xml:space="preserve">Przestrzeganie zasad </w:t>
            </w:r>
          </w:p>
          <w:p w:rsidR="00123479" w:rsidRPr="00123479" w:rsidRDefault="00123479" w:rsidP="00123479">
            <w:pPr>
              <w:rPr>
                <w:rFonts w:ascii="Cambria" w:hAnsi="Cambria"/>
                <w:sz w:val="20"/>
                <w:szCs w:val="18"/>
              </w:rPr>
            </w:pPr>
            <w:r w:rsidRPr="00123479">
              <w:rPr>
                <w:rFonts w:ascii="Cambria" w:hAnsi="Cambria"/>
                <w:sz w:val="20"/>
                <w:szCs w:val="18"/>
              </w:rPr>
              <w:t xml:space="preserve">ustalonych w Regulaminie praktyk i Programie praktyk </w:t>
            </w:r>
          </w:p>
        </w:tc>
      </w:tr>
    </w:tbl>
    <w:p w:rsidR="000332B9" w:rsidRPr="00B534FA" w:rsidRDefault="000332B9" w:rsidP="00B534FA">
      <w:pPr>
        <w:spacing w:line="360" w:lineRule="auto"/>
        <w:ind w:firstLine="709"/>
        <w:jc w:val="both"/>
        <w:rPr>
          <w:rFonts w:ascii="Cambria" w:hAnsi="Cambria"/>
          <w:sz w:val="8"/>
          <w:szCs w:val="8"/>
        </w:rPr>
      </w:pPr>
    </w:p>
    <w:p w:rsidR="00FC2C7E" w:rsidRPr="00B534FA" w:rsidRDefault="00B534FA" w:rsidP="001108AF">
      <w:pPr>
        <w:shd w:val="clear" w:color="auto" w:fill="FFFFFF"/>
        <w:tabs>
          <w:tab w:val="left" w:pos="0"/>
        </w:tabs>
        <w:spacing w:line="360" w:lineRule="auto"/>
        <w:ind w:right="8"/>
        <w:jc w:val="both"/>
        <w:rPr>
          <w:rFonts w:ascii="Cambria" w:hAnsi="Cambria"/>
          <w:sz w:val="22"/>
          <w:szCs w:val="22"/>
        </w:rPr>
      </w:pPr>
      <w:r w:rsidRPr="00B534FA">
        <w:rPr>
          <w:rFonts w:ascii="Cambria" w:hAnsi="Cambria"/>
          <w:sz w:val="22"/>
          <w:szCs w:val="22"/>
        </w:rPr>
        <w:tab/>
      </w:r>
      <w:r w:rsidR="000332B9" w:rsidRPr="00B534FA">
        <w:rPr>
          <w:rFonts w:ascii="Cambria" w:hAnsi="Cambria"/>
          <w:sz w:val="22"/>
          <w:szCs w:val="22"/>
        </w:rPr>
        <w:t xml:space="preserve">Weryfikacja w zakresie oceny efektów </w:t>
      </w:r>
      <w:r w:rsidR="00686EFD">
        <w:rPr>
          <w:rFonts w:ascii="Cambria" w:hAnsi="Cambria"/>
          <w:sz w:val="22"/>
          <w:szCs w:val="22"/>
        </w:rPr>
        <w:t>uczenia się</w:t>
      </w:r>
      <w:r w:rsidR="000332B9" w:rsidRPr="00B534FA">
        <w:rPr>
          <w:rFonts w:ascii="Cambria" w:hAnsi="Cambria"/>
          <w:sz w:val="22"/>
          <w:szCs w:val="22"/>
        </w:rPr>
        <w:t xml:space="preserve"> obejmuje wszystkie kategorie obszarów</w:t>
      </w:r>
      <w:r w:rsidR="00686EFD">
        <w:rPr>
          <w:rFonts w:ascii="Cambria" w:hAnsi="Cambria"/>
          <w:sz w:val="22"/>
          <w:szCs w:val="22"/>
        </w:rPr>
        <w:t>.</w:t>
      </w:r>
    </w:p>
    <w:p w:rsidR="007165E7" w:rsidRDefault="00BE1D6A" w:rsidP="008B3DD8">
      <w:pPr>
        <w:spacing w:line="360" w:lineRule="auto"/>
        <w:ind w:firstLine="709"/>
        <w:jc w:val="both"/>
        <w:rPr>
          <w:rFonts w:ascii="Cambria" w:eastAsia="Calibri" w:hAnsi="Cambria"/>
          <w:b/>
          <w:sz w:val="22"/>
          <w:szCs w:val="22"/>
          <w:lang w:eastAsia="en-US"/>
        </w:rPr>
      </w:pPr>
      <w:r w:rsidRPr="00CD21EA">
        <w:rPr>
          <w:rFonts w:ascii="Cambria" w:hAnsi="Cambria"/>
          <w:sz w:val="22"/>
          <w:szCs w:val="22"/>
        </w:rPr>
        <w:t xml:space="preserve">Matryca efektów </w:t>
      </w:r>
      <w:r>
        <w:rPr>
          <w:rFonts w:ascii="Cambria" w:hAnsi="Cambria"/>
          <w:sz w:val="22"/>
          <w:szCs w:val="22"/>
        </w:rPr>
        <w:t>uczenia się</w:t>
      </w:r>
      <w:r w:rsidRPr="00CD21EA">
        <w:rPr>
          <w:rFonts w:ascii="Cambria" w:hAnsi="Cambria"/>
          <w:sz w:val="22"/>
          <w:szCs w:val="22"/>
        </w:rPr>
        <w:t xml:space="preserve"> określa relację między efektami </w:t>
      </w:r>
      <w:r>
        <w:rPr>
          <w:rFonts w:ascii="Cambria" w:hAnsi="Cambria"/>
          <w:sz w:val="22"/>
          <w:szCs w:val="22"/>
        </w:rPr>
        <w:t>uczenia się</w:t>
      </w:r>
      <w:r w:rsidRPr="00CD21EA">
        <w:rPr>
          <w:rFonts w:ascii="Cambria" w:hAnsi="Cambria"/>
          <w:sz w:val="22"/>
          <w:szCs w:val="22"/>
        </w:rPr>
        <w:t xml:space="preserve"> przyjętymi dla kierunku </w:t>
      </w:r>
      <w:r w:rsidRPr="00AC4EE1">
        <w:rPr>
          <w:rFonts w:ascii="Cambria" w:hAnsi="Cambria"/>
          <w:i/>
          <w:sz w:val="22"/>
          <w:szCs w:val="22"/>
        </w:rPr>
        <w:t>filologia</w:t>
      </w:r>
      <w:r w:rsidRPr="00CD21EA">
        <w:rPr>
          <w:rFonts w:ascii="Cambria" w:hAnsi="Cambria"/>
          <w:sz w:val="22"/>
          <w:szCs w:val="22"/>
        </w:rPr>
        <w:t xml:space="preserve"> a efektami </w:t>
      </w:r>
      <w:r>
        <w:rPr>
          <w:rFonts w:ascii="Cambria" w:hAnsi="Cambria"/>
          <w:sz w:val="22"/>
          <w:szCs w:val="22"/>
        </w:rPr>
        <w:t>uczenia się</w:t>
      </w:r>
      <w:r w:rsidRPr="00CD21EA">
        <w:rPr>
          <w:rFonts w:ascii="Cambria" w:hAnsi="Cambria"/>
          <w:sz w:val="22"/>
          <w:szCs w:val="22"/>
        </w:rPr>
        <w:t xml:space="preserve"> zdefiniowanymi dla niniejszego programu studiów, to</w:t>
      </w:r>
      <w:r>
        <w:rPr>
          <w:rFonts w:ascii="Cambria" w:hAnsi="Cambria"/>
          <w:sz w:val="22"/>
          <w:szCs w:val="22"/>
        </w:rPr>
        <w:t> </w:t>
      </w:r>
      <w:r w:rsidRPr="00CD21EA">
        <w:rPr>
          <w:rFonts w:ascii="Cambria" w:hAnsi="Cambria"/>
          <w:sz w:val="22"/>
          <w:szCs w:val="22"/>
        </w:rPr>
        <w:t xml:space="preserve">jest programu </w:t>
      </w:r>
      <w:r w:rsidR="002A33E9" w:rsidRPr="002A33E9">
        <w:rPr>
          <w:rFonts w:ascii="Cambria" w:hAnsi="Cambria"/>
          <w:i/>
          <w:sz w:val="22"/>
          <w:szCs w:val="22"/>
        </w:rPr>
        <w:t xml:space="preserve">filologia </w:t>
      </w:r>
      <w:r w:rsidR="002A33E9" w:rsidRPr="002A33E9">
        <w:rPr>
          <w:rFonts w:ascii="Cambria" w:hAnsi="Cambria"/>
          <w:sz w:val="22"/>
          <w:szCs w:val="22"/>
        </w:rPr>
        <w:t>w zakresie</w:t>
      </w:r>
      <w:r w:rsidR="002A33E9" w:rsidRPr="002A33E9">
        <w:rPr>
          <w:rFonts w:ascii="Cambria" w:hAnsi="Cambria"/>
          <w:iCs/>
          <w:sz w:val="22"/>
          <w:szCs w:val="22"/>
        </w:rPr>
        <w:t xml:space="preserve"> języka angielskiego</w:t>
      </w:r>
      <w:r w:rsidR="002A33E9">
        <w:rPr>
          <w:rFonts w:ascii="Cambria" w:hAnsi="Cambria"/>
          <w:sz w:val="22"/>
          <w:szCs w:val="22"/>
        </w:rPr>
        <w:t xml:space="preserve"> i </w:t>
      </w:r>
      <w:r w:rsidRPr="002A33E9">
        <w:rPr>
          <w:rFonts w:ascii="Cambria" w:hAnsi="Cambria"/>
          <w:iCs/>
          <w:sz w:val="22"/>
          <w:szCs w:val="22"/>
        </w:rPr>
        <w:t>języka niemieckiego</w:t>
      </w:r>
      <w:r w:rsidRPr="00CD21EA">
        <w:rPr>
          <w:rFonts w:ascii="Cambria" w:hAnsi="Cambria"/>
          <w:sz w:val="22"/>
          <w:szCs w:val="22"/>
        </w:rPr>
        <w:t xml:space="preserve">. Matryca wskazuje, które efekty </w:t>
      </w:r>
      <w:r>
        <w:rPr>
          <w:rFonts w:ascii="Cambria" w:hAnsi="Cambria"/>
          <w:sz w:val="22"/>
          <w:szCs w:val="22"/>
        </w:rPr>
        <w:t>uczenia się</w:t>
      </w:r>
      <w:r w:rsidRPr="00CD21EA">
        <w:rPr>
          <w:rFonts w:ascii="Cambria" w:hAnsi="Cambria"/>
          <w:sz w:val="22"/>
          <w:szCs w:val="22"/>
        </w:rPr>
        <w:t xml:space="preserve"> realizowane są poprzez poszczególne moduły i</w:t>
      </w:r>
      <w:r>
        <w:rPr>
          <w:rFonts w:ascii="Cambria" w:hAnsi="Cambria"/>
          <w:sz w:val="22"/>
          <w:szCs w:val="22"/>
        </w:rPr>
        <w:t> </w:t>
      </w:r>
      <w:r w:rsidRPr="00CD21EA">
        <w:rPr>
          <w:rFonts w:ascii="Cambria" w:hAnsi="Cambria"/>
          <w:sz w:val="22"/>
          <w:szCs w:val="22"/>
        </w:rPr>
        <w:t>przedmioty</w:t>
      </w:r>
      <w:r w:rsidR="002A33E9">
        <w:rPr>
          <w:rFonts w:ascii="Cambria" w:hAnsi="Cambria"/>
          <w:sz w:val="22"/>
          <w:szCs w:val="22"/>
        </w:rPr>
        <w:t xml:space="preserve"> i </w:t>
      </w:r>
      <w:r>
        <w:rPr>
          <w:rFonts w:ascii="Cambria" w:hAnsi="Cambria"/>
          <w:sz w:val="22"/>
          <w:szCs w:val="22"/>
        </w:rPr>
        <w:t xml:space="preserve">stanowi </w:t>
      </w:r>
      <w:r w:rsidRPr="00CC3286">
        <w:rPr>
          <w:rFonts w:ascii="Cambria" w:eastAsia="Calibri" w:hAnsi="Cambria"/>
          <w:b/>
          <w:sz w:val="22"/>
          <w:szCs w:val="22"/>
          <w:lang w:eastAsia="en-US"/>
        </w:rPr>
        <w:t xml:space="preserve">załącznik nr </w:t>
      </w:r>
      <w:r>
        <w:rPr>
          <w:rFonts w:ascii="Cambria" w:eastAsia="Calibri" w:hAnsi="Cambria"/>
          <w:b/>
          <w:sz w:val="22"/>
          <w:szCs w:val="22"/>
          <w:lang w:eastAsia="en-US"/>
        </w:rPr>
        <w:t>4</w:t>
      </w:r>
      <w:r w:rsidRPr="00CC3286">
        <w:rPr>
          <w:rFonts w:ascii="Cambria" w:eastAsia="Calibri" w:hAnsi="Cambria"/>
          <w:b/>
          <w:sz w:val="22"/>
          <w:szCs w:val="22"/>
          <w:lang w:eastAsia="en-US"/>
        </w:rPr>
        <w:t>.</w:t>
      </w:r>
    </w:p>
    <w:p w:rsidR="00D71293" w:rsidRDefault="00D71293" w:rsidP="008B3DD8">
      <w:pPr>
        <w:spacing w:line="360" w:lineRule="auto"/>
        <w:ind w:firstLine="709"/>
        <w:jc w:val="both"/>
        <w:rPr>
          <w:rFonts w:ascii="Cambria" w:eastAsia="Calibri" w:hAnsi="Cambria"/>
          <w:b/>
          <w:sz w:val="22"/>
          <w:szCs w:val="22"/>
          <w:lang w:eastAsia="en-US"/>
        </w:rPr>
      </w:pPr>
    </w:p>
    <w:p w:rsidR="00D71293" w:rsidRPr="008B3DD8" w:rsidRDefault="00D71293" w:rsidP="008B3DD8">
      <w:pPr>
        <w:spacing w:line="360" w:lineRule="auto"/>
        <w:ind w:firstLine="709"/>
        <w:jc w:val="both"/>
        <w:rPr>
          <w:rFonts w:ascii="Cambria" w:eastAsia="Calibri" w:hAnsi="Cambria"/>
          <w:b/>
          <w:sz w:val="22"/>
          <w:szCs w:val="22"/>
          <w:lang w:eastAsia="en-US"/>
        </w:rPr>
      </w:pPr>
    </w:p>
    <w:p w:rsidR="00BE1D6A" w:rsidRPr="00CD4405" w:rsidRDefault="00BE1D6A" w:rsidP="008E4848">
      <w:pPr>
        <w:pStyle w:val="Akapitzlist"/>
        <w:numPr>
          <w:ilvl w:val="0"/>
          <w:numId w:val="1"/>
        </w:numPr>
        <w:spacing w:line="360" w:lineRule="auto"/>
        <w:jc w:val="both"/>
        <w:rPr>
          <w:rFonts w:ascii="Cambria" w:eastAsia="Calibri" w:hAnsi="Cambria"/>
          <w:sz w:val="22"/>
          <w:szCs w:val="22"/>
          <w:lang w:eastAsia="en-US"/>
        </w:rPr>
      </w:pPr>
      <w:bookmarkStart w:id="7" w:name="_Hlk123544431"/>
      <w:r w:rsidRPr="00CD4405">
        <w:rPr>
          <w:rFonts w:ascii="Cambria" w:hAnsi="Cambria"/>
          <w:b/>
          <w:spacing w:val="-1"/>
        </w:rPr>
        <w:t>Sumaryczne wskaźniki</w:t>
      </w:r>
      <w:r w:rsidRPr="00CD4405">
        <w:rPr>
          <w:rFonts w:ascii="Cambria" w:hAnsi="Cambria"/>
          <w:b/>
          <w:spacing w:val="1"/>
        </w:rPr>
        <w:t xml:space="preserve"> punktów ECTS </w:t>
      </w:r>
      <w:r w:rsidRPr="00CD4405">
        <w:rPr>
          <w:rFonts w:ascii="Cambria" w:hAnsi="Cambria"/>
          <w:b/>
          <w:spacing w:val="-1"/>
        </w:rPr>
        <w:t>dotyczące</w:t>
      </w:r>
      <w:r w:rsidRPr="00CD4405">
        <w:rPr>
          <w:rFonts w:ascii="Cambria" w:hAnsi="Cambria"/>
          <w:b/>
        </w:rPr>
        <w:t xml:space="preserve"> </w:t>
      </w:r>
      <w:r w:rsidRPr="00CD4405">
        <w:rPr>
          <w:rFonts w:ascii="Cambria" w:hAnsi="Cambria"/>
          <w:b/>
          <w:spacing w:val="-1"/>
        </w:rPr>
        <w:t>programu</w:t>
      </w:r>
      <w:r w:rsidRPr="00CD4405">
        <w:rPr>
          <w:rFonts w:ascii="Cambria" w:hAnsi="Cambria"/>
          <w:b/>
          <w:spacing w:val="-3"/>
        </w:rPr>
        <w:t xml:space="preserve"> </w:t>
      </w:r>
      <w:r w:rsidR="00C670C5">
        <w:rPr>
          <w:rFonts w:ascii="Cambria" w:hAnsi="Cambria"/>
          <w:b/>
          <w:spacing w:val="-1"/>
        </w:rPr>
        <w:t>studiów</w:t>
      </w:r>
    </w:p>
    <w:tbl>
      <w:tblPr>
        <w:tblW w:w="9151" w:type="dxa"/>
        <w:tblInd w:w="105" w:type="dxa"/>
        <w:tblLayout w:type="fixed"/>
        <w:tblCellMar>
          <w:left w:w="0" w:type="dxa"/>
          <w:right w:w="0" w:type="dxa"/>
        </w:tblCellMar>
        <w:tblLook w:val="01E0" w:firstRow="1" w:lastRow="1" w:firstColumn="1" w:lastColumn="1" w:noHBand="0" w:noVBand="0"/>
      </w:tblPr>
      <w:tblGrid>
        <w:gridCol w:w="4567"/>
        <w:gridCol w:w="12"/>
        <w:gridCol w:w="1418"/>
        <w:gridCol w:w="1577"/>
        <w:gridCol w:w="1577"/>
      </w:tblGrid>
      <w:tr w:rsidR="00BE1D6A" w:rsidRPr="00836D92" w:rsidTr="00897F93">
        <w:trPr>
          <w:trHeight w:hRule="exact" w:val="590"/>
        </w:trPr>
        <w:tc>
          <w:tcPr>
            <w:tcW w:w="5997" w:type="dxa"/>
            <w:gridSpan w:val="3"/>
            <w:vMerge w:val="restart"/>
            <w:tcBorders>
              <w:top w:val="single" w:sz="5" w:space="0" w:color="000000"/>
              <w:left w:val="single" w:sz="5" w:space="0" w:color="000000"/>
              <w:right w:val="single" w:sz="6" w:space="0" w:color="000000"/>
            </w:tcBorders>
            <w:shd w:val="clear" w:color="auto" w:fill="D9D9D9"/>
            <w:vAlign w:val="center"/>
          </w:tcPr>
          <w:p w:rsidR="00BE1D6A" w:rsidRPr="00836D92" w:rsidRDefault="00BE1D6A" w:rsidP="00897F93">
            <w:pPr>
              <w:pStyle w:val="TableParagraph"/>
              <w:ind w:left="63" w:right="302" w:hanging="21"/>
              <w:jc w:val="center"/>
              <w:rPr>
                <w:rFonts w:ascii="Cambria" w:hAnsi="Cambria" w:cs="Times New Roman"/>
                <w:b/>
                <w:bCs/>
                <w:color w:val="231F20"/>
                <w:sz w:val="20"/>
                <w:szCs w:val="20"/>
              </w:rPr>
            </w:pPr>
            <w:r w:rsidRPr="00836D92">
              <w:rPr>
                <w:rFonts w:ascii="Cambria" w:hAnsi="Cambria"/>
                <w:b/>
                <w:bCs/>
                <w:sz w:val="20"/>
                <w:szCs w:val="20"/>
              </w:rPr>
              <w:t>Wyszczególnienie</w:t>
            </w:r>
          </w:p>
        </w:tc>
        <w:tc>
          <w:tcPr>
            <w:tcW w:w="3154"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BE1D6A" w:rsidRPr="00836D92" w:rsidRDefault="00BE1D6A" w:rsidP="00897F93">
            <w:pPr>
              <w:widowControl w:val="0"/>
              <w:jc w:val="center"/>
              <w:rPr>
                <w:rFonts w:ascii="Cambria" w:eastAsia="Calibri" w:hAnsi="Cambria" w:cs="Arial"/>
                <w:b/>
                <w:bCs/>
                <w:sz w:val="20"/>
                <w:szCs w:val="20"/>
              </w:rPr>
            </w:pPr>
            <w:r w:rsidRPr="00836D92">
              <w:rPr>
                <w:rFonts w:ascii="Cambria" w:eastAsia="Calibri" w:hAnsi="Cambria" w:cs="Arial"/>
                <w:b/>
                <w:bCs/>
                <w:sz w:val="20"/>
                <w:szCs w:val="20"/>
              </w:rPr>
              <w:t>Liczba punktów ECTS/liczba godzin</w:t>
            </w:r>
          </w:p>
        </w:tc>
      </w:tr>
      <w:tr w:rsidR="00BE1D6A" w:rsidRPr="00836D92" w:rsidTr="00897F93">
        <w:trPr>
          <w:trHeight w:hRule="exact" w:val="556"/>
        </w:trPr>
        <w:tc>
          <w:tcPr>
            <w:tcW w:w="5997" w:type="dxa"/>
            <w:gridSpan w:val="3"/>
            <w:vMerge/>
            <w:tcBorders>
              <w:left w:val="single" w:sz="5" w:space="0" w:color="000000"/>
              <w:bottom w:val="single" w:sz="5" w:space="0" w:color="000000"/>
              <w:right w:val="single" w:sz="6" w:space="0" w:color="000000"/>
            </w:tcBorders>
            <w:shd w:val="clear" w:color="auto" w:fill="D9D9D9"/>
            <w:vAlign w:val="center"/>
          </w:tcPr>
          <w:p w:rsidR="00BE1D6A" w:rsidRPr="00836D92" w:rsidRDefault="00BE1D6A" w:rsidP="00897F93">
            <w:pPr>
              <w:pStyle w:val="TableParagraph"/>
              <w:ind w:left="63" w:right="302" w:hanging="21"/>
              <w:jc w:val="center"/>
              <w:rPr>
                <w:rFonts w:ascii="Cambria" w:hAnsi="Cambria"/>
                <w:b/>
                <w:bCs/>
                <w:sz w:val="20"/>
                <w:szCs w:val="20"/>
              </w:rPr>
            </w:pPr>
          </w:p>
        </w:tc>
        <w:tc>
          <w:tcPr>
            <w:tcW w:w="1577" w:type="dxa"/>
            <w:tcBorders>
              <w:top w:val="single" w:sz="6" w:space="0" w:color="000000"/>
              <w:left w:val="single" w:sz="6" w:space="0" w:color="000000"/>
              <w:bottom w:val="single" w:sz="4" w:space="0" w:color="auto"/>
              <w:right w:val="single" w:sz="4" w:space="0" w:color="auto"/>
            </w:tcBorders>
            <w:shd w:val="clear" w:color="auto" w:fill="D9D9D9"/>
            <w:vAlign w:val="center"/>
          </w:tcPr>
          <w:p w:rsidR="00BE1D6A" w:rsidRPr="00836D92" w:rsidRDefault="00BE1D6A" w:rsidP="00897F93">
            <w:pPr>
              <w:widowControl w:val="0"/>
              <w:jc w:val="center"/>
              <w:rPr>
                <w:rFonts w:ascii="Cambria" w:eastAsia="Calibri" w:hAnsi="Cambria" w:cs="Arial"/>
                <w:b/>
                <w:bCs/>
                <w:sz w:val="20"/>
                <w:szCs w:val="20"/>
              </w:rPr>
            </w:pPr>
            <w:r w:rsidRPr="00836D92">
              <w:rPr>
                <w:rFonts w:ascii="Cambria" w:eastAsia="Calibri" w:hAnsi="Cambria" w:cs="Arial"/>
                <w:b/>
                <w:bCs/>
                <w:sz w:val="20"/>
                <w:szCs w:val="20"/>
              </w:rPr>
              <w:t>stacjonarne</w:t>
            </w:r>
          </w:p>
        </w:tc>
        <w:tc>
          <w:tcPr>
            <w:tcW w:w="1577" w:type="dxa"/>
            <w:tcBorders>
              <w:top w:val="single" w:sz="6" w:space="0" w:color="000000"/>
              <w:left w:val="single" w:sz="4" w:space="0" w:color="auto"/>
              <w:bottom w:val="single" w:sz="4" w:space="0" w:color="auto"/>
              <w:right w:val="single" w:sz="6" w:space="0" w:color="000000"/>
            </w:tcBorders>
            <w:shd w:val="clear" w:color="auto" w:fill="D9D9D9"/>
            <w:vAlign w:val="center"/>
          </w:tcPr>
          <w:p w:rsidR="00BE1D6A" w:rsidRPr="00836D92" w:rsidRDefault="00BE1D6A" w:rsidP="00897F93">
            <w:pPr>
              <w:widowControl w:val="0"/>
              <w:jc w:val="center"/>
              <w:rPr>
                <w:rFonts w:ascii="Cambria" w:eastAsia="Calibri" w:hAnsi="Cambria" w:cs="Arial"/>
                <w:b/>
                <w:bCs/>
                <w:sz w:val="20"/>
                <w:szCs w:val="20"/>
              </w:rPr>
            </w:pPr>
            <w:r w:rsidRPr="00836D92">
              <w:rPr>
                <w:rFonts w:ascii="Cambria" w:eastAsia="Calibri" w:hAnsi="Cambria" w:cs="Arial"/>
                <w:b/>
                <w:bCs/>
                <w:sz w:val="20"/>
                <w:szCs w:val="20"/>
              </w:rPr>
              <w:t>niestacjonarne</w:t>
            </w:r>
          </w:p>
        </w:tc>
      </w:tr>
      <w:tr w:rsidR="00BE1D6A" w:rsidRPr="00836D92" w:rsidTr="00897F93">
        <w:trPr>
          <w:trHeight w:hRule="exact" w:val="526"/>
        </w:trPr>
        <w:tc>
          <w:tcPr>
            <w:tcW w:w="5997" w:type="dxa"/>
            <w:gridSpan w:val="3"/>
            <w:tcBorders>
              <w:top w:val="single" w:sz="5" w:space="0" w:color="000000"/>
              <w:left w:val="single" w:sz="5" w:space="0" w:color="000000"/>
              <w:bottom w:val="single" w:sz="5" w:space="0" w:color="000000"/>
              <w:right w:val="single" w:sz="6" w:space="0" w:color="000000"/>
            </w:tcBorders>
            <w:vAlign w:val="center"/>
          </w:tcPr>
          <w:p w:rsidR="00BE1D6A" w:rsidRPr="00836D92" w:rsidRDefault="00BE1D6A" w:rsidP="00897F93">
            <w:pPr>
              <w:pStyle w:val="TableParagraph"/>
              <w:ind w:left="63" w:right="302" w:hanging="21"/>
              <w:rPr>
                <w:rFonts w:ascii="Cambria" w:hAnsi="Cambria" w:cs="Times New Roman"/>
                <w:spacing w:val="-1"/>
                <w:sz w:val="20"/>
                <w:szCs w:val="20"/>
              </w:rPr>
            </w:pPr>
            <w:r w:rsidRPr="00836D92">
              <w:rPr>
                <w:rFonts w:ascii="Cambria" w:hAnsi="Cambria" w:cs="Times New Roman"/>
                <w:color w:val="231F20"/>
                <w:sz w:val="20"/>
                <w:szCs w:val="20"/>
              </w:rPr>
              <w:t>Liczba</w:t>
            </w:r>
            <w:r w:rsidRPr="00836D92">
              <w:rPr>
                <w:rFonts w:ascii="Cambria" w:hAnsi="Cambria" w:cs="Times New Roman"/>
                <w:color w:val="231F20"/>
                <w:spacing w:val="6"/>
                <w:sz w:val="20"/>
                <w:szCs w:val="20"/>
              </w:rPr>
              <w:t xml:space="preserve"> </w:t>
            </w:r>
            <w:r w:rsidRPr="00836D92">
              <w:rPr>
                <w:rFonts w:ascii="Cambria" w:hAnsi="Cambria" w:cs="Times New Roman"/>
                <w:color w:val="231F20"/>
                <w:sz w:val="20"/>
                <w:szCs w:val="20"/>
              </w:rPr>
              <w:t>semestrów konieczna</w:t>
            </w:r>
            <w:r w:rsidRPr="00836D92">
              <w:rPr>
                <w:rFonts w:ascii="Cambria" w:hAnsi="Cambria" w:cs="Times New Roman"/>
                <w:color w:val="231F20"/>
                <w:spacing w:val="5"/>
                <w:sz w:val="20"/>
                <w:szCs w:val="20"/>
              </w:rPr>
              <w:t xml:space="preserve"> </w:t>
            </w:r>
            <w:r w:rsidRPr="00836D92">
              <w:rPr>
                <w:rFonts w:ascii="Cambria" w:hAnsi="Cambria" w:cs="Times New Roman"/>
                <w:color w:val="231F20"/>
                <w:sz w:val="20"/>
                <w:szCs w:val="20"/>
              </w:rPr>
              <w:t>do</w:t>
            </w:r>
            <w:r w:rsidRPr="00836D92">
              <w:rPr>
                <w:rFonts w:ascii="Cambria" w:hAnsi="Cambria" w:cs="Times New Roman"/>
                <w:color w:val="231F20"/>
                <w:spacing w:val="6"/>
                <w:sz w:val="20"/>
                <w:szCs w:val="20"/>
              </w:rPr>
              <w:t xml:space="preserve"> </w:t>
            </w:r>
            <w:r w:rsidRPr="00836D92">
              <w:rPr>
                <w:rFonts w:ascii="Cambria" w:hAnsi="Cambria" w:cs="Times New Roman"/>
                <w:color w:val="231F20"/>
                <w:sz w:val="20"/>
                <w:szCs w:val="20"/>
              </w:rPr>
              <w:t>ukończenia</w:t>
            </w:r>
            <w:r w:rsidRPr="00836D92">
              <w:rPr>
                <w:rFonts w:ascii="Cambria" w:hAnsi="Cambria" w:cs="Times New Roman"/>
                <w:color w:val="231F20"/>
                <w:spacing w:val="5"/>
                <w:sz w:val="20"/>
                <w:szCs w:val="20"/>
              </w:rPr>
              <w:t xml:space="preserve"> </w:t>
            </w:r>
            <w:r w:rsidRPr="00836D92">
              <w:rPr>
                <w:rFonts w:ascii="Cambria" w:hAnsi="Cambria" w:cs="Times New Roman"/>
                <w:color w:val="231F20"/>
                <w:sz w:val="20"/>
                <w:szCs w:val="20"/>
              </w:rPr>
              <w:t>studiów</w:t>
            </w:r>
            <w:r w:rsidRPr="00836D92">
              <w:rPr>
                <w:rFonts w:ascii="Cambria" w:hAnsi="Cambria" w:cs="Times New Roman"/>
                <w:color w:val="231F20"/>
                <w:spacing w:val="6"/>
                <w:sz w:val="20"/>
                <w:szCs w:val="20"/>
              </w:rPr>
              <w:t xml:space="preserve"> </w:t>
            </w:r>
            <w:r w:rsidRPr="00836D92">
              <w:rPr>
                <w:rFonts w:ascii="Cambria" w:hAnsi="Cambria" w:cs="Times New Roman"/>
                <w:color w:val="231F20"/>
                <w:sz w:val="20"/>
                <w:szCs w:val="20"/>
              </w:rPr>
              <w:t>na</w:t>
            </w:r>
            <w:r w:rsidRPr="00836D92">
              <w:rPr>
                <w:rFonts w:ascii="Cambria" w:hAnsi="Cambria" w:cs="Times New Roman"/>
                <w:color w:val="231F20"/>
                <w:spacing w:val="6"/>
                <w:sz w:val="20"/>
                <w:szCs w:val="20"/>
              </w:rPr>
              <w:t xml:space="preserve"> </w:t>
            </w:r>
            <w:r w:rsidRPr="00836D92">
              <w:rPr>
                <w:rFonts w:ascii="Cambria" w:hAnsi="Cambria" w:cs="Times New Roman"/>
                <w:color w:val="231F20"/>
                <w:sz w:val="20"/>
                <w:szCs w:val="20"/>
              </w:rPr>
              <w:t>danym</w:t>
            </w:r>
            <w:r w:rsidRPr="00836D92">
              <w:rPr>
                <w:rFonts w:ascii="Cambria" w:hAnsi="Cambria" w:cs="Times New Roman"/>
                <w:color w:val="231F20"/>
                <w:spacing w:val="6"/>
                <w:sz w:val="20"/>
                <w:szCs w:val="20"/>
              </w:rPr>
              <w:t xml:space="preserve"> </w:t>
            </w:r>
            <w:r w:rsidRPr="00836D92">
              <w:rPr>
                <w:rFonts w:ascii="Cambria" w:hAnsi="Cambria" w:cs="Times New Roman"/>
                <w:color w:val="231F20"/>
                <w:sz w:val="20"/>
                <w:szCs w:val="20"/>
              </w:rPr>
              <w:t>poziomie</w:t>
            </w:r>
          </w:p>
        </w:tc>
        <w:tc>
          <w:tcPr>
            <w:tcW w:w="3154" w:type="dxa"/>
            <w:gridSpan w:val="2"/>
            <w:tcBorders>
              <w:top w:val="single" w:sz="6" w:space="0" w:color="000000"/>
              <w:left w:val="single" w:sz="6" w:space="0" w:color="000000"/>
              <w:bottom w:val="single" w:sz="4" w:space="0" w:color="auto"/>
              <w:right w:val="single" w:sz="6" w:space="0" w:color="000000"/>
            </w:tcBorders>
            <w:vAlign w:val="center"/>
          </w:tcPr>
          <w:p w:rsidR="00BE1D6A" w:rsidRPr="00836D92" w:rsidRDefault="00BE1D6A" w:rsidP="00897F93">
            <w:pPr>
              <w:jc w:val="center"/>
              <w:rPr>
                <w:rFonts w:ascii="Cambria" w:hAnsi="Cambria"/>
                <w:sz w:val="20"/>
                <w:szCs w:val="20"/>
              </w:rPr>
            </w:pPr>
            <w:r w:rsidRPr="00836D92">
              <w:rPr>
                <w:rFonts w:ascii="Cambria" w:hAnsi="Cambria"/>
                <w:sz w:val="20"/>
                <w:szCs w:val="20"/>
              </w:rPr>
              <w:t>4</w:t>
            </w:r>
          </w:p>
        </w:tc>
      </w:tr>
      <w:tr w:rsidR="00BE1D6A" w:rsidRPr="00836D92" w:rsidTr="00897F93">
        <w:trPr>
          <w:trHeight w:hRule="exact" w:val="560"/>
        </w:trPr>
        <w:tc>
          <w:tcPr>
            <w:tcW w:w="5997" w:type="dxa"/>
            <w:gridSpan w:val="3"/>
            <w:tcBorders>
              <w:top w:val="single" w:sz="5" w:space="0" w:color="000000"/>
              <w:left w:val="single" w:sz="5" w:space="0" w:color="000000"/>
              <w:bottom w:val="single" w:sz="5" w:space="0" w:color="000000"/>
              <w:right w:val="single" w:sz="6" w:space="0" w:color="000000"/>
            </w:tcBorders>
            <w:vAlign w:val="center"/>
          </w:tcPr>
          <w:p w:rsidR="00BE1D6A" w:rsidRPr="00836D92" w:rsidRDefault="00BE1D6A" w:rsidP="00897F93">
            <w:pPr>
              <w:pStyle w:val="Tekstpodstawowy"/>
              <w:widowControl w:val="0"/>
              <w:tabs>
                <w:tab w:val="left" w:pos="575"/>
              </w:tabs>
              <w:ind w:left="42" w:right="118"/>
              <w:rPr>
                <w:rFonts w:ascii="Cambria" w:eastAsia="Calibri" w:hAnsi="Cambria"/>
              </w:rPr>
            </w:pPr>
            <w:r w:rsidRPr="00836D92">
              <w:rPr>
                <w:rFonts w:ascii="Cambria" w:eastAsia="Calibri" w:hAnsi="Cambria"/>
                <w:color w:val="231F20"/>
              </w:rPr>
              <w:t>Liczba</w:t>
            </w:r>
            <w:r w:rsidRPr="00836D92">
              <w:rPr>
                <w:rFonts w:ascii="Cambria" w:eastAsia="Calibri" w:hAnsi="Cambria"/>
                <w:color w:val="231F20"/>
                <w:spacing w:val="5"/>
              </w:rPr>
              <w:t xml:space="preserve"> </w:t>
            </w:r>
            <w:r w:rsidRPr="00836D92">
              <w:rPr>
                <w:rFonts w:ascii="Cambria" w:eastAsia="Calibri" w:hAnsi="Cambria"/>
                <w:color w:val="231F20"/>
              </w:rPr>
              <w:t>punktów</w:t>
            </w:r>
            <w:r w:rsidRPr="00836D92">
              <w:rPr>
                <w:rFonts w:ascii="Cambria" w:eastAsia="Calibri" w:hAnsi="Cambria"/>
                <w:color w:val="231F20"/>
                <w:spacing w:val="6"/>
              </w:rPr>
              <w:t xml:space="preserve"> </w:t>
            </w:r>
            <w:r w:rsidRPr="00836D92">
              <w:rPr>
                <w:rFonts w:ascii="Cambria" w:eastAsia="Calibri" w:hAnsi="Cambria"/>
                <w:color w:val="231F20"/>
              </w:rPr>
              <w:t>ECTS</w:t>
            </w:r>
            <w:r w:rsidRPr="00836D92">
              <w:rPr>
                <w:rFonts w:ascii="Cambria" w:eastAsia="Calibri" w:hAnsi="Cambria"/>
                <w:color w:val="231F20"/>
                <w:spacing w:val="6"/>
              </w:rPr>
              <w:t xml:space="preserve"> </w:t>
            </w:r>
            <w:r w:rsidRPr="00836D92">
              <w:rPr>
                <w:rFonts w:ascii="Cambria" w:eastAsia="Calibri" w:hAnsi="Cambria"/>
                <w:color w:val="231F20"/>
              </w:rPr>
              <w:t>konieczna</w:t>
            </w:r>
            <w:r w:rsidRPr="00836D92">
              <w:rPr>
                <w:rFonts w:ascii="Cambria" w:eastAsia="Calibri" w:hAnsi="Cambria"/>
                <w:color w:val="231F20"/>
                <w:spacing w:val="5"/>
              </w:rPr>
              <w:t xml:space="preserve"> </w:t>
            </w:r>
            <w:r w:rsidRPr="00836D92">
              <w:rPr>
                <w:rFonts w:ascii="Cambria" w:eastAsia="Calibri" w:hAnsi="Cambria"/>
                <w:color w:val="231F20"/>
              </w:rPr>
              <w:t>do</w:t>
            </w:r>
            <w:r w:rsidRPr="00836D92">
              <w:rPr>
                <w:rFonts w:ascii="Cambria" w:eastAsia="Calibri" w:hAnsi="Cambria"/>
                <w:color w:val="231F20"/>
                <w:spacing w:val="6"/>
              </w:rPr>
              <w:t xml:space="preserve"> </w:t>
            </w:r>
            <w:r w:rsidRPr="00836D92">
              <w:rPr>
                <w:rFonts w:ascii="Cambria" w:eastAsia="Calibri" w:hAnsi="Cambria"/>
                <w:color w:val="231F20"/>
              </w:rPr>
              <w:t>ukończenia</w:t>
            </w:r>
            <w:r w:rsidRPr="00836D92">
              <w:rPr>
                <w:rFonts w:ascii="Cambria" w:eastAsia="Calibri" w:hAnsi="Cambria"/>
                <w:color w:val="231F20"/>
                <w:spacing w:val="5"/>
              </w:rPr>
              <w:t xml:space="preserve"> </w:t>
            </w:r>
            <w:r w:rsidRPr="00836D92">
              <w:rPr>
                <w:rFonts w:ascii="Cambria" w:eastAsia="Calibri" w:hAnsi="Cambria"/>
                <w:color w:val="231F20"/>
              </w:rPr>
              <w:t>studiów</w:t>
            </w:r>
            <w:r w:rsidRPr="00836D92">
              <w:rPr>
                <w:rFonts w:ascii="Cambria" w:eastAsia="Calibri" w:hAnsi="Cambria"/>
                <w:color w:val="231F20"/>
                <w:spacing w:val="6"/>
              </w:rPr>
              <w:t xml:space="preserve"> </w:t>
            </w:r>
            <w:r w:rsidRPr="00836D92">
              <w:rPr>
                <w:rFonts w:ascii="Cambria" w:eastAsia="Calibri" w:hAnsi="Cambria"/>
                <w:color w:val="231F20"/>
              </w:rPr>
              <w:t>na</w:t>
            </w:r>
            <w:r w:rsidRPr="00836D92">
              <w:rPr>
                <w:rFonts w:ascii="Cambria" w:eastAsia="Calibri" w:hAnsi="Cambria"/>
                <w:color w:val="231F20"/>
                <w:spacing w:val="6"/>
              </w:rPr>
              <w:t xml:space="preserve"> </w:t>
            </w:r>
            <w:r w:rsidRPr="00836D92">
              <w:rPr>
                <w:rFonts w:ascii="Cambria" w:eastAsia="Calibri" w:hAnsi="Cambria"/>
                <w:color w:val="231F20"/>
              </w:rPr>
              <w:t>danym</w:t>
            </w:r>
            <w:r w:rsidRPr="00836D92">
              <w:rPr>
                <w:rFonts w:ascii="Cambria" w:eastAsia="Calibri" w:hAnsi="Cambria"/>
                <w:color w:val="231F20"/>
                <w:spacing w:val="6"/>
              </w:rPr>
              <w:t xml:space="preserve"> </w:t>
            </w:r>
            <w:r w:rsidRPr="00836D92">
              <w:rPr>
                <w:rFonts w:ascii="Cambria" w:eastAsia="Calibri" w:hAnsi="Cambria"/>
                <w:color w:val="231F20"/>
              </w:rPr>
              <w:t>poziomie</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rsidR="00BE1D6A" w:rsidRPr="00836D92" w:rsidRDefault="00BE1D6A" w:rsidP="00897F93">
            <w:pPr>
              <w:jc w:val="center"/>
              <w:rPr>
                <w:rFonts w:ascii="Cambria" w:hAnsi="Cambria"/>
                <w:sz w:val="20"/>
                <w:szCs w:val="20"/>
              </w:rPr>
            </w:pPr>
            <w:r w:rsidRPr="00836D92">
              <w:rPr>
                <w:rFonts w:ascii="Cambria" w:hAnsi="Cambria"/>
                <w:sz w:val="20"/>
                <w:szCs w:val="20"/>
              </w:rPr>
              <w:t>120</w:t>
            </w:r>
          </w:p>
        </w:tc>
      </w:tr>
      <w:tr w:rsidR="007F2994" w:rsidRPr="007F2994" w:rsidTr="00804773">
        <w:trPr>
          <w:trHeight w:val="345"/>
        </w:trPr>
        <w:tc>
          <w:tcPr>
            <w:tcW w:w="4567" w:type="dxa"/>
            <w:vMerge w:val="restart"/>
            <w:tcBorders>
              <w:top w:val="single" w:sz="5" w:space="0" w:color="000000"/>
              <w:left w:val="single" w:sz="5" w:space="0" w:color="000000"/>
              <w:right w:val="single" w:sz="6" w:space="0" w:color="000000"/>
            </w:tcBorders>
            <w:vAlign w:val="center"/>
          </w:tcPr>
          <w:p w:rsidR="00651462" w:rsidRPr="007F2994" w:rsidRDefault="00651462" w:rsidP="00BE1D6A">
            <w:pPr>
              <w:pStyle w:val="TableParagraph"/>
              <w:ind w:left="63" w:right="130"/>
              <w:rPr>
                <w:rFonts w:ascii="Cambria" w:eastAsia="Times New Roman" w:hAnsi="Cambria" w:cs="Times New Roman"/>
                <w:sz w:val="20"/>
                <w:szCs w:val="20"/>
              </w:rPr>
            </w:pPr>
            <w:r w:rsidRPr="007F2994">
              <w:rPr>
                <w:rFonts w:ascii="Cambria" w:hAnsi="Cambria" w:cs="Times New Roman"/>
                <w:sz w:val="20"/>
                <w:szCs w:val="20"/>
              </w:rPr>
              <w:t xml:space="preserve">Łączna </w:t>
            </w:r>
            <w:r w:rsidRPr="007F2994">
              <w:rPr>
                <w:rFonts w:ascii="Cambria" w:hAnsi="Cambria" w:cs="Times New Roman"/>
                <w:spacing w:val="-1"/>
                <w:sz w:val="20"/>
                <w:szCs w:val="20"/>
              </w:rPr>
              <w:t>liczba</w:t>
            </w:r>
            <w:r w:rsidRPr="007F2994">
              <w:rPr>
                <w:rFonts w:ascii="Cambria" w:hAnsi="Cambria" w:cs="Times New Roman"/>
                <w:sz w:val="20"/>
                <w:szCs w:val="20"/>
              </w:rPr>
              <w:t xml:space="preserve"> godzin zajęć </w:t>
            </w:r>
          </w:p>
        </w:tc>
        <w:tc>
          <w:tcPr>
            <w:tcW w:w="1430" w:type="dxa"/>
            <w:gridSpan w:val="2"/>
            <w:tcBorders>
              <w:top w:val="single" w:sz="5" w:space="0" w:color="000000"/>
              <w:left w:val="single" w:sz="5" w:space="0" w:color="000000"/>
              <w:bottom w:val="single" w:sz="5" w:space="0" w:color="000000"/>
              <w:right w:val="single" w:sz="6" w:space="0" w:color="000000"/>
            </w:tcBorders>
            <w:vAlign w:val="center"/>
          </w:tcPr>
          <w:p w:rsidR="00651462" w:rsidRPr="007F2994" w:rsidRDefault="00651462" w:rsidP="00BE1D6A">
            <w:pPr>
              <w:pStyle w:val="TableParagraph"/>
              <w:ind w:left="63" w:right="130"/>
              <w:rPr>
                <w:rFonts w:ascii="Cambria" w:eastAsia="Times New Roman" w:hAnsi="Cambria" w:cs="Times New Roman"/>
                <w:sz w:val="20"/>
                <w:szCs w:val="20"/>
              </w:rPr>
            </w:pPr>
            <w:r w:rsidRPr="007F2994">
              <w:rPr>
                <w:rFonts w:ascii="Cambria" w:hAnsi="Cambria"/>
                <w:sz w:val="20"/>
                <w:szCs w:val="20"/>
              </w:rPr>
              <w:t>specjalizacja nauczycielska</w:t>
            </w:r>
          </w:p>
        </w:tc>
        <w:tc>
          <w:tcPr>
            <w:tcW w:w="1577" w:type="dxa"/>
            <w:tcBorders>
              <w:top w:val="single" w:sz="4" w:space="0" w:color="auto"/>
              <w:left w:val="single" w:sz="6" w:space="0" w:color="000000"/>
              <w:bottom w:val="single" w:sz="4" w:space="0" w:color="auto"/>
              <w:right w:val="single" w:sz="4" w:space="0" w:color="auto"/>
            </w:tcBorders>
            <w:vAlign w:val="center"/>
          </w:tcPr>
          <w:p w:rsidR="00DC444C" w:rsidRPr="00A04B1E" w:rsidRDefault="00DC444C" w:rsidP="008D1388">
            <w:pPr>
              <w:jc w:val="center"/>
              <w:rPr>
                <w:rFonts w:ascii="Cambria" w:hAnsi="Cambria"/>
                <w:sz w:val="20"/>
                <w:szCs w:val="20"/>
              </w:rPr>
            </w:pPr>
            <w:r w:rsidRPr="00A04B1E">
              <w:rPr>
                <w:rFonts w:ascii="Cambria" w:hAnsi="Cambria"/>
                <w:sz w:val="20"/>
                <w:szCs w:val="20"/>
              </w:rPr>
              <w:t>1</w:t>
            </w:r>
            <w:r w:rsidR="008D1388">
              <w:rPr>
                <w:rFonts w:ascii="Cambria" w:hAnsi="Cambria"/>
                <w:sz w:val="20"/>
                <w:szCs w:val="20"/>
              </w:rPr>
              <w:t>20</w:t>
            </w:r>
            <w:r w:rsidRPr="00A04B1E">
              <w:rPr>
                <w:rFonts w:ascii="Cambria" w:hAnsi="Cambria"/>
                <w:sz w:val="20"/>
                <w:szCs w:val="20"/>
              </w:rPr>
              <w:t>4</w:t>
            </w:r>
          </w:p>
        </w:tc>
        <w:tc>
          <w:tcPr>
            <w:tcW w:w="1577" w:type="dxa"/>
            <w:tcBorders>
              <w:top w:val="single" w:sz="4" w:space="0" w:color="auto"/>
              <w:left w:val="single" w:sz="4" w:space="0" w:color="auto"/>
              <w:bottom w:val="single" w:sz="4" w:space="0" w:color="auto"/>
              <w:right w:val="single" w:sz="6" w:space="0" w:color="000000"/>
            </w:tcBorders>
            <w:shd w:val="clear" w:color="auto" w:fill="FFFFFF" w:themeFill="background1"/>
            <w:vAlign w:val="center"/>
          </w:tcPr>
          <w:p w:rsidR="00DC444C" w:rsidRPr="00A04B1E" w:rsidRDefault="00DC444C" w:rsidP="00BE1D6A">
            <w:pPr>
              <w:widowControl w:val="0"/>
              <w:jc w:val="center"/>
              <w:rPr>
                <w:rFonts w:ascii="Cambria" w:eastAsia="Calibri" w:hAnsi="Cambria" w:cs="Arial"/>
                <w:sz w:val="20"/>
                <w:szCs w:val="20"/>
              </w:rPr>
            </w:pPr>
            <w:r w:rsidRPr="00A04B1E">
              <w:rPr>
                <w:rFonts w:ascii="Cambria" w:eastAsia="Calibri" w:hAnsi="Cambria" w:cs="Arial"/>
                <w:sz w:val="20"/>
                <w:szCs w:val="20"/>
              </w:rPr>
              <w:t>7</w:t>
            </w:r>
            <w:r w:rsidR="00896499">
              <w:rPr>
                <w:rFonts w:ascii="Cambria" w:eastAsia="Calibri" w:hAnsi="Cambria" w:cs="Arial"/>
                <w:sz w:val="20"/>
                <w:szCs w:val="20"/>
              </w:rPr>
              <w:t>6</w:t>
            </w:r>
            <w:r w:rsidRPr="00A04B1E">
              <w:rPr>
                <w:rFonts w:ascii="Cambria" w:eastAsia="Calibri" w:hAnsi="Cambria" w:cs="Arial"/>
                <w:sz w:val="20"/>
                <w:szCs w:val="20"/>
              </w:rPr>
              <w:t>0</w:t>
            </w:r>
          </w:p>
        </w:tc>
      </w:tr>
      <w:tr w:rsidR="007F2994" w:rsidRPr="007F2994" w:rsidTr="00804773">
        <w:trPr>
          <w:trHeight w:hRule="exact" w:val="571"/>
        </w:trPr>
        <w:tc>
          <w:tcPr>
            <w:tcW w:w="4567" w:type="dxa"/>
            <w:vMerge/>
            <w:tcBorders>
              <w:left w:val="single" w:sz="5" w:space="0" w:color="000000"/>
              <w:bottom w:val="single" w:sz="5" w:space="0" w:color="000000"/>
              <w:right w:val="single" w:sz="6" w:space="0" w:color="000000"/>
            </w:tcBorders>
            <w:vAlign w:val="center"/>
          </w:tcPr>
          <w:p w:rsidR="00651462" w:rsidRPr="007F2994" w:rsidRDefault="00651462" w:rsidP="00BE1D6A">
            <w:pPr>
              <w:pStyle w:val="TableParagraph"/>
              <w:ind w:left="63" w:right="130"/>
              <w:rPr>
                <w:rFonts w:ascii="Cambria" w:hAnsi="Cambria" w:cs="Times New Roman"/>
                <w:sz w:val="20"/>
                <w:szCs w:val="20"/>
              </w:rPr>
            </w:pPr>
          </w:p>
        </w:tc>
        <w:tc>
          <w:tcPr>
            <w:tcW w:w="1430" w:type="dxa"/>
            <w:gridSpan w:val="2"/>
            <w:tcBorders>
              <w:top w:val="single" w:sz="5" w:space="0" w:color="000000"/>
              <w:left w:val="single" w:sz="5" w:space="0" w:color="000000"/>
              <w:bottom w:val="single" w:sz="5" w:space="0" w:color="000000"/>
              <w:right w:val="single" w:sz="6" w:space="0" w:color="000000"/>
            </w:tcBorders>
            <w:vAlign w:val="center"/>
          </w:tcPr>
          <w:p w:rsidR="00651462" w:rsidRPr="007F2994" w:rsidRDefault="00651462" w:rsidP="00BE1D6A">
            <w:pPr>
              <w:pStyle w:val="TableParagraph"/>
              <w:ind w:left="63" w:right="130"/>
              <w:rPr>
                <w:rFonts w:ascii="Cambria" w:hAnsi="Cambria" w:cs="Times New Roman"/>
                <w:sz w:val="20"/>
                <w:szCs w:val="20"/>
              </w:rPr>
            </w:pPr>
            <w:r w:rsidRPr="007F2994">
              <w:rPr>
                <w:rFonts w:ascii="Cambria" w:hAnsi="Cambria"/>
                <w:sz w:val="20"/>
                <w:szCs w:val="20"/>
              </w:rPr>
              <w:t>specjalizacja translatorska</w:t>
            </w:r>
          </w:p>
        </w:tc>
        <w:tc>
          <w:tcPr>
            <w:tcW w:w="1577" w:type="dxa"/>
            <w:tcBorders>
              <w:top w:val="single" w:sz="4" w:space="0" w:color="auto"/>
              <w:left w:val="single" w:sz="6" w:space="0" w:color="000000"/>
              <w:bottom w:val="single" w:sz="4" w:space="0" w:color="auto"/>
              <w:right w:val="single" w:sz="4" w:space="0" w:color="auto"/>
            </w:tcBorders>
            <w:vAlign w:val="center"/>
          </w:tcPr>
          <w:p w:rsidR="00DC444C" w:rsidRPr="00A04B1E" w:rsidRDefault="00DC444C" w:rsidP="00BE1D6A">
            <w:pPr>
              <w:widowControl w:val="0"/>
              <w:jc w:val="center"/>
              <w:rPr>
                <w:rFonts w:ascii="Cambria" w:hAnsi="Cambria"/>
                <w:sz w:val="20"/>
                <w:szCs w:val="20"/>
              </w:rPr>
            </w:pPr>
            <w:r w:rsidRPr="00A04B1E">
              <w:rPr>
                <w:rFonts w:ascii="Cambria" w:hAnsi="Cambria"/>
                <w:sz w:val="20"/>
                <w:szCs w:val="20"/>
              </w:rPr>
              <w:t>1619</w:t>
            </w:r>
          </w:p>
        </w:tc>
        <w:tc>
          <w:tcPr>
            <w:tcW w:w="1577" w:type="dxa"/>
            <w:tcBorders>
              <w:top w:val="single" w:sz="4" w:space="0" w:color="auto"/>
              <w:left w:val="single" w:sz="4" w:space="0" w:color="auto"/>
              <w:bottom w:val="single" w:sz="4" w:space="0" w:color="auto"/>
              <w:right w:val="single" w:sz="6" w:space="0" w:color="000000"/>
            </w:tcBorders>
            <w:shd w:val="clear" w:color="auto" w:fill="FFFFFF" w:themeFill="background1"/>
            <w:vAlign w:val="center"/>
          </w:tcPr>
          <w:p w:rsidR="00DC444C" w:rsidRPr="00A04B1E" w:rsidRDefault="00DC444C" w:rsidP="009851BD">
            <w:pPr>
              <w:widowControl w:val="0"/>
              <w:jc w:val="center"/>
              <w:rPr>
                <w:rFonts w:ascii="Cambria" w:hAnsi="Cambria"/>
                <w:sz w:val="20"/>
                <w:szCs w:val="20"/>
              </w:rPr>
            </w:pPr>
            <w:r w:rsidRPr="00A04B1E">
              <w:rPr>
                <w:rFonts w:ascii="Cambria" w:hAnsi="Cambria"/>
                <w:sz w:val="20"/>
                <w:szCs w:val="20"/>
              </w:rPr>
              <w:t>1169</w:t>
            </w:r>
          </w:p>
        </w:tc>
      </w:tr>
      <w:tr w:rsidR="007F2994" w:rsidRPr="007F2994" w:rsidTr="009937C2">
        <w:trPr>
          <w:trHeight w:hRule="exact" w:val="571"/>
        </w:trPr>
        <w:tc>
          <w:tcPr>
            <w:tcW w:w="4567" w:type="dxa"/>
            <w:vMerge w:val="restart"/>
            <w:tcBorders>
              <w:left w:val="single" w:sz="5" w:space="0" w:color="000000"/>
              <w:right w:val="single" w:sz="6" w:space="0" w:color="000000"/>
            </w:tcBorders>
            <w:vAlign w:val="center"/>
          </w:tcPr>
          <w:p w:rsidR="00651462" w:rsidRPr="007F2994" w:rsidRDefault="00651462" w:rsidP="003F5525">
            <w:pPr>
              <w:pStyle w:val="TableParagraph"/>
              <w:ind w:left="63" w:right="130"/>
              <w:rPr>
                <w:rFonts w:ascii="Cambria" w:hAnsi="Cambria" w:cs="Times New Roman"/>
                <w:sz w:val="20"/>
                <w:szCs w:val="20"/>
              </w:rPr>
            </w:pPr>
            <w:r w:rsidRPr="007F2994">
              <w:rPr>
                <w:rFonts w:ascii="Cambria" w:hAnsi="Cambria" w:cs="Times New Roman"/>
                <w:sz w:val="20"/>
                <w:szCs w:val="20"/>
              </w:rPr>
              <w:t>Łączna</w:t>
            </w:r>
            <w:r w:rsidRPr="007F2994">
              <w:rPr>
                <w:rFonts w:ascii="Cambria" w:hAnsi="Cambria" w:cs="Times New Roman"/>
                <w:spacing w:val="19"/>
                <w:sz w:val="20"/>
                <w:szCs w:val="20"/>
              </w:rPr>
              <w:t xml:space="preserve"> </w:t>
            </w:r>
            <w:r w:rsidRPr="007F2994">
              <w:rPr>
                <w:rFonts w:ascii="Cambria" w:hAnsi="Cambria" w:cs="Times New Roman"/>
                <w:sz w:val="20"/>
                <w:szCs w:val="20"/>
              </w:rPr>
              <w:t>liczba</w:t>
            </w:r>
            <w:r w:rsidRPr="007F2994">
              <w:rPr>
                <w:rFonts w:ascii="Cambria" w:hAnsi="Cambria" w:cs="Times New Roman"/>
                <w:spacing w:val="19"/>
                <w:sz w:val="20"/>
                <w:szCs w:val="20"/>
              </w:rPr>
              <w:t xml:space="preserve"> </w:t>
            </w:r>
            <w:r w:rsidRPr="007F2994">
              <w:rPr>
                <w:rFonts w:ascii="Cambria" w:hAnsi="Cambria" w:cs="Times New Roman"/>
                <w:sz w:val="20"/>
                <w:szCs w:val="20"/>
              </w:rPr>
              <w:t>punktów</w:t>
            </w:r>
            <w:r w:rsidRPr="007F2994">
              <w:rPr>
                <w:rFonts w:ascii="Cambria" w:hAnsi="Cambria" w:cs="Times New Roman"/>
                <w:spacing w:val="19"/>
                <w:sz w:val="20"/>
                <w:szCs w:val="20"/>
              </w:rPr>
              <w:t xml:space="preserve"> </w:t>
            </w:r>
            <w:r w:rsidRPr="007F2994">
              <w:rPr>
                <w:rFonts w:ascii="Cambria" w:hAnsi="Cambria" w:cs="Times New Roman"/>
                <w:sz w:val="20"/>
                <w:szCs w:val="20"/>
              </w:rPr>
              <w:t>ECTS,</w:t>
            </w:r>
            <w:r w:rsidRPr="007F2994">
              <w:rPr>
                <w:rFonts w:ascii="Cambria" w:hAnsi="Cambria" w:cs="Times New Roman"/>
                <w:spacing w:val="19"/>
                <w:sz w:val="20"/>
                <w:szCs w:val="20"/>
              </w:rPr>
              <w:t xml:space="preserve"> </w:t>
            </w:r>
            <w:r w:rsidRPr="007F2994">
              <w:rPr>
                <w:rFonts w:ascii="Cambria" w:hAnsi="Cambria" w:cs="Times New Roman"/>
                <w:sz w:val="20"/>
                <w:szCs w:val="20"/>
              </w:rPr>
              <w:t>jaką</w:t>
            </w:r>
            <w:r w:rsidRPr="007F2994">
              <w:rPr>
                <w:rFonts w:ascii="Cambria" w:hAnsi="Cambria" w:cs="Times New Roman"/>
                <w:spacing w:val="19"/>
                <w:sz w:val="20"/>
                <w:szCs w:val="20"/>
              </w:rPr>
              <w:t xml:space="preserve"> </w:t>
            </w:r>
            <w:r w:rsidRPr="007F2994">
              <w:rPr>
                <w:rFonts w:ascii="Cambria" w:hAnsi="Cambria" w:cs="Times New Roman"/>
                <w:sz w:val="20"/>
                <w:szCs w:val="20"/>
              </w:rPr>
              <w:t>student</w:t>
            </w:r>
            <w:r w:rsidRPr="007F2994">
              <w:rPr>
                <w:rFonts w:ascii="Cambria" w:hAnsi="Cambria" w:cs="Times New Roman"/>
                <w:spacing w:val="19"/>
                <w:sz w:val="20"/>
                <w:szCs w:val="20"/>
              </w:rPr>
              <w:t xml:space="preserve"> </w:t>
            </w:r>
            <w:r w:rsidRPr="007F2994">
              <w:rPr>
                <w:rFonts w:ascii="Cambria" w:hAnsi="Cambria" w:cs="Times New Roman"/>
                <w:sz w:val="20"/>
                <w:szCs w:val="20"/>
              </w:rPr>
              <w:t>musi</w:t>
            </w:r>
            <w:r w:rsidRPr="007F2994">
              <w:rPr>
                <w:rFonts w:ascii="Cambria" w:hAnsi="Cambria" w:cs="Times New Roman"/>
                <w:spacing w:val="19"/>
                <w:sz w:val="20"/>
                <w:szCs w:val="20"/>
              </w:rPr>
              <w:t xml:space="preserve"> </w:t>
            </w:r>
            <w:r w:rsidRPr="007F2994">
              <w:rPr>
                <w:rFonts w:ascii="Cambria" w:hAnsi="Cambria" w:cs="Times New Roman"/>
                <w:sz w:val="20"/>
                <w:szCs w:val="20"/>
              </w:rPr>
              <w:t>uzyskać</w:t>
            </w:r>
            <w:r w:rsidRPr="007F2994">
              <w:rPr>
                <w:rFonts w:ascii="Cambria" w:hAnsi="Cambria" w:cs="Times New Roman"/>
                <w:spacing w:val="19"/>
                <w:sz w:val="20"/>
                <w:szCs w:val="20"/>
              </w:rPr>
              <w:t xml:space="preserve"> </w:t>
            </w:r>
            <w:r w:rsidRPr="007F2994">
              <w:rPr>
                <w:rFonts w:ascii="Cambria" w:hAnsi="Cambria" w:cs="Times New Roman"/>
                <w:sz w:val="20"/>
                <w:szCs w:val="20"/>
              </w:rPr>
              <w:t>w</w:t>
            </w:r>
            <w:r w:rsidRPr="007F2994">
              <w:rPr>
                <w:rFonts w:ascii="Cambria" w:hAnsi="Cambria" w:cs="Times New Roman"/>
                <w:spacing w:val="19"/>
                <w:sz w:val="20"/>
                <w:szCs w:val="20"/>
              </w:rPr>
              <w:t xml:space="preserve"> </w:t>
            </w:r>
            <w:r w:rsidRPr="007F2994">
              <w:rPr>
                <w:rFonts w:ascii="Cambria" w:hAnsi="Cambria" w:cs="Times New Roman"/>
                <w:sz w:val="20"/>
                <w:szCs w:val="20"/>
              </w:rPr>
              <w:t>ramach</w:t>
            </w:r>
            <w:r w:rsidRPr="007F2994">
              <w:rPr>
                <w:rFonts w:ascii="Cambria" w:hAnsi="Cambria" w:cs="Times New Roman"/>
                <w:spacing w:val="19"/>
                <w:sz w:val="20"/>
                <w:szCs w:val="20"/>
              </w:rPr>
              <w:t xml:space="preserve"> </w:t>
            </w:r>
            <w:r w:rsidRPr="007F2994">
              <w:rPr>
                <w:rFonts w:ascii="Cambria" w:hAnsi="Cambria" w:cs="Times New Roman"/>
                <w:sz w:val="20"/>
                <w:szCs w:val="20"/>
              </w:rPr>
              <w:t>zajęć</w:t>
            </w:r>
            <w:r w:rsidRPr="007F2994">
              <w:rPr>
                <w:rFonts w:ascii="Cambria" w:hAnsi="Cambria" w:cs="Times New Roman"/>
                <w:spacing w:val="19"/>
                <w:sz w:val="20"/>
                <w:szCs w:val="20"/>
              </w:rPr>
              <w:t xml:space="preserve"> </w:t>
            </w:r>
            <w:r w:rsidRPr="007F2994">
              <w:rPr>
                <w:rFonts w:ascii="Cambria" w:hAnsi="Cambria" w:cs="Times New Roman"/>
                <w:sz w:val="20"/>
                <w:szCs w:val="20"/>
              </w:rPr>
              <w:t>prowadzonych</w:t>
            </w:r>
            <w:r w:rsidRPr="007F2994">
              <w:rPr>
                <w:rFonts w:ascii="Cambria" w:hAnsi="Cambria" w:cs="Times New Roman"/>
                <w:spacing w:val="19"/>
                <w:sz w:val="20"/>
                <w:szCs w:val="20"/>
              </w:rPr>
              <w:t xml:space="preserve"> </w:t>
            </w:r>
            <w:r w:rsidRPr="007F2994">
              <w:rPr>
                <w:rFonts w:ascii="Cambria" w:hAnsi="Cambria" w:cs="Times New Roman"/>
                <w:sz w:val="20"/>
                <w:szCs w:val="20"/>
              </w:rPr>
              <w:t>z</w:t>
            </w:r>
            <w:r w:rsidRPr="007F2994">
              <w:rPr>
                <w:rFonts w:ascii="Cambria" w:hAnsi="Cambria" w:cs="Times New Roman"/>
                <w:spacing w:val="19"/>
                <w:sz w:val="20"/>
                <w:szCs w:val="20"/>
              </w:rPr>
              <w:t xml:space="preserve"> </w:t>
            </w:r>
            <w:r w:rsidRPr="007F2994">
              <w:rPr>
                <w:rFonts w:ascii="Cambria" w:hAnsi="Cambria" w:cs="Times New Roman"/>
                <w:sz w:val="20"/>
                <w:szCs w:val="20"/>
              </w:rPr>
              <w:t>bezpośrednim</w:t>
            </w:r>
            <w:r w:rsidRPr="007F2994">
              <w:rPr>
                <w:rFonts w:ascii="Cambria" w:hAnsi="Cambria" w:cs="Times New Roman"/>
                <w:spacing w:val="19"/>
                <w:sz w:val="20"/>
                <w:szCs w:val="20"/>
              </w:rPr>
              <w:t xml:space="preserve"> </w:t>
            </w:r>
            <w:r w:rsidRPr="007F2994">
              <w:rPr>
                <w:rFonts w:ascii="Cambria" w:hAnsi="Cambria" w:cs="Times New Roman"/>
                <w:sz w:val="20"/>
                <w:szCs w:val="20"/>
              </w:rPr>
              <w:t xml:space="preserve">udziałem nauczycieli akademickich </w:t>
            </w:r>
            <w:r w:rsidRPr="007F2994">
              <w:rPr>
                <w:rFonts w:ascii="Cambria" w:hAnsi="Cambria" w:cs="Times New Roman"/>
                <w:spacing w:val="-4"/>
                <w:sz w:val="20"/>
                <w:szCs w:val="20"/>
              </w:rPr>
              <w:t xml:space="preserve">lub innych osób prowadzących zajęcia </w:t>
            </w:r>
          </w:p>
        </w:tc>
        <w:tc>
          <w:tcPr>
            <w:tcW w:w="1430" w:type="dxa"/>
            <w:gridSpan w:val="2"/>
            <w:tcBorders>
              <w:top w:val="single" w:sz="5" w:space="0" w:color="000000"/>
              <w:left w:val="single" w:sz="5" w:space="0" w:color="000000"/>
              <w:bottom w:val="single" w:sz="5" w:space="0" w:color="000000"/>
              <w:right w:val="single" w:sz="6" w:space="0" w:color="000000"/>
            </w:tcBorders>
            <w:vAlign w:val="center"/>
          </w:tcPr>
          <w:p w:rsidR="00651462" w:rsidRPr="007F2994" w:rsidRDefault="00651462" w:rsidP="00BE1D6A">
            <w:pPr>
              <w:pStyle w:val="TableParagraph"/>
              <w:ind w:left="63" w:right="130"/>
              <w:rPr>
                <w:rFonts w:ascii="Cambria" w:hAnsi="Cambria"/>
                <w:sz w:val="20"/>
                <w:szCs w:val="20"/>
              </w:rPr>
            </w:pPr>
            <w:r w:rsidRPr="007F2994">
              <w:rPr>
                <w:rFonts w:ascii="Cambria" w:hAnsi="Cambria"/>
                <w:sz w:val="20"/>
                <w:szCs w:val="20"/>
              </w:rPr>
              <w:t>specjalizacja nauczycielska</w:t>
            </w:r>
          </w:p>
        </w:tc>
        <w:tc>
          <w:tcPr>
            <w:tcW w:w="1577" w:type="dxa"/>
            <w:tcBorders>
              <w:top w:val="single" w:sz="4" w:space="0" w:color="auto"/>
              <w:left w:val="single" w:sz="6" w:space="0" w:color="000000"/>
              <w:bottom w:val="single" w:sz="4" w:space="0" w:color="auto"/>
              <w:right w:val="single" w:sz="4" w:space="0" w:color="auto"/>
            </w:tcBorders>
            <w:vAlign w:val="center"/>
          </w:tcPr>
          <w:p w:rsidR="00651462" w:rsidRPr="00A04B1E" w:rsidRDefault="00B953D6" w:rsidP="008C4AC7">
            <w:pPr>
              <w:widowControl w:val="0"/>
              <w:jc w:val="center"/>
              <w:rPr>
                <w:rFonts w:ascii="Cambria" w:hAnsi="Cambria"/>
                <w:color w:val="EE0000"/>
                <w:sz w:val="20"/>
                <w:szCs w:val="20"/>
                <w:highlight w:val="yellow"/>
              </w:rPr>
            </w:pPr>
            <w:r w:rsidRPr="00B953D6">
              <w:rPr>
                <w:rFonts w:ascii="Cambria" w:hAnsi="Cambria"/>
                <w:color w:val="EE0000"/>
                <w:sz w:val="20"/>
                <w:szCs w:val="20"/>
              </w:rPr>
              <w:t xml:space="preserve"> </w:t>
            </w:r>
            <w:r w:rsidR="00C6585B" w:rsidRPr="00C6585B">
              <w:rPr>
                <w:rFonts w:ascii="Cambria" w:hAnsi="Cambria"/>
                <w:sz w:val="20"/>
                <w:szCs w:val="20"/>
              </w:rPr>
              <w:t>60</w:t>
            </w:r>
          </w:p>
        </w:tc>
        <w:tc>
          <w:tcPr>
            <w:tcW w:w="1577" w:type="dxa"/>
            <w:tcBorders>
              <w:top w:val="single" w:sz="4" w:space="0" w:color="auto"/>
              <w:left w:val="single" w:sz="4" w:space="0" w:color="auto"/>
              <w:bottom w:val="single" w:sz="4" w:space="0" w:color="auto"/>
              <w:right w:val="single" w:sz="6" w:space="0" w:color="000000"/>
            </w:tcBorders>
            <w:shd w:val="clear" w:color="auto" w:fill="FFFFFF" w:themeFill="background1"/>
            <w:vAlign w:val="center"/>
          </w:tcPr>
          <w:p w:rsidR="00651462" w:rsidRPr="00A04B1E" w:rsidRDefault="000B597B" w:rsidP="00A83345">
            <w:pPr>
              <w:widowControl w:val="0"/>
              <w:jc w:val="center"/>
              <w:rPr>
                <w:rFonts w:ascii="Cambria" w:hAnsi="Cambria"/>
                <w:color w:val="FF0000"/>
                <w:sz w:val="20"/>
                <w:szCs w:val="20"/>
                <w:highlight w:val="yellow"/>
              </w:rPr>
            </w:pPr>
            <w:r w:rsidRPr="00C6764A">
              <w:rPr>
                <w:rFonts w:ascii="Cambria" w:eastAsia="Calibri" w:hAnsi="Cambria" w:cs="Arial"/>
                <w:sz w:val="20"/>
                <w:szCs w:val="20"/>
              </w:rPr>
              <w:t>3</w:t>
            </w:r>
            <w:r w:rsidR="008E0804" w:rsidRPr="00C6764A">
              <w:rPr>
                <w:rFonts w:ascii="Cambria" w:eastAsia="Calibri" w:hAnsi="Cambria" w:cs="Arial"/>
                <w:sz w:val="20"/>
                <w:szCs w:val="20"/>
              </w:rPr>
              <w:t>0</w:t>
            </w:r>
          </w:p>
        </w:tc>
      </w:tr>
      <w:tr w:rsidR="007F2994" w:rsidRPr="007F2994" w:rsidTr="004C6E62">
        <w:trPr>
          <w:trHeight w:hRule="exact" w:val="656"/>
        </w:trPr>
        <w:tc>
          <w:tcPr>
            <w:tcW w:w="4567" w:type="dxa"/>
            <w:vMerge/>
            <w:tcBorders>
              <w:left w:val="single" w:sz="5" w:space="0" w:color="000000"/>
              <w:bottom w:val="single" w:sz="5" w:space="0" w:color="000000"/>
              <w:right w:val="single" w:sz="6" w:space="0" w:color="000000"/>
            </w:tcBorders>
            <w:vAlign w:val="center"/>
          </w:tcPr>
          <w:p w:rsidR="00651462" w:rsidRPr="007F2994" w:rsidRDefault="00651462" w:rsidP="00BE1D6A">
            <w:pPr>
              <w:pStyle w:val="TableParagraph"/>
              <w:ind w:left="63" w:right="130"/>
              <w:rPr>
                <w:rFonts w:ascii="Cambria" w:hAnsi="Cambria" w:cs="Times New Roman"/>
                <w:sz w:val="20"/>
                <w:szCs w:val="20"/>
              </w:rPr>
            </w:pPr>
          </w:p>
        </w:tc>
        <w:tc>
          <w:tcPr>
            <w:tcW w:w="1430" w:type="dxa"/>
            <w:gridSpan w:val="2"/>
            <w:tcBorders>
              <w:top w:val="single" w:sz="5" w:space="0" w:color="000000"/>
              <w:left w:val="single" w:sz="5" w:space="0" w:color="000000"/>
              <w:bottom w:val="single" w:sz="5" w:space="0" w:color="000000"/>
              <w:right w:val="single" w:sz="6" w:space="0" w:color="000000"/>
            </w:tcBorders>
            <w:vAlign w:val="center"/>
          </w:tcPr>
          <w:p w:rsidR="00651462" w:rsidRPr="007F2994" w:rsidRDefault="00651462" w:rsidP="00BE1D6A">
            <w:pPr>
              <w:pStyle w:val="TableParagraph"/>
              <w:ind w:left="63" w:right="130"/>
              <w:rPr>
                <w:rFonts w:ascii="Cambria" w:hAnsi="Cambria"/>
                <w:sz w:val="20"/>
                <w:szCs w:val="20"/>
              </w:rPr>
            </w:pPr>
            <w:r w:rsidRPr="007F2994">
              <w:rPr>
                <w:rFonts w:ascii="Cambria" w:hAnsi="Cambria"/>
                <w:sz w:val="20"/>
                <w:szCs w:val="20"/>
              </w:rPr>
              <w:t>specjalizacja translatorska</w:t>
            </w:r>
          </w:p>
        </w:tc>
        <w:tc>
          <w:tcPr>
            <w:tcW w:w="1577" w:type="dxa"/>
            <w:tcBorders>
              <w:top w:val="single" w:sz="4" w:space="0" w:color="auto"/>
              <w:left w:val="single" w:sz="6" w:space="0" w:color="000000"/>
              <w:bottom w:val="single" w:sz="4" w:space="0" w:color="auto"/>
              <w:right w:val="single" w:sz="4" w:space="0" w:color="auto"/>
            </w:tcBorders>
            <w:vAlign w:val="center"/>
          </w:tcPr>
          <w:p w:rsidR="00651462" w:rsidRPr="00A04B1E" w:rsidRDefault="00AB50F8" w:rsidP="00A83345">
            <w:pPr>
              <w:widowControl w:val="0"/>
              <w:jc w:val="center"/>
              <w:rPr>
                <w:rFonts w:ascii="Cambria" w:hAnsi="Cambria"/>
                <w:color w:val="EE0000"/>
                <w:sz w:val="20"/>
                <w:szCs w:val="20"/>
                <w:highlight w:val="yellow"/>
              </w:rPr>
            </w:pPr>
            <w:r w:rsidRPr="00C6764A">
              <w:rPr>
                <w:rFonts w:ascii="Cambria" w:hAnsi="Cambria"/>
                <w:sz w:val="20"/>
                <w:szCs w:val="20"/>
              </w:rPr>
              <w:t>65</w:t>
            </w:r>
          </w:p>
        </w:tc>
        <w:tc>
          <w:tcPr>
            <w:tcW w:w="1577" w:type="dxa"/>
            <w:tcBorders>
              <w:top w:val="single" w:sz="4" w:space="0" w:color="auto"/>
              <w:left w:val="single" w:sz="4" w:space="0" w:color="auto"/>
              <w:bottom w:val="single" w:sz="4" w:space="0" w:color="auto"/>
              <w:right w:val="single" w:sz="6" w:space="0" w:color="000000"/>
            </w:tcBorders>
            <w:shd w:val="clear" w:color="auto" w:fill="FFFFFF" w:themeFill="background1"/>
            <w:vAlign w:val="center"/>
          </w:tcPr>
          <w:p w:rsidR="00651462" w:rsidRPr="00A04B1E" w:rsidRDefault="00AB50F8" w:rsidP="00A83345">
            <w:pPr>
              <w:widowControl w:val="0"/>
              <w:jc w:val="center"/>
              <w:rPr>
                <w:rFonts w:ascii="Cambria" w:hAnsi="Cambria"/>
                <w:color w:val="FF0000"/>
                <w:sz w:val="20"/>
                <w:szCs w:val="20"/>
                <w:highlight w:val="yellow"/>
              </w:rPr>
            </w:pPr>
            <w:r w:rsidRPr="00C6764A">
              <w:rPr>
                <w:rFonts w:ascii="Cambria" w:hAnsi="Cambria"/>
                <w:sz w:val="20"/>
                <w:szCs w:val="20"/>
              </w:rPr>
              <w:t>47</w:t>
            </w:r>
          </w:p>
        </w:tc>
      </w:tr>
      <w:tr w:rsidR="00870025" w:rsidRPr="007F2994" w:rsidTr="006712E3">
        <w:trPr>
          <w:trHeight w:val="478"/>
        </w:trPr>
        <w:tc>
          <w:tcPr>
            <w:tcW w:w="4579" w:type="dxa"/>
            <w:gridSpan w:val="2"/>
            <w:vMerge w:val="restart"/>
            <w:tcBorders>
              <w:top w:val="single" w:sz="5" w:space="0" w:color="000000"/>
              <w:left w:val="single" w:sz="5" w:space="0" w:color="000000"/>
              <w:right w:val="single" w:sz="6" w:space="0" w:color="000000"/>
            </w:tcBorders>
            <w:vAlign w:val="center"/>
          </w:tcPr>
          <w:p w:rsidR="00870025" w:rsidRPr="007F2994" w:rsidRDefault="00870025" w:rsidP="008608B9">
            <w:pPr>
              <w:pStyle w:val="TableParagraph"/>
              <w:spacing w:after="120"/>
              <w:ind w:left="63" w:right="130"/>
              <w:rPr>
                <w:rFonts w:ascii="Cambria" w:hAnsi="Cambria" w:cs="Times New Roman"/>
                <w:sz w:val="20"/>
                <w:szCs w:val="20"/>
              </w:rPr>
            </w:pPr>
            <w:r w:rsidRPr="007F2994">
              <w:rPr>
                <w:rFonts w:ascii="Cambria" w:hAnsi="Cambria" w:cs="Times New Roman"/>
                <w:sz w:val="20"/>
                <w:szCs w:val="20"/>
              </w:rPr>
              <w:t>Łączna liczba punktów ECTS, jaką</w:t>
            </w:r>
            <w:r w:rsidRPr="007F2994">
              <w:rPr>
                <w:rFonts w:ascii="Cambria" w:hAnsi="Cambria" w:cs="Times New Roman"/>
                <w:spacing w:val="19"/>
                <w:sz w:val="20"/>
                <w:szCs w:val="20"/>
              </w:rPr>
              <w:t xml:space="preserve"> </w:t>
            </w:r>
            <w:r w:rsidRPr="007F2994">
              <w:rPr>
                <w:rFonts w:ascii="Cambria" w:hAnsi="Cambria" w:cs="Times New Roman"/>
                <w:sz w:val="20"/>
                <w:szCs w:val="20"/>
              </w:rPr>
              <w:t>student</w:t>
            </w:r>
            <w:r w:rsidRPr="007F2994">
              <w:rPr>
                <w:rFonts w:ascii="Cambria" w:hAnsi="Cambria" w:cs="Times New Roman"/>
                <w:spacing w:val="19"/>
                <w:sz w:val="20"/>
                <w:szCs w:val="20"/>
              </w:rPr>
              <w:t xml:space="preserve"> </w:t>
            </w:r>
            <w:r w:rsidRPr="007F2994">
              <w:rPr>
                <w:rFonts w:ascii="Cambria" w:hAnsi="Cambria" w:cs="Times New Roman"/>
                <w:sz w:val="20"/>
                <w:szCs w:val="20"/>
              </w:rPr>
              <w:t>musi</w:t>
            </w:r>
            <w:r w:rsidRPr="007F2994">
              <w:rPr>
                <w:rFonts w:ascii="Cambria" w:hAnsi="Cambria" w:cs="Times New Roman"/>
                <w:spacing w:val="19"/>
                <w:sz w:val="20"/>
                <w:szCs w:val="20"/>
              </w:rPr>
              <w:t xml:space="preserve"> </w:t>
            </w:r>
            <w:r w:rsidRPr="007F2994">
              <w:rPr>
                <w:rFonts w:ascii="Cambria" w:hAnsi="Cambria" w:cs="Times New Roman"/>
                <w:sz w:val="20"/>
                <w:szCs w:val="20"/>
              </w:rPr>
              <w:t>uzyskać</w:t>
            </w:r>
            <w:r w:rsidRPr="007F2994">
              <w:rPr>
                <w:rFonts w:ascii="Cambria" w:hAnsi="Cambria" w:cs="Times New Roman"/>
                <w:spacing w:val="19"/>
                <w:sz w:val="20"/>
                <w:szCs w:val="20"/>
              </w:rPr>
              <w:t xml:space="preserve"> </w:t>
            </w:r>
            <w:r w:rsidRPr="007F2994">
              <w:rPr>
                <w:rFonts w:ascii="Cambria" w:hAnsi="Cambria" w:cs="Times New Roman"/>
                <w:sz w:val="20"/>
                <w:szCs w:val="20"/>
              </w:rPr>
              <w:t>w</w:t>
            </w:r>
            <w:r w:rsidRPr="007F2994">
              <w:rPr>
                <w:rFonts w:ascii="Cambria" w:hAnsi="Cambria" w:cs="Times New Roman"/>
                <w:spacing w:val="19"/>
                <w:sz w:val="20"/>
                <w:szCs w:val="20"/>
              </w:rPr>
              <w:t xml:space="preserve"> </w:t>
            </w:r>
            <w:r w:rsidRPr="007F2994">
              <w:rPr>
                <w:rFonts w:ascii="Cambria" w:hAnsi="Cambria" w:cs="Times New Roman"/>
                <w:sz w:val="20"/>
                <w:szCs w:val="20"/>
              </w:rPr>
              <w:t>ramach</w:t>
            </w:r>
            <w:r w:rsidRPr="007F2994">
              <w:rPr>
                <w:rFonts w:ascii="Cambria" w:hAnsi="Cambria" w:cs="Times New Roman"/>
                <w:spacing w:val="19"/>
                <w:sz w:val="20"/>
                <w:szCs w:val="20"/>
              </w:rPr>
              <w:t xml:space="preserve"> </w:t>
            </w:r>
            <w:r w:rsidRPr="007F2994">
              <w:rPr>
                <w:rFonts w:ascii="Cambria" w:hAnsi="Cambria" w:cs="Times New Roman"/>
                <w:sz w:val="20"/>
                <w:szCs w:val="20"/>
              </w:rPr>
              <w:t>zajęć</w:t>
            </w:r>
            <w:r w:rsidRPr="007F2994">
              <w:rPr>
                <w:rFonts w:ascii="Cambria" w:hAnsi="Cambria" w:cs="Times New Roman"/>
                <w:spacing w:val="19"/>
                <w:sz w:val="20"/>
                <w:szCs w:val="20"/>
              </w:rPr>
              <w:t xml:space="preserve"> </w:t>
            </w:r>
            <w:r w:rsidRPr="007F2994">
              <w:rPr>
                <w:rFonts w:ascii="Cambria" w:hAnsi="Cambria" w:cs="Times New Roman"/>
                <w:sz w:val="20"/>
                <w:szCs w:val="20"/>
              </w:rPr>
              <w:t>kształtujących</w:t>
            </w:r>
            <w:r w:rsidRPr="007F2994">
              <w:rPr>
                <w:rFonts w:ascii="Cambria" w:hAnsi="Cambria" w:cs="Times New Roman"/>
                <w:spacing w:val="-5"/>
                <w:sz w:val="20"/>
                <w:szCs w:val="20"/>
              </w:rPr>
              <w:t xml:space="preserve"> </w:t>
            </w:r>
            <w:r w:rsidRPr="007F2994">
              <w:rPr>
                <w:rFonts w:ascii="Cambria" w:hAnsi="Cambria" w:cs="Times New Roman"/>
                <w:sz w:val="20"/>
                <w:szCs w:val="20"/>
              </w:rPr>
              <w:t>umiejętności</w:t>
            </w:r>
            <w:r w:rsidRPr="007F2994">
              <w:rPr>
                <w:rFonts w:ascii="Cambria" w:hAnsi="Cambria" w:cs="Times New Roman"/>
                <w:spacing w:val="-5"/>
                <w:sz w:val="20"/>
                <w:szCs w:val="20"/>
              </w:rPr>
              <w:t xml:space="preserve"> </w:t>
            </w:r>
            <w:r w:rsidRPr="007F2994">
              <w:rPr>
                <w:rFonts w:ascii="Cambria" w:hAnsi="Cambria" w:cs="Times New Roman"/>
                <w:sz w:val="20"/>
                <w:szCs w:val="20"/>
              </w:rPr>
              <w:t xml:space="preserve">praktyczne </w:t>
            </w:r>
            <w:r w:rsidRPr="007F2994">
              <w:rPr>
                <w:rFonts w:ascii="Cambria" w:eastAsia="Times New Roman" w:hAnsi="Cambria" w:cs="Times New Roman"/>
                <w:sz w:val="20"/>
                <w:szCs w:val="20"/>
                <w:lang w:eastAsia="pl-PL"/>
              </w:rPr>
              <w:t>(przygotowujące do zawodu nauczyciela/tłumacza)</w:t>
            </w:r>
          </w:p>
        </w:tc>
        <w:tc>
          <w:tcPr>
            <w:tcW w:w="1418" w:type="dxa"/>
            <w:tcBorders>
              <w:top w:val="single" w:sz="5" w:space="0" w:color="000000"/>
              <w:left w:val="single" w:sz="5" w:space="0" w:color="000000"/>
              <w:bottom w:val="single" w:sz="5" w:space="0" w:color="000000"/>
              <w:right w:val="single" w:sz="6" w:space="0" w:color="000000"/>
            </w:tcBorders>
            <w:vAlign w:val="center"/>
          </w:tcPr>
          <w:p w:rsidR="00870025" w:rsidRPr="007F2994" w:rsidRDefault="00870025" w:rsidP="0081735B">
            <w:pPr>
              <w:pStyle w:val="TableParagraph"/>
              <w:ind w:left="63" w:right="130"/>
              <w:rPr>
                <w:rFonts w:ascii="Cambria" w:hAnsi="Cambria" w:cs="Times New Roman"/>
                <w:sz w:val="20"/>
                <w:szCs w:val="20"/>
              </w:rPr>
            </w:pPr>
            <w:r w:rsidRPr="007F2994">
              <w:rPr>
                <w:rFonts w:ascii="Cambria" w:hAnsi="Cambria"/>
                <w:sz w:val="20"/>
                <w:szCs w:val="20"/>
              </w:rPr>
              <w:t>specjalizacja nauczycielska</w:t>
            </w:r>
          </w:p>
        </w:tc>
        <w:tc>
          <w:tcPr>
            <w:tcW w:w="3154" w:type="dxa"/>
            <w:gridSpan w:val="2"/>
            <w:vMerge w:val="restart"/>
            <w:tcBorders>
              <w:top w:val="single" w:sz="4" w:space="0" w:color="auto"/>
              <w:left w:val="single" w:sz="6" w:space="0" w:color="000000"/>
              <w:right w:val="single" w:sz="6" w:space="0" w:color="000000"/>
            </w:tcBorders>
            <w:shd w:val="clear" w:color="auto" w:fill="FFFFFF" w:themeFill="background1"/>
            <w:vAlign w:val="center"/>
          </w:tcPr>
          <w:p w:rsidR="00870025" w:rsidRPr="00CA4B7D" w:rsidRDefault="00870025" w:rsidP="00FC6843">
            <w:pPr>
              <w:pStyle w:val="Akapitzlist"/>
              <w:ind w:left="0"/>
              <w:jc w:val="center"/>
              <w:rPr>
                <w:rFonts w:ascii="Cambria" w:hAnsi="Cambria"/>
                <w:sz w:val="20"/>
                <w:szCs w:val="20"/>
                <w:lang w:val="de-DE"/>
              </w:rPr>
            </w:pPr>
            <w:r>
              <w:rPr>
                <w:rFonts w:ascii="Cambria" w:hAnsi="Cambria"/>
                <w:sz w:val="20"/>
                <w:szCs w:val="20"/>
              </w:rPr>
              <w:t>64</w:t>
            </w:r>
          </w:p>
        </w:tc>
      </w:tr>
      <w:tr w:rsidR="00870025" w:rsidRPr="007F2994" w:rsidTr="006712E3">
        <w:trPr>
          <w:trHeight w:val="478"/>
        </w:trPr>
        <w:tc>
          <w:tcPr>
            <w:tcW w:w="4579" w:type="dxa"/>
            <w:gridSpan w:val="2"/>
            <w:vMerge/>
            <w:tcBorders>
              <w:left w:val="single" w:sz="5" w:space="0" w:color="000000"/>
              <w:bottom w:val="single" w:sz="5" w:space="0" w:color="000000"/>
              <w:right w:val="single" w:sz="6" w:space="0" w:color="000000"/>
            </w:tcBorders>
            <w:vAlign w:val="center"/>
          </w:tcPr>
          <w:p w:rsidR="00870025" w:rsidRPr="007F2994" w:rsidRDefault="00870025" w:rsidP="0081735B">
            <w:pPr>
              <w:pStyle w:val="TableParagraph"/>
              <w:ind w:left="63" w:right="130"/>
              <w:rPr>
                <w:rFonts w:ascii="Cambria" w:hAnsi="Cambria" w:cs="Times New Roman"/>
                <w:sz w:val="20"/>
                <w:szCs w:val="20"/>
              </w:rPr>
            </w:pPr>
          </w:p>
        </w:tc>
        <w:tc>
          <w:tcPr>
            <w:tcW w:w="1418" w:type="dxa"/>
            <w:tcBorders>
              <w:top w:val="single" w:sz="5" w:space="0" w:color="000000"/>
              <w:left w:val="single" w:sz="5" w:space="0" w:color="000000"/>
              <w:bottom w:val="single" w:sz="5" w:space="0" w:color="000000"/>
              <w:right w:val="single" w:sz="6" w:space="0" w:color="000000"/>
            </w:tcBorders>
            <w:vAlign w:val="center"/>
          </w:tcPr>
          <w:p w:rsidR="00870025" w:rsidRPr="007F2994" w:rsidRDefault="00870025" w:rsidP="0081735B">
            <w:pPr>
              <w:pStyle w:val="TableParagraph"/>
              <w:ind w:left="63" w:right="130"/>
              <w:rPr>
                <w:rFonts w:ascii="Cambria" w:hAnsi="Cambria" w:cs="Times New Roman"/>
                <w:sz w:val="20"/>
                <w:szCs w:val="20"/>
              </w:rPr>
            </w:pPr>
            <w:r w:rsidRPr="007F2994">
              <w:rPr>
                <w:rFonts w:ascii="Cambria" w:hAnsi="Cambria"/>
                <w:sz w:val="20"/>
                <w:szCs w:val="20"/>
              </w:rPr>
              <w:t>specjalizacja translatorska</w:t>
            </w:r>
          </w:p>
        </w:tc>
        <w:tc>
          <w:tcPr>
            <w:tcW w:w="3154" w:type="dxa"/>
            <w:gridSpan w:val="2"/>
            <w:vMerge/>
            <w:tcBorders>
              <w:left w:val="single" w:sz="6" w:space="0" w:color="000000"/>
              <w:bottom w:val="single" w:sz="4" w:space="0" w:color="auto"/>
              <w:right w:val="single" w:sz="6" w:space="0" w:color="000000"/>
            </w:tcBorders>
            <w:shd w:val="clear" w:color="auto" w:fill="FFFFFF" w:themeFill="background1"/>
            <w:vAlign w:val="center"/>
          </w:tcPr>
          <w:p w:rsidR="00870025" w:rsidRPr="00CA4B7D" w:rsidRDefault="00870025" w:rsidP="00FC6843">
            <w:pPr>
              <w:pStyle w:val="Akapitzlist"/>
              <w:ind w:left="0"/>
              <w:jc w:val="center"/>
              <w:rPr>
                <w:rFonts w:ascii="Cambria" w:hAnsi="Cambria"/>
                <w:sz w:val="20"/>
                <w:szCs w:val="20"/>
              </w:rPr>
            </w:pPr>
          </w:p>
        </w:tc>
      </w:tr>
      <w:tr w:rsidR="007F2994" w:rsidRPr="007F2994" w:rsidTr="00DD3277">
        <w:trPr>
          <w:trHeight w:hRule="exact" w:val="1188"/>
        </w:trPr>
        <w:tc>
          <w:tcPr>
            <w:tcW w:w="5997" w:type="dxa"/>
            <w:gridSpan w:val="3"/>
            <w:tcBorders>
              <w:top w:val="single" w:sz="5" w:space="0" w:color="000000"/>
              <w:left w:val="single" w:sz="5" w:space="0" w:color="000000"/>
              <w:bottom w:val="single" w:sz="5" w:space="0" w:color="000000"/>
              <w:right w:val="single" w:sz="6" w:space="0" w:color="000000"/>
            </w:tcBorders>
            <w:vAlign w:val="center"/>
          </w:tcPr>
          <w:p w:rsidR="00651462" w:rsidRPr="007F2994" w:rsidRDefault="00651462" w:rsidP="008608B9">
            <w:pPr>
              <w:pStyle w:val="TableParagraph"/>
              <w:ind w:left="63" w:right="114"/>
              <w:rPr>
                <w:rFonts w:ascii="Cambria" w:eastAsia="Times New Roman" w:hAnsi="Cambria" w:cs="Times New Roman"/>
                <w:sz w:val="20"/>
                <w:szCs w:val="20"/>
              </w:rPr>
            </w:pPr>
            <w:r w:rsidRPr="007F2994">
              <w:rPr>
                <w:rFonts w:ascii="Cambria" w:hAnsi="Cambria" w:cs="Times New Roman"/>
                <w:sz w:val="20"/>
                <w:szCs w:val="20"/>
              </w:rPr>
              <w:t>Liczba</w:t>
            </w:r>
            <w:r w:rsidRPr="007F2994">
              <w:rPr>
                <w:rFonts w:ascii="Cambria" w:hAnsi="Cambria" w:cs="Times New Roman"/>
                <w:spacing w:val="10"/>
                <w:sz w:val="20"/>
                <w:szCs w:val="20"/>
              </w:rPr>
              <w:t xml:space="preserve"> </w:t>
            </w:r>
            <w:r w:rsidRPr="007F2994">
              <w:rPr>
                <w:rFonts w:ascii="Cambria" w:hAnsi="Cambria" w:cs="Times New Roman"/>
                <w:sz w:val="20"/>
                <w:szCs w:val="20"/>
              </w:rPr>
              <w:t>punktów</w:t>
            </w:r>
            <w:r w:rsidRPr="007F2994">
              <w:rPr>
                <w:rFonts w:ascii="Cambria" w:hAnsi="Cambria" w:cs="Times New Roman"/>
                <w:spacing w:val="10"/>
                <w:sz w:val="20"/>
                <w:szCs w:val="20"/>
              </w:rPr>
              <w:t xml:space="preserve"> </w:t>
            </w:r>
            <w:r w:rsidRPr="007F2994">
              <w:rPr>
                <w:rFonts w:ascii="Cambria" w:hAnsi="Cambria" w:cs="Times New Roman"/>
                <w:sz w:val="20"/>
                <w:szCs w:val="20"/>
              </w:rPr>
              <w:t>ECTS,</w:t>
            </w:r>
            <w:r w:rsidRPr="007F2994">
              <w:rPr>
                <w:rFonts w:ascii="Cambria" w:hAnsi="Cambria" w:cs="Times New Roman"/>
                <w:spacing w:val="10"/>
                <w:sz w:val="20"/>
                <w:szCs w:val="20"/>
              </w:rPr>
              <w:t xml:space="preserve"> </w:t>
            </w:r>
            <w:r w:rsidRPr="007F2994">
              <w:rPr>
                <w:rFonts w:ascii="Cambria" w:hAnsi="Cambria" w:cs="Times New Roman"/>
                <w:sz w:val="20"/>
                <w:szCs w:val="20"/>
              </w:rPr>
              <w:t>jaką</w:t>
            </w:r>
            <w:r w:rsidRPr="007F2994">
              <w:rPr>
                <w:rFonts w:ascii="Cambria" w:hAnsi="Cambria" w:cs="Times New Roman"/>
                <w:spacing w:val="10"/>
                <w:sz w:val="20"/>
                <w:szCs w:val="20"/>
              </w:rPr>
              <w:t xml:space="preserve"> </w:t>
            </w:r>
            <w:r w:rsidRPr="007F2994">
              <w:rPr>
                <w:rFonts w:ascii="Cambria" w:hAnsi="Cambria" w:cs="Times New Roman"/>
                <w:sz w:val="20"/>
                <w:szCs w:val="20"/>
              </w:rPr>
              <w:t>student</w:t>
            </w:r>
            <w:r w:rsidRPr="007F2994">
              <w:rPr>
                <w:rFonts w:ascii="Cambria" w:hAnsi="Cambria" w:cs="Times New Roman"/>
                <w:spacing w:val="10"/>
                <w:sz w:val="20"/>
                <w:szCs w:val="20"/>
              </w:rPr>
              <w:t xml:space="preserve"> </w:t>
            </w:r>
            <w:r w:rsidRPr="007F2994">
              <w:rPr>
                <w:rFonts w:ascii="Cambria" w:hAnsi="Cambria" w:cs="Times New Roman"/>
                <w:sz w:val="20"/>
                <w:szCs w:val="20"/>
              </w:rPr>
              <w:t>musi</w:t>
            </w:r>
            <w:r w:rsidRPr="007F2994">
              <w:rPr>
                <w:rFonts w:ascii="Cambria" w:hAnsi="Cambria" w:cs="Times New Roman"/>
                <w:spacing w:val="10"/>
                <w:sz w:val="20"/>
                <w:szCs w:val="20"/>
              </w:rPr>
              <w:t xml:space="preserve"> </w:t>
            </w:r>
            <w:r w:rsidRPr="007F2994">
              <w:rPr>
                <w:rFonts w:ascii="Cambria" w:hAnsi="Cambria" w:cs="Times New Roman"/>
                <w:sz w:val="20"/>
                <w:szCs w:val="20"/>
              </w:rPr>
              <w:t>uzyskać</w:t>
            </w:r>
            <w:r w:rsidRPr="007F2994">
              <w:rPr>
                <w:rFonts w:ascii="Cambria" w:hAnsi="Cambria" w:cs="Times New Roman"/>
                <w:spacing w:val="10"/>
                <w:sz w:val="20"/>
                <w:szCs w:val="20"/>
              </w:rPr>
              <w:t xml:space="preserve"> </w:t>
            </w:r>
            <w:r w:rsidRPr="007F2994">
              <w:rPr>
                <w:rFonts w:ascii="Cambria" w:hAnsi="Cambria" w:cs="Times New Roman"/>
                <w:sz w:val="20"/>
                <w:szCs w:val="20"/>
              </w:rPr>
              <w:t>w</w:t>
            </w:r>
            <w:r w:rsidRPr="007F2994">
              <w:rPr>
                <w:rFonts w:ascii="Cambria" w:hAnsi="Cambria" w:cs="Times New Roman"/>
                <w:spacing w:val="10"/>
                <w:sz w:val="20"/>
                <w:szCs w:val="20"/>
              </w:rPr>
              <w:t xml:space="preserve"> </w:t>
            </w:r>
            <w:r w:rsidRPr="007F2994">
              <w:rPr>
                <w:rFonts w:ascii="Cambria" w:hAnsi="Cambria" w:cs="Times New Roman"/>
                <w:sz w:val="20"/>
                <w:szCs w:val="20"/>
              </w:rPr>
              <w:t>ramach</w:t>
            </w:r>
            <w:r w:rsidRPr="007F2994">
              <w:rPr>
                <w:rFonts w:ascii="Cambria" w:hAnsi="Cambria" w:cs="Times New Roman"/>
                <w:spacing w:val="10"/>
                <w:sz w:val="20"/>
                <w:szCs w:val="20"/>
              </w:rPr>
              <w:t xml:space="preserve"> </w:t>
            </w:r>
            <w:r w:rsidRPr="007F2994">
              <w:rPr>
                <w:rFonts w:ascii="Cambria" w:hAnsi="Cambria" w:cs="Times New Roman"/>
                <w:sz w:val="20"/>
                <w:szCs w:val="20"/>
              </w:rPr>
              <w:t>zajęć</w:t>
            </w:r>
            <w:r w:rsidRPr="007F2994">
              <w:rPr>
                <w:rFonts w:ascii="Cambria" w:hAnsi="Cambria" w:cs="Times New Roman"/>
                <w:spacing w:val="10"/>
                <w:sz w:val="20"/>
                <w:szCs w:val="20"/>
              </w:rPr>
              <w:t xml:space="preserve"> </w:t>
            </w:r>
            <w:r w:rsidRPr="007F2994">
              <w:rPr>
                <w:rFonts w:ascii="Cambria" w:hAnsi="Cambria" w:cs="Times New Roman"/>
                <w:sz w:val="20"/>
                <w:szCs w:val="20"/>
              </w:rPr>
              <w:t>z</w:t>
            </w:r>
            <w:r w:rsidR="007F2994">
              <w:rPr>
                <w:rFonts w:ascii="Cambria" w:hAnsi="Cambria" w:cs="Times New Roman"/>
                <w:spacing w:val="10"/>
                <w:sz w:val="20"/>
                <w:szCs w:val="20"/>
              </w:rPr>
              <w:t> </w:t>
            </w:r>
            <w:r w:rsidRPr="007F2994">
              <w:rPr>
                <w:rFonts w:ascii="Cambria" w:hAnsi="Cambria" w:cs="Times New Roman"/>
                <w:sz w:val="20"/>
                <w:szCs w:val="20"/>
              </w:rPr>
              <w:t>dziedziny</w:t>
            </w:r>
            <w:r w:rsidRPr="007F2994">
              <w:rPr>
                <w:rFonts w:ascii="Cambria" w:hAnsi="Cambria" w:cs="Times New Roman"/>
                <w:spacing w:val="10"/>
                <w:sz w:val="20"/>
                <w:szCs w:val="20"/>
              </w:rPr>
              <w:t xml:space="preserve"> </w:t>
            </w:r>
            <w:r w:rsidRPr="007F2994">
              <w:rPr>
                <w:rFonts w:ascii="Cambria" w:hAnsi="Cambria" w:cs="Times New Roman"/>
                <w:sz w:val="20"/>
                <w:szCs w:val="20"/>
              </w:rPr>
              <w:t>nauk</w:t>
            </w:r>
            <w:r w:rsidRPr="007F2994">
              <w:rPr>
                <w:rFonts w:ascii="Cambria" w:hAnsi="Cambria" w:cs="Times New Roman"/>
                <w:spacing w:val="10"/>
                <w:sz w:val="20"/>
                <w:szCs w:val="20"/>
              </w:rPr>
              <w:t xml:space="preserve"> </w:t>
            </w:r>
            <w:r w:rsidRPr="007F2994">
              <w:rPr>
                <w:rFonts w:ascii="Cambria" w:hAnsi="Cambria" w:cs="Times New Roman"/>
                <w:sz w:val="20"/>
                <w:szCs w:val="20"/>
              </w:rPr>
              <w:t>humanistycznych</w:t>
            </w:r>
            <w:r w:rsidRPr="007F2994">
              <w:rPr>
                <w:rFonts w:ascii="Cambria" w:hAnsi="Cambria" w:cs="Times New Roman"/>
                <w:spacing w:val="10"/>
                <w:sz w:val="20"/>
                <w:szCs w:val="20"/>
              </w:rPr>
              <w:t xml:space="preserve"> </w:t>
            </w:r>
            <w:r w:rsidRPr="007F2994">
              <w:rPr>
                <w:rFonts w:ascii="Cambria" w:hAnsi="Cambria" w:cs="Times New Roman"/>
                <w:sz w:val="20"/>
                <w:szCs w:val="20"/>
              </w:rPr>
              <w:t>lub</w:t>
            </w:r>
            <w:r w:rsidRPr="007F2994">
              <w:rPr>
                <w:rFonts w:ascii="Cambria" w:hAnsi="Cambria" w:cs="Times New Roman"/>
                <w:spacing w:val="10"/>
                <w:sz w:val="20"/>
                <w:szCs w:val="20"/>
              </w:rPr>
              <w:t xml:space="preserve"> </w:t>
            </w:r>
            <w:r w:rsidRPr="007F2994">
              <w:rPr>
                <w:rFonts w:ascii="Cambria" w:hAnsi="Cambria" w:cs="Times New Roman"/>
                <w:sz w:val="20"/>
                <w:szCs w:val="20"/>
              </w:rPr>
              <w:t>nauk</w:t>
            </w:r>
            <w:r w:rsidRPr="007F2994">
              <w:rPr>
                <w:rFonts w:ascii="Cambria" w:hAnsi="Cambria" w:cs="Times New Roman"/>
                <w:spacing w:val="10"/>
                <w:sz w:val="20"/>
                <w:szCs w:val="20"/>
              </w:rPr>
              <w:t xml:space="preserve"> </w:t>
            </w:r>
            <w:r w:rsidRPr="007F2994">
              <w:rPr>
                <w:rFonts w:ascii="Cambria" w:hAnsi="Cambria" w:cs="Times New Roman"/>
                <w:sz w:val="20"/>
                <w:szCs w:val="20"/>
              </w:rPr>
              <w:t>społecznych –</w:t>
            </w:r>
            <w:r w:rsidRPr="007F2994">
              <w:rPr>
                <w:rFonts w:ascii="Cambria" w:hAnsi="Cambria" w:cs="Times New Roman"/>
                <w:spacing w:val="13"/>
                <w:sz w:val="20"/>
                <w:szCs w:val="20"/>
              </w:rPr>
              <w:t xml:space="preserve"> </w:t>
            </w:r>
            <w:r w:rsidRPr="007F2994">
              <w:rPr>
                <w:rFonts w:ascii="Cambria" w:hAnsi="Cambria" w:cs="Times New Roman"/>
                <w:sz w:val="20"/>
                <w:szCs w:val="20"/>
              </w:rPr>
              <w:t>w</w:t>
            </w:r>
            <w:r w:rsidR="007F2994">
              <w:rPr>
                <w:rFonts w:ascii="Cambria" w:hAnsi="Cambria" w:cs="Times New Roman"/>
                <w:spacing w:val="13"/>
                <w:sz w:val="20"/>
                <w:szCs w:val="20"/>
              </w:rPr>
              <w:t> </w:t>
            </w:r>
            <w:r w:rsidRPr="007F2994">
              <w:rPr>
                <w:rFonts w:ascii="Cambria" w:hAnsi="Cambria" w:cs="Times New Roman"/>
                <w:sz w:val="20"/>
                <w:szCs w:val="20"/>
              </w:rPr>
              <w:t>przypadku</w:t>
            </w:r>
            <w:r w:rsidRPr="007F2994">
              <w:rPr>
                <w:rFonts w:ascii="Cambria" w:hAnsi="Cambria" w:cs="Times New Roman"/>
                <w:spacing w:val="13"/>
                <w:sz w:val="20"/>
                <w:szCs w:val="20"/>
              </w:rPr>
              <w:t xml:space="preserve"> </w:t>
            </w:r>
            <w:r w:rsidRPr="007F2994">
              <w:rPr>
                <w:rFonts w:ascii="Cambria" w:hAnsi="Cambria" w:cs="Times New Roman"/>
                <w:sz w:val="20"/>
                <w:szCs w:val="20"/>
              </w:rPr>
              <w:t>kierunków</w:t>
            </w:r>
            <w:r w:rsidRPr="007F2994">
              <w:rPr>
                <w:rFonts w:ascii="Cambria" w:hAnsi="Cambria" w:cs="Times New Roman"/>
                <w:spacing w:val="13"/>
                <w:sz w:val="20"/>
                <w:szCs w:val="20"/>
              </w:rPr>
              <w:t xml:space="preserve"> </w:t>
            </w:r>
            <w:r w:rsidRPr="007F2994">
              <w:rPr>
                <w:rFonts w:ascii="Cambria" w:hAnsi="Cambria" w:cs="Times New Roman"/>
                <w:sz w:val="20"/>
                <w:szCs w:val="20"/>
              </w:rPr>
              <w:t>studiów</w:t>
            </w:r>
            <w:r w:rsidRPr="007F2994">
              <w:rPr>
                <w:rFonts w:ascii="Cambria" w:hAnsi="Cambria" w:cs="Times New Roman"/>
                <w:spacing w:val="13"/>
                <w:sz w:val="20"/>
                <w:szCs w:val="20"/>
              </w:rPr>
              <w:t xml:space="preserve"> </w:t>
            </w:r>
            <w:r w:rsidRPr="007F2994">
              <w:rPr>
                <w:rFonts w:ascii="Cambria" w:hAnsi="Cambria" w:cs="Times New Roman"/>
                <w:sz w:val="20"/>
                <w:szCs w:val="20"/>
              </w:rPr>
              <w:t>przyporządkowanych</w:t>
            </w:r>
            <w:r w:rsidRPr="007F2994">
              <w:rPr>
                <w:rFonts w:ascii="Cambria" w:hAnsi="Cambria" w:cs="Times New Roman"/>
                <w:spacing w:val="13"/>
                <w:sz w:val="20"/>
                <w:szCs w:val="20"/>
              </w:rPr>
              <w:t xml:space="preserve"> </w:t>
            </w:r>
            <w:r w:rsidRPr="007F2994">
              <w:rPr>
                <w:rFonts w:ascii="Cambria" w:hAnsi="Cambria" w:cs="Times New Roman"/>
                <w:sz w:val="20"/>
                <w:szCs w:val="20"/>
              </w:rPr>
              <w:t>do</w:t>
            </w:r>
            <w:r w:rsidRPr="007F2994">
              <w:rPr>
                <w:rFonts w:ascii="Cambria" w:hAnsi="Cambria" w:cs="Times New Roman"/>
                <w:spacing w:val="13"/>
                <w:sz w:val="20"/>
                <w:szCs w:val="20"/>
              </w:rPr>
              <w:t xml:space="preserve"> </w:t>
            </w:r>
            <w:r w:rsidRPr="007F2994">
              <w:rPr>
                <w:rFonts w:ascii="Cambria" w:hAnsi="Cambria" w:cs="Times New Roman"/>
                <w:sz w:val="20"/>
                <w:szCs w:val="20"/>
              </w:rPr>
              <w:t>dyscyplin w ramach dziedzin innych niż odpowiednio nauki humanistyczne lub nauki społeczne</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rsidR="00651462" w:rsidRPr="007F2994" w:rsidRDefault="00651462" w:rsidP="0081735B">
            <w:pPr>
              <w:pStyle w:val="Akapitzlist"/>
              <w:ind w:left="0"/>
              <w:jc w:val="center"/>
              <w:rPr>
                <w:rFonts w:ascii="Cambria" w:hAnsi="Cambria"/>
                <w:sz w:val="20"/>
                <w:szCs w:val="20"/>
              </w:rPr>
            </w:pPr>
            <w:r w:rsidRPr="007F2994">
              <w:rPr>
                <w:rFonts w:ascii="Cambria" w:hAnsi="Cambria"/>
                <w:sz w:val="20"/>
                <w:szCs w:val="20"/>
              </w:rPr>
              <w:t>5</w:t>
            </w:r>
          </w:p>
        </w:tc>
      </w:tr>
      <w:tr w:rsidR="007F2994" w:rsidRPr="007F2994" w:rsidTr="00651462">
        <w:trPr>
          <w:trHeight w:val="285"/>
        </w:trPr>
        <w:tc>
          <w:tcPr>
            <w:tcW w:w="4579" w:type="dxa"/>
            <w:gridSpan w:val="2"/>
            <w:vMerge w:val="restart"/>
            <w:tcBorders>
              <w:top w:val="single" w:sz="5" w:space="0" w:color="000000"/>
              <w:left w:val="single" w:sz="5" w:space="0" w:color="000000"/>
              <w:right w:val="single" w:sz="6" w:space="0" w:color="000000"/>
            </w:tcBorders>
            <w:vAlign w:val="center"/>
          </w:tcPr>
          <w:p w:rsidR="00651462" w:rsidRPr="007F2994" w:rsidRDefault="00651462" w:rsidP="0081735B">
            <w:pPr>
              <w:pStyle w:val="TableParagraph"/>
              <w:ind w:left="63"/>
              <w:rPr>
                <w:rFonts w:ascii="Cambria" w:hAnsi="Cambria" w:cs="Times New Roman"/>
                <w:spacing w:val="-1"/>
                <w:sz w:val="20"/>
                <w:szCs w:val="20"/>
              </w:rPr>
            </w:pPr>
            <w:r w:rsidRPr="007F2994">
              <w:rPr>
                <w:rFonts w:ascii="Cambria" w:hAnsi="Cambria" w:cs="Times New Roman"/>
                <w:sz w:val="20"/>
                <w:szCs w:val="20"/>
              </w:rPr>
              <w:t>Wymiar</w:t>
            </w:r>
            <w:r w:rsidRPr="007F2994">
              <w:rPr>
                <w:rFonts w:ascii="Cambria" w:hAnsi="Cambria" w:cs="Times New Roman"/>
                <w:spacing w:val="-3"/>
                <w:sz w:val="20"/>
                <w:szCs w:val="20"/>
              </w:rPr>
              <w:t xml:space="preserve"> </w:t>
            </w:r>
            <w:r w:rsidRPr="007F2994">
              <w:rPr>
                <w:rFonts w:ascii="Cambria" w:hAnsi="Cambria" w:cs="Times New Roman"/>
                <w:sz w:val="20"/>
                <w:szCs w:val="20"/>
              </w:rPr>
              <w:t>praktyk</w:t>
            </w:r>
            <w:r w:rsidRPr="007F2994">
              <w:rPr>
                <w:rFonts w:ascii="Cambria" w:hAnsi="Cambria" w:cs="Times New Roman"/>
                <w:spacing w:val="-3"/>
                <w:sz w:val="20"/>
                <w:szCs w:val="20"/>
              </w:rPr>
              <w:t xml:space="preserve"> </w:t>
            </w:r>
            <w:r w:rsidRPr="007F2994">
              <w:rPr>
                <w:rFonts w:ascii="Cambria" w:hAnsi="Cambria" w:cs="Times New Roman"/>
                <w:sz w:val="20"/>
                <w:szCs w:val="20"/>
              </w:rPr>
              <w:t>zawodowych</w:t>
            </w:r>
            <w:r w:rsidRPr="007F2994">
              <w:rPr>
                <w:rFonts w:ascii="Cambria" w:hAnsi="Cambria" w:cs="Times New Roman"/>
                <w:spacing w:val="-3"/>
                <w:sz w:val="20"/>
                <w:szCs w:val="20"/>
              </w:rPr>
              <w:t xml:space="preserve"> </w:t>
            </w:r>
            <w:r w:rsidRPr="007F2994">
              <w:rPr>
                <w:rFonts w:ascii="Cambria" w:hAnsi="Cambria" w:cs="Times New Roman"/>
                <w:sz w:val="20"/>
                <w:szCs w:val="20"/>
              </w:rPr>
              <w:t>oraz</w:t>
            </w:r>
            <w:r w:rsidRPr="007F2994">
              <w:rPr>
                <w:rFonts w:ascii="Cambria" w:hAnsi="Cambria" w:cs="Times New Roman"/>
                <w:spacing w:val="-3"/>
                <w:sz w:val="20"/>
                <w:szCs w:val="20"/>
              </w:rPr>
              <w:t xml:space="preserve"> </w:t>
            </w:r>
            <w:r w:rsidRPr="007F2994">
              <w:rPr>
                <w:rFonts w:ascii="Cambria" w:hAnsi="Cambria" w:cs="Times New Roman"/>
                <w:sz w:val="20"/>
                <w:szCs w:val="20"/>
              </w:rPr>
              <w:t>liczba</w:t>
            </w:r>
            <w:r w:rsidRPr="007F2994">
              <w:rPr>
                <w:rFonts w:ascii="Cambria" w:hAnsi="Cambria" w:cs="Times New Roman"/>
                <w:spacing w:val="-3"/>
                <w:sz w:val="20"/>
                <w:szCs w:val="20"/>
              </w:rPr>
              <w:t xml:space="preserve"> </w:t>
            </w:r>
            <w:r w:rsidRPr="007F2994">
              <w:rPr>
                <w:rFonts w:ascii="Cambria" w:hAnsi="Cambria" w:cs="Times New Roman"/>
                <w:sz w:val="20"/>
                <w:szCs w:val="20"/>
              </w:rPr>
              <w:t>punktów</w:t>
            </w:r>
            <w:r w:rsidRPr="007F2994">
              <w:rPr>
                <w:rFonts w:ascii="Cambria" w:hAnsi="Cambria" w:cs="Times New Roman"/>
                <w:spacing w:val="-3"/>
                <w:sz w:val="20"/>
                <w:szCs w:val="20"/>
              </w:rPr>
              <w:t xml:space="preserve"> </w:t>
            </w:r>
            <w:r w:rsidRPr="007F2994">
              <w:rPr>
                <w:rFonts w:ascii="Cambria" w:hAnsi="Cambria" w:cs="Times New Roman"/>
                <w:sz w:val="20"/>
                <w:szCs w:val="20"/>
              </w:rPr>
              <w:t>ECTS,</w:t>
            </w:r>
            <w:r w:rsidRPr="007F2994">
              <w:rPr>
                <w:rFonts w:ascii="Cambria" w:hAnsi="Cambria" w:cs="Times New Roman"/>
                <w:spacing w:val="-3"/>
                <w:sz w:val="20"/>
                <w:szCs w:val="20"/>
              </w:rPr>
              <w:t xml:space="preserve"> </w:t>
            </w:r>
            <w:r w:rsidRPr="007F2994">
              <w:rPr>
                <w:rFonts w:ascii="Cambria" w:hAnsi="Cambria" w:cs="Times New Roman"/>
                <w:sz w:val="20"/>
                <w:szCs w:val="20"/>
              </w:rPr>
              <w:t>jaką</w:t>
            </w:r>
            <w:r w:rsidRPr="007F2994">
              <w:rPr>
                <w:rFonts w:ascii="Cambria" w:hAnsi="Cambria" w:cs="Times New Roman"/>
                <w:spacing w:val="-3"/>
                <w:sz w:val="20"/>
                <w:szCs w:val="20"/>
              </w:rPr>
              <w:t xml:space="preserve"> </w:t>
            </w:r>
            <w:r w:rsidRPr="007F2994">
              <w:rPr>
                <w:rFonts w:ascii="Cambria" w:hAnsi="Cambria" w:cs="Times New Roman"/>
                <w:sz w:val="20"/>
                <w:szCs w:val="20"/>
              </w:rPr>
              <w:t>student</w:t>
            </w:r>
            <w:r w:rsidRPr="007F2994">
              <w:rPr>
                <w:rFonts w:ascii="Cambria" w:hAnsi="Cambria" w:cs="Times New Roman"/>
                <w:spacing w:val="-3"/>
                <w:sz w:val="20"/>
                <w:szCs w:val="20"/>
              </w:rPr>
              <w:t xml:space="preserve"> </w:t>
            </w:r>
            <w:r w:rsidRPr="007F2994">
              <w:rPr>
                <w:rFonts w:ascii="Cambria" w:hAnsi="Cambria" w:cs="Times New Roman"/>
                <w:sz w:val="20"/>
                <w:szCs w:val="20"/>
              </w:rPr>
              <w:t>musi</w:t>
            </w:r>
            <w:r w:rsidRPr="007F2994">
              <w:rPr>
                <w:rFonts w:ascii="Cambria" w:hAnsi="Cambria" w:cs="Times New Roman"/>
                <w:spacing w:val="-3"/>
                <w:sz w:val="20"/>
                <w:szCs w:val="20"/>
              </w:rPr>
              <w:t xml:space="preserve"> </w:t>
            </w:r>
            <w:r w:rsidRPr="007F2994">
              <w:rPr>
                <w:rFonts w:ascii="Cambria" w:hAnsi="Cambria" w:cs="Times New Roman"/>
                <w:sz w:val="20"/>
                <w:szCs w:val="20"/>
              </w:rPr>
              <w:t>uzyskać</w:t>
            </w:r>
            <w:r w:rsidRPr="007F2994">
              <w:rPr>
                <w:rFonts w:ascii="Cambria" w:hAnsi="Cambria" w:cs="Times New Roman"/>
                <w:spacing w:val="-3"/>
                <w:sz w:val="20"/>
                <w:szCs w:val="20"/>
              </w:rPr>
              <w:t xml:space="preserve"> </w:t>
            </w:r>
            <w:r w:rsidRPr="007F2994">
              <w:rPr>
                <w:rFonts w:ascii="Cambria" w:hAnsi="Cambria" w:cs="Times New Roman"/>
                <w:sz w:val="20"/>
                <w:szCs w:val="20"/>
              </w:rPr>
              <w:t>w</w:t>
            </w:r>
            <w:r w:rsidRPr="007F2994">
              <w:rPr>
                <w:rFonts w:ascii="Cambria" w:hAnsi="Cambria" w:cs="Times New Roman"/>
                <w:spacing w:val="-3"/>
                <w:sz w:val="20"/>
                <w:szCs w:val="20"/>
              </w:rPr>
              <w:t xml:space="preserve"> </w:t>
            </w:r>
            <w:r w:rsidRPr="007F2994">
              <w:rPr>
                <w:rFonts w:ascii="Cambria" w:hAnsi="Cambria" w:cs="Times New Roman"/>
                <w:sz w:val="20"/>
                <w:szCs w:val="20"/>
              </w:rPr>
              <w:t>ramach tych praktyk</w:t>
            </w:r>
          </w:p>
        </w:tc>
        <w:tc>
          <w:tcPr>
            <w:tcW w:w="1418" w:type="dxa"/>
            <w:tcBorders>
              <w:top w:val="single" w:sz="5" w:space="0" w:color="000000"/>
              <w:left w:val="single" w:sz="5" w:space="0" w:color="000000"/>
              <w:bottom w:val="single" w:sz="5" w:space="0" w:color="000000"/>
              <w:right w:val="single" w:sz="6" w:space="0" w:color="000000"/>
            </w:tcBorders>
            <w:vAlign w:val="center"/>
          </w:tcPr>
          <w:p w:rsidR="00651462" w:rsidRPr="007F2994" w:rsidRDefault="00651462" w:rsidP="0081735B">
            <w:pPr>
              <w:pStyle w:val="TableParagraph"/>
              <w:ind w:left="63"/>
              <w:rPr>
                <w:rFonts w:ascii="Cambria" w:hAnsi="Cambria" w:cs="Times New Roman"/>
                <w:spacing w:val="-1"/>
                <w:sz w:val="20"/>
                <w:szCs w:val="20"/>
              </w:rPr>
            </w:pPr>
            <w:r w:rsidRPr="007F2994">
              <w:rPr>
                <w:rFonts w:ascii="Cambria" w:hAnsi="Cambria"/>
                <w:sz w:val="20"/>
                <w:szCs w:val="20"/>
              </w:rPr>
              <w:t>specjalizacja nauczycielska</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rsidR="00651462" w:rsidRPr="007F2994" w:rsidRDefault="000B597B" w:rsidP="0081735B">
            <w:pPr>
              <w:widowControl w:val="0"/>
              <w:jc w:val="center"/>
              <w:rPr>
                <w:rFonts w:ascii="Cambria" w:hAnsi="Cambria"/>
                <w:sz w:val="20"/>
                <w:szCs w:val="20"/>
              </w:rPr>
            </w:pPr>
            <w:r>
              <w:rPr>
                <w:rFonts w:ascii="Cambria" w:hAnsi="Cambria"/>
                <w:sz w:val="20"/>
                <w:szCs w:val="20"/>
              </w:rPr>
              <w:t>8</w:t>
            </w:r>
            <w:r w:rsidR="00A83345">
              <w:rPr>
                <w:rFonts w:ascii="Cambria" w:hAnsi="Cambria"/>
                <w:sz w:val="20"/>
                <w:szCs w:val="20"/>
              </w:rPr>
              <w:t>0</w:t>
            </w:r>
            <w:r w:rsidR="00651462" w:rsidRPr="007F2994">
              <w:rPr>
                <w:rFonts w:ascii="Cambria" w:hAnsi="Cambria"/>
                <w:sz w:val="20"/>
                <w:szCs w:val="20"/>
              </w:rPr>
              <w:t xml:space="preserve"> godz.</w:t>
            </w:r>
          </w:p>
          <w:p w:rsidR="00651462" w:rsidRPr="007F2994" w:rsidRDefault="000B597B" w:rsidP="00941B94">
            <w:pPr>
              <w:widowControl w:val="0"/>
              <w:jc w:val="center"/>
              <w:rPr>
                <w:rFonts w:ascii="Cambria" w:eastAsia="Calibri" w:hAnsi="Cambria" w:cs="Arial"/>
                <w:sz w:val="20"/>
                <w:szCs w:val="20"/>
              </w:rPr>
            </w:pPr>
            <w:r>
              <w:rPr>
                <w:rFonts w:ascii="Cambria" w:hAnsi="Cambria"/>
                <w:sz w:val="20"/>
                <w:szCs w:val="20"/>
              </w:rPr>
              <w:t>9</w:t>
            </w:r>
            <w:r w:rsidR="00651462" w:rsidRPr="007F2994">
              <w:rPr>
                <w:rFonts w:ascii="Cambria" w:hAnsi="Cambria"/>
                <w:sz w:val="20"/>
                <w:szCs w:val="20"/>
              </w:rPr>
              <w:t xml:space="preserve"> ECTS</w:t>
            </w:r>
          </w:p>
        </w:tc>
      </w:tr>
      <w:tr w:rsidR="007F2994" w:rsidRPr="007F2994" w:rsidTr="00651462">
        <w:trPr>
          <w:trHeight w:hRule="exact" w:val="510"/>
        </w:trPr>
        <w:tc>
          <w:tcPr>
            <w:tcW w:w="4579" w:type="dxa"/>
            <w:gridSpan w:val="2"/>
            <w:vMerge/>
            <w:tcBorders>
              <w:left w:val="single" w:sz="5" w:space="0" w:color="000000"/>
              <w:bottom w:val="single" w:sz="5" w:space="0" w:color="000000"/>
              <w:right w:val="single" w:sz="6" w:space="0" w:color="000000"/>
            </w:tcBorders>
            <w:vAlign w:val="center"/>
          </w:tcPr>
          <w:p w:rsidR="00651462" w:rsidRPr="007F2994" w:rsidRDefault="00651462" w:rsidP="0081735B">
            <w:pPr>
              <w:pStyle w:val="TableParagraph"/>
              <w:ind w:left="63"/>
              <w:rPr>
                <w:rFonts w:ascii="Cambria" w:hAnsi="Cambria" w:cs="Times New Roman"/>
                <w:sz w:val="20"/>
                <w:szCs w:val="20"/>
              </w:rPr>
            </w:pPr>
          </w:p>
        </w:tc>
        <w:tc>
          <w:tcPr>
            <w:tcW w:w="1418" w:type="dxa"/>
            <w:tcBorders>
              <w:top w:val="single" w:sz="5" w:space="0" w:color="000000"/>
              <w:left w:val="single" w:sz="5" w:space="0" w:color="000000"/>
              <w:bottom w:val="single" w:sz="5" w:space="0" w:color="000000"/>
              <w:right w:val="single" w:sz="6" w:space="0" w:color="000000"/>
            </w:tcBorders>
            <w:vAlign w:val="center"/>
          </w:tcPr>
          <w:p w:rsidR="00651462" w:rsidRPr="007F2994" w:rsidRDefault="00651462" w:rsidP="0081735B">
            <w:pPr>
              <w:pStyle w:val="TableParagraph"/>
              <w:ind w:left="63"/>
              <w:rPr>
                <w:rFonts w:ascii="Cambria" w:hAnsi="Cambria" w:cs="Times New Roman"/>
                <w:sz w:val="20"/>
                <w:szCs w:val="20"/>
              </w:rPr>
            </w:pPr>
            <w:r w:rsidRPr="007F2994">
              <w:rPr>
                <w:rFonts w:ascii="Cambria" w:hAnsi="Cambria"/>
                <w:sz w:val="20"/>
                <w:szCs w:val="20"/>
              </w:rPr>
              <w:t>specjalizacja translatorska</w:t>
            </w:r>
          </w:p>
        </w:tc>
        <w:tc>
          <w:tcPr>
            <w:tcW w:w="3154" w:type="dxa"/>
            <w:gridSpan w:val="2"/>
            <w:tcBorders>
              <w:top w:val="single" w:sz="4" w:space="0" w:color="auto"/>
              <w:left w:val="single" w:sz="6" w:space="0" w:color="000000"/>
              <w:bottom w:val="single" w:sz="4" w:space="0" w:color="auto"/>
              <w:right w:val="single" w:sz="6" w:space="0" w:color="000000"/>
            </w:tcBorders>
            <w:vAlign w:val="center"/>
          </w:tcPr>
          <w:p w:rsidR="00651462" w:rsidRPr="007F2994" w:rsidRDefault="00651462" w:rsidP="0081735B">
            <w:pPr>
              <w:widowControl w:val="0"/>
              <w:jc w:val="center"/>
              <w:rPr>
                <w:rFonts w:ascii="Cambria" w:hAnsi="Cambria"/>
                <w:sz w:val="20"/>
                <w:szCs w:val="20"/>
              </w:rPr>
            </w:pPr>
            <w:r w:rsidRPr="007F2994">
              <w:rPr>
                <w:rFonts w:ascii="Cambria" w:hAnsi="Cambria"/>
                <w:sz w:val="20"/>
                <w:szCs w:val="20"/>
              </w:rPr>
              <w:t>480 godz.</w:t>
            </w:r>
          </w:p>
          <w:p w:rsidR="00651462" w:rsidRPr="007F2994" w:rsidRDefault="00941B94" w:rsidP="0081735B">
            <w:pPr>
              <w:widowControl w:val="0"/>
              <w:jc w:val="center"/>
              <w:rPr>
                <w:rFonts w:ascii="Cambria" w:hAnsi="Cambria"/>
                <w:bCs/>
                <w:sz w:val="20"/>
                <w:szCs w:val="20"/>
              </w:rPr>
            </w:pPr>
            <w:r w:rsidRPr="007F2994">
              <w:rPr>
                <w:rFonts w:ascii="Cambria" w:hAnsi="Cambria"/>
                <w:sz w:val="20"/>
                <w:szCs w:val="20"/>
              </w:rPr>
              <w:t>21</w:t>
            </w:r>
            <w:r w:rsidR="00651462" w:rsidRPr="007F2994">
              <w:rPr>
                <w:rFonts w:ascii="Cambria" w:hAnsi="Cambria"/>
                <w:sz w:val="20"/>
                <w:szCs w:val="20"/>
              </w:rPr>
              <w:t xml:space="preserve"> ECTS</w:t>
            </w:r>
          </w:p>
        </w:tc>
      </w:tr>
      <w:tr w:rsidR="00870025" w:rsidRPr="007F2994" w:rsidTr="006712E3">
        <w:trPr>
          <w:trHeight w:val="285"/>
        </w:trPr>
        <w:tc>
          <w:tcPr>
            <w:tcW w:w="4579" w:type="dxa"/>
            <w:gridSpan w:val="2"/>
            <w:vMerge w:val="restart"/>
            <w:tcBorders>
              <w:top w:val="single" w:sz="5" w:space="0" w:color="000000"/>
              <w:left w:val="single" w:sz="5" w:space="0" w:color="000000"/>
              <w:right w:val="single" w:sz="6" w:space="0" w:color="000000"/>
            </w:tcBorders>
            <w:vAlign w:val="center"/>
          </w:tcPr>
          <w:p w:rsidR="00870025" w:rsidRPr="007F2994" w:rsidRDefault="00870025" w:rsidP="00842C93">
            <w:pPr>
              <w:pStyle w:val="TableParagraph"/>
              <w:ind w:left="63"/>
              <w:rPr>
                <w:rFonts w:ascii="Cambria" w:hAnsi="Cambria" w:cs="Times New Roman"/>
                <w:spacing w:val="-1"/>
                <w:sz w:val="20"/>
                <w:szCs w:val="20"/>
              </w:rPr>
            </w:pPr>
            <w:r w:rsidRPr="007F2994">
              <w:rPr>
                <w:rFonts w:ascii="Cambria" w:hAnsi="Cambria" w:cs="Times New Roman"/>
                <w:spacing w:val="-1"/>
                <w:sz w:val="20"/>
                <w:szCs w:val="20"/>
              </w:rPr>
              <w:t>Liczba</w:t>
            </w:r>
            <w:r w:rsidRPr="007F2994">
              <w:rPr>
                <w:rFonts w:ascii="Cambria" w:hAnsi="Cambria" w:cs="Times New Roman"/>
                <w:sz w:val="20"/>
                <w:szCs w:val="20"/>
              </w:rPr>
              <w:t xml:space="preserve"> </w:t>
            </w:r>
            <w:r w:rsidRPr="007F2994">
              <w:rPr>
                <w:rFonts w:ascii="Cambria" w:hAnsi="Cambria" w:cs="Times New Roman"/>
                <w:spacing w:val="-1"/>
                <w:sz w:val="20"/>
                <w:szCs w:val="20"/>
              </w:rPr>
              <w:t>punktów</w:t>
            </w:r>
            <w:r w:rsidRPr="007F2994">
              <w:rPr>
                <w:rFonts w:ascii="Cambria" w:hAnsi="Cambria" w:cs="Times New Roman"/>
                <w:spacing w:val="27"/>
                <w:sz w:val="20"/>
                <w:szCs w:val="20"/>
              </w:rPr>
              <w:t xml:space="preserve"> </w:t>
            </w:r>
            <w:r w:rsidRPr="007F2994">
              <w:rPr>
                <w:rFonts w:ascii="Cambria" w:hAnsi="Cambria" w:cs="Times New Roman"/>
                <w:spacing w:val="-1"/>
                <w:sz w:val="20"/>
                <w:szCs w:val="20"/>
              </w:rPr>
              <w:t>ECTS przyporządkowana</w:t>
            </w:r>
            <w:r w:rsidRPr="007F2994">
              <w:rPr>
                <w:rFonts w:ascii="Cambria" w:hAnsi="Cambria" w:cs="Times New Roman"/>
                <w:sz w:val="20"/>
                <w:szCs w:val="20"/>
              </w:rPr>
              <w:t xml:space="preserve"> zajęciom lub grupom zajęć do</w:t>
            </w:r>
            <w:r w:rsidRPr="007F2994">
              <w:rPr>
                <w:rFonts w:ascii="Cambria" w:hAnsi="Cambria" w:cs="Times New Roman"/>
                <w:spacing w:val="-3"/>
                <w:sz w:val="20"/>
                <w:szCs w:val="20"/>
              </w:rPr>
              <w:t xml:space="preserve"> </w:t>
            </w:r>
            <w:r w:rsidRPr="007F2994">
              <w:rPr>
                <w:rFonts w:ascii="Cambria" w:hAnsi="Cambria" w:cs="Times New Roman"/>
                <w:spacing w:val="-1"/>
                <w:sz w:val="20"/>
                <w:szCs w:val="20"/>
              </w:rPr>
              <w:t xml:space="preserve">wyboru </w:t>
            </w:r>
            <w:r w:rsidRPr="007F2994">
              <w:rPr>
                <w:rFonts w:ascii="Cambria" w:eastAsia="Times New Roman" w:hAnsi="Cambria" w:cs="Times New Roman"/>
                <w:spacing w:val="-1"/>
                <w:sz w:val="20"/>
                <w:szCs w:val="20"/>
                <w:lang w:eastAsia="pl-PL"/>
              </w:rPr>
              <w:t>(</w:t>
            </w:r>
            <w:r w:rsidRPr="00F12E64">
              <w:rPr>
                <w:rFonts w:ascii="Cambria" w:eastAsia="Times New Roman" w:hAnsi="Cambria" w:cs="Times New Roman"/>
                <w:spacing w:val="-1"/>
                <w:sz w:val="20"/>
                <w:szCs w:val="20"/>
                <w:lang w:eastAsia="pl-PL"/>
              </w:rPr>
              <w:t>fakultety,</w:t>
            </w:r>
            <w:r>
              <w:rPr>
                <w:rFonts w:ascii="Cambria" w:eastAsia="Times New Roman" w:hAnsi="Cambria" w:cs="Times New Roman"/>
                <w:spacing w:val="-1"/>
                <w:sz w:val="20"/>
                <w:szCs w:val="20"/>
                <w:lang w:eastAsia="pl-PL"/>
              </w:rPr>
              <w:t xml:space="preserve"> moduł kierunkowy</w:t>
            </w:r>
            <w:r w:rsidRPr="007F2994">
              <w:rPr>
                <w:rFonts w:ascii="Cambria" w:eastAsia="Times New Roman" w:hAnsi="Cambria" w:cs="Times New Roman"/>
                <w:spacing w:val="-1"/>
                <w:sz w:val="20"/>
                <w:szCs w:val="20"/>
                <w:lang w:eastAsia="pl-PL"/>
              </w:rPr>
              <w:t>, praktyka, seminarium dyplomowe)</w:t>
            </w:r>
          </w:p>
        </w:tc>
        <w:tc>
          <w:tcPr>
            <w:tcW w:w="1418" w:type="dxa"/>
            <w:tcBorders>
              <w:top w:val="single" w:sz="5" w:space="0" w:color="000000"/>
              <w:left w:val="single" w:sz="5" w:space="0" w:color="000000"/>
              <w:bottom w:val="single" w:sz="5" w:space="0" w:color="000000"/>
              <w:right w:val="single" w:sz="6" w:space="0" w:color="000000"/>
            </w:tcBorders>
            <w:vAlign w:val="center"/>
          </w:tcPr>
          <w:p w:rsidR="00870025" w:rsidRPr="007F2994" w:rsidRDefault="00870025" w:rsidP="00842C93">
            <w:pPr>
              <w:pStyle w:val="TableParagraph"/>
              <w:ind w:left="63"/>
              <w:rPr>
                <w:rFonts w:ascii="Cambria" w:hAnsi="Cambria" w:cs="Times New Roman"/>
                <w:spacing w:val="-1"/>
                <w:sz w:val="20"/>
                <w:szCs w:val="20"/>
              </w:rPr>
            </w:pPr>
            <w:r w:rsidRPr="007F2994">
              <w:rPr>
                <w:rFonts w:ascii="Cambria" w:hAnsi="Cambria"/>
                <w:sz w:val="20"/>
                <w:szCs w:val="20"/>
              </w:rPr>
              <w:t>specjalizacja nauczycielska</w:t>
            </w:r>
          </w:p>
        </w:tc>
        <w:tc>
          <w:tcPr>
            <w:tcW w:w="3154" w:type="dxa"/>
            <w:gridSpan w:val="2"/>
            <w:vMerge w:val="restart"/>
            <w:tcBorders>
              <w:top w:val="single" w:sz="4" w:space="0" w:color="auto"/>
              <w:left w:val="single" w:sz="6" w:space="0" w:color="000000"/>
              <w:right w:val="single" w:sz="6" w:space="0" w:color="000000"/>
            </w:tcBorders>
            <w:vAlign w:val="center"/>
          </w:tcPr>
          <w:p w:rsidR="00870025" w:rsidRPr="009851BD" w:rsidRDefault="00870025" w:rsidP="00603E15">
            <w:pPr>
              <w:widowControl w:val="0"/>
              <w:jc w:val="center"/>
              <w:rPr>
                <w:rFonts w:ascii="Cambria" w:eastAsia="Calibri" w:hAnsi="Cambria" w:cs="Arial"/>
                <w:color w:val="FF0000"/>
                <w:sz w:val="20"/>
                <w:szCs w:val="20"/>
              </w:rPr>
            </w:pPr>
            <w:r w:rsidRPr="00F12E64">
              <w:rPr>
                <w:rFonts w:ascii="Cambria" w:hAnsi="Cambria"/>
                <w:sz w:val="20"/>
                <w:szCs w:val="20"/>
              </w:rPr>
              <w:t>8</w:t>
            </w:r>
            <w:r w:rsidR="004B2C8A">
              <w:rPr>
                <w:rFonts w:ascii="Cambria" w:hAnsi="Cambria"/>
                <w:sz w:val="20"/>
                <w:szCs w:val="20"/>
              </w:rPr>
              <w:t>3</w:t>
            </w:r>
          </w:p>
        </w:tc>
      </w:tr>
      <w:tr w:rsidR="00870025" w:rsidRPr="00836D92" w:rsidTr="006712E3">
        <w:trPr>
          <w:trHeight w:hRule="exact" w:val="510"/>
        </w:trPr>
        <w:tc>
          <w:tcPr>
            <w:tcW w:w="4579" w:type="dxa"/>
            <w:gridSpan w:val="2"/>
            <w:vMerge/>
            <w:tcBorders>
              <w:left w:val="single" w:sz="5" w:space="0" w:color="000000"/>
              <w:bottom w:val="single" w:sz="5" w:space="0" w:color="000000"/>
              <w:right w:val="single" w:sz="6" w:space="0" w:color="000000"/>
            </w:tcBorders>
            <w:vAlign w:val="center"/>
          </w:tcPr>
          <w:p w:rsidR="00870025" w:rsidRPr="00836D92" w:rsidRDefault="00870025" w:rsidP="00842C93">
            <w:pPr>
              <w:pStyle w:val="TableParagraph"/>
              <w:ind w:left="63"/>
              <w:rPr>
                <w:rFonts w:ascii="Cambria" w:hAnsi="Cambria" w:cs="Times New Roman"/>
                <w:color w:val="231F20"/>
                <w:sz w:val="20"/>
                <w:szCs w:val="20"/>
              </w:rPr>
            </w:pPr>
          </w:p>
        </w:tc>
        <w:tc>
          <w:tcPr>
            <w:tcW w:w="1418" w:type="dxa"/>
            <w:tcBorders>
              <w:top w:val="single" w:sz="5" w:space="0" w:color="000000"/>
              <w:left w:val="single" w:sz="5" w:space="0" w:color="000000"/>
              <w:bottom w:val="single" w:sz="5" w:space="0" w:color="000000"/>
              <w:right w:val="single" w:sz="6" w:space="0" w:color="000000"/>
            </w:tcBorders>
            <w:vAlign w:val="center"/>
          </w:tcPr>
          <w:p w:rsidR="00870025" w:rsidRPr="00836D92" w:rsidRDefault="00870025" w:rsidP="00842C93">
            <w:pPr>
              <w:pStyle w:val="TableParagraph"/>
              <w:ind w:left="63"/>
              <w:rPr>
                <w:rFonts w:ascii="Cambria" w:hAnsi="Cambria" w:cs="Times New Roman"/>
                <w:color w:val="231F20"/>
                <w:sz w:val="20"/>
                <w:szCs w:val="20"/>
              </w:rPr>
            </w:pPr>
            <w:r>
              <w:rPr>
                <w:rFonts w:ascii="Cambria" w:hAnsi="Cambria"/>
                <w:sz w:val="20"/>
                <w:szCs w:val="20"/>
              </w:rPr>
              <w:t>specjalizacja translatorska</w:t>
            </w:r>
          </w:p>
        </w:tc>
        <w:tc>
          <w:tcPr>
            <w:tcW w:w="3154" w:type="dxa"/>
            <w:gridSpan w:val="2"/>
            <w:vMerge/>
            <w:tcBorders>
              <w:left w:val="single" w:sz="6" w:space="0" w:color="000000"/>
              <w:bottom w:val="single" w:sz="4" w:space="0" w:color="auto"/>
              <w:right w:val="single" w:sz="6" w:space="0" w:color="000000"/>
            </w:tcBorders>
            <w:vAlign w:val="center"/>
          </w:tcPr>
          <w:p w:rsidR="00870025" w:rsidRPr="009851BD" w:rsidRDefault="00870025" w:rsidP="00603E15">
            <w:pPr>
              <w:widowControl w:val="0"/>
              <w:jc w:val="center"/>
              <w:rPr>
                <w:rFonts w:ascii="Cambria" w:hAnsi="Cambria"/>
                <w:bCs/>
                <w:color w:val="FF0000"/>
                <w:sz w:val="20"/>
                <w:szCs w:val="20"/>
                <w:lang w:val="de-DE"/>
              </w:rPr>
            </w:pPr>
          </w:p>
        </w:tc>
      </w:tr>
    </w:tbl>
    <w:p w:rsidR="00BE1D6A" w:rsidRPr="00836D92" w:rsidRDefault="00BE1D6A" w:rsidP="00BE1D6A">
      <w:pPr>
        <w:rPr>
          <w:rFonts w:ascii="Cambria" w:hAnsi="Cambria"/>
          <w:vanish/>
        </w:rPr>
      </w:pPr>
    </w:p>
    <w:p w:rsidR="00BE1D6A" w:rsidRPr="00836D92" w:rsidRDefault="00BE1D6A" w:rsidP="00BE1D6A">
      <w:pPr>
        <w:ind w:firstLine="709"/>
        <w:rPr>
          <w:rFonts w:ascii="Cambria" w:hAnsi="Cambria"/>
          <w:sz w:val="8"/>
          <w:szCs w:val="8"/>
        </w:rPr>
      </w:pPr>
    </w:p>
    <w:bookmarkEnd w:id="7"/>
    <w:p w:rsidR="00870025" w:rsidRPr="00870025" w:rsidRDefault="00870025" w:rsidP="00870025">
      <w:pPr>
        <w:spacing w:line="360" w:lineRule="auto"/>
        <w:ind w:left="720"/>
        <w:jc w:val="both"/>
        <w:rPr>
          <w:rFonts w:ascii="Cambria" w:hAnsi="Cambria"/>
          <w:b/>
          <w:sz w:val="12"/>
          <w:szCs w:val="12"/>
        </w:rPr>
      </w:pPr>
    </w:p>
    <w:p w:rsidR="00BE1D6A" w:rsidRPr="00165E8E" w:rsidRDefault="00BE1D6A" w:rsidP="00D71293">
      <w:pPr>
        <w:pStyle w:val="Akapitzlist"/>
        <w:numPr>
          <w:ilvl w:val="0"/>
          <w:numId w:val="1"/>
        </w:numPr>
        <w:spacing w:before="240" w:after="120" w:line="360" w:lineRule="auto"/>
        <w:ind w:left="714" w:hanging="357"/>
        <w:jc w:val="both"/>
        <w:rPr>
          <w:rFonts w:ascii="Cambria" w:hAnsi="Cambria"/>
          <w:b/>
          <w:sz w:val="22"/>
          <w:szCs w:val="22"/>
        </w:rPr>
      </w:pPr>
      <w:bookmarkStart w:id="8" w:name="_Hlk123545070"/>
      <w:r w:rsidRPr="00165E8E">
        <w:rPr>
          <w:rFonts w:ascii="Cambria" w:hAnsi="Cambria"/>
          <w:b/>
          <w:sz w:val="22"/>
          <w:szCs w:val="22"/>
        </w:rPr>
        <w:t>Moduły kszta</w:t>
      </w:r>
      <w:r w:rsidR="00AD1256" w:rsidRPr="00165E8E">
        <w:rPr>
          <w:rFonts w:ascii="Cambria" w:hAnsi="Cambria"/>
          <w:b/>
          <w:sz w:val="22"/>
          <w:szCs w:val="22"/>
        </w:rPr>
        <w:t>łtujące umiejętności praktyczne</w:t>
      </w:r>
    </w:p>
    <w:p w:rsidR="00DD3277" w:rsidRDefault="00DD3277" w:rsidP="00D71293">
      <w:pPr>
        <w:spacing w:after="840" w:line="360" w:lineRule="auto"/>
        <w:ind w:firstLine="709"/>
        <w:jc w:val="both"/>
        <w:rPr>
          <w:rFonts w:ascii="Cambria" w:hAnsi="Cambria"/>
          <w:sz w:val="22"/>
          <w:szCs w:val="22"/>
        </w:rPr>
      </w:pPr>
      <w:r w:rsidRPr="00AF6F48">
        <w:rPr>
          <w:rFonts w:ascii="Cambria" w:hAnsi="Cambria"/>
          <w:sz w:val="22"/>
          <w:szCs w:val="22"/>
        </w:rPr>
        <w:t>Program studiów dla kierunku o profilu praktycznym obejmuje moduły zajęć powiązane z praktycznym przygotowaniem zawodowym, którym przypisano punkty ECTS w wymiarze większym niż 50% liczby punktów ECTS, służące zdobywaniu przez studenta umiejętności praktycznych i kompetencji społecznych.</w:t>
      </w:r>
      <w:r w:rsidR="000101E4">
        <w:rPr>
          <w:rFonts w:ascii="Cambria" w:hAnsi="Cambria"/>
          <w:sz w:val="22"/>
          <w:szCs w:val="22"/>
        </w:rPr>
        <w:t xml:space="preserve"> W poniższym zestawieniu zostały wskazane zajęcia kształtujące umiejętności p</w:t>
      </w:r>
      <w:r w:rsidR="00DC3115">
        <w:rPr>
          <w:rFonts w:ascii="Cambria" w:hAnsi="Cambria"/>
          <w:sz w:val="22"/>
          <w:szCs w:val="22"/>
        </w:rPr>
        <w:t>r</w:t>
      </w:r>
      <w:r w:rsidR="000101E4">
        <w:rPr>
          <w:rFonts w:ascii="Cambria" w:hAnsi="Cambria"/>
          <w:sz w:val="22"/>
          <w:szCs w:val="22"/>
        </w:rPr>
        <w:t>aktyczne w ramach specjalizacji nauczycielskiej i translatorskiej.</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850"/>
        <w:gridCol w:w="1843"/>
        <w:gridCol w:w="884"/>
        <w:gridCol w:w="1377"/>
        <w:gridCol w:w="1418"/>
        <w:gridCol w:w="1561"/>
        <w:gridCol w:w="972"/>
      </w:tblGrid>
      <w:tr w:rsidR="00DD3277" w:rsidRPr="00D06811" w:rsidTr="00897F93">
        <w:trPr>
          <w:trHeight w:val="369"/>
          <w:jc w:val="center"/>
        </w:trPr>
        <w:tc>
          <w:tcPr>
            <w:tcW w:w="421" w:type="dxa"/>
            <w:vMerge w:val="restart"/>
            <w:shd w:val="clear" w:color="auto" w:fill="F2F2F2"/>
            <w:vAlign w:val="center"/>
          </w:tcPr>
          <w:p w:rsidR="00DD3277" w:rsidRPr="00D06811" w:rsidRDefault="00DD3277" w:rsidP="00897F93">
            <w:pPr>
              <w:jc w:val="center"/>
              <w:rPr>
                <w:rFonts w:ascii="Cambria" w:hAnsi="Cambria"/>
                <w:sz w:val="20"/>
                <w:szCs w:val="20"/>
              </w:rPr>
            </w:pPr>
            <w:r w:rsidRPr="00D06811">
              <w:rPr>
                <w:rFonts w:ascii="Cambria" w:hAnsi="Cambria"/>
                <w:sz w:val="20"/>
                <w:szCs w:val="20"/>
              </w:rPr>
              <w:lastRenderedPageBreak/>
              <w:t>Lp.</w:t>
            </w:r>
          </w:p>
        </w:tc>
        <w:tc>
          <w:tcPr>
            <w:tcW w:w="3577" w:type="dxa"/>
            <w:gridSpan w:val="3"/>
            <w:vMerge w:val="restart"/>
            <w:shd w:val="clear" w:color="auto" w:fill="F2F2F2"/>
            <w:vAlign w:val="center"/>
          </w:tcPr>
          <w:p w:rsidR="00DD3277" w:rsidRPr="00D06811" w:rsidRDefault="00DD3277" w:rsidP="00897F93">
            <w:pPr>
              <w:jc w:val="center"/>
              <w:rPr>
                <w:rFonts w:ascii="Cambria" w:hAnsi="Cambria"/>
                <w:sz w:val="20"/>
                <w:szCs w:val="20"/>
              </w:rPr>
            </w:pPr>
            <w:r w:rsidRPr="00D06811">
              <w:rPr>
                <w:rFonts w:ascii="Cambria" w:hAnsi="Cambria"/>
                <w:sz w:val="20"/>
                <w:szCs w:val="20"/>
              </w:rPr>
              <w:t>Nazwa przedmiotu/modułu zajęć</w:t>
            </w:r>
          </w:p>
        </w:tc>
        <w:tc>
          <w:tcPr>
            <w:tcW w:w="1377" w:type="dxa"/>
            <w:vMerge w:val="restart"/>
            <w:shd w:val="clear" w:color="auto" w:fill="F2F2F2"/>
            <w:vAlign w:val="center"/>
          </w:tcPr>
          <w:p w:rsidR="00DD3277" w:rsidRPr="00D06811" w:rsidRDefault="00DD3277" w:rsidP="00897F93">
            <w:pPr>
              <w:jc w:val="center"/>
              <w:rPr>
                <w:rFonts w:ascii="Cambria" w:hAnsi="Cambria"/>
                <w:sz w:val="20"/>
                <w:szCs w:val="20"/>
              </w:rPr>
            </w:pPr>
            <w:r w:rsidRPr="00D06811">
              <w:rPr>
                <w:rFonts w:ascii="Cambria" w:hAnsi="Cambria"/>
                <w:sz w:val="20"/>
                <w:szCs w:val="20"/>
              </w:rPr>
              <w:t>Forma/</w:t>
            </w:r>
          </w:p>
          <w:p w:rsidR="00DD3277" w:rsidRPr="00D06811" w:rsidRDefault="00DD3277" w:rsidP="00897F93">
            <w:pPr>
              <w:jc w:val="center"/>
              <w:rPr>
                <w:rFonts w:ascii="Cambria" w:hAnsi="Cambria"/>
                <w:sz w:val="20"/>
                <w:szCs w:val="20"/>
              </w:rPr>
            </w:pPr>
            <w:r w:rsidRPr="00D06811">
              <w:rPr>
                <w:rFonts w:ascii="Cambria" w:hAnsi="Cambria"/>
                <w:sz w:val="20"/>
                <w:szCs w:val="20"/>
              </w:rPr>
              <w:t>formy zajęć</w:t>
            </w:r>
          </w:p>
        </w:tc>
        <w:tc>
          <w:tcPr>
            <w:tcW w:w="2979" w:type="dxa"/>
            <w:gridSpan w:val="2"/>
            <w:shd w:val="clear" w:color="auto" w:fill="F2F2F2"/>
            <w:vAlign w:val="center"/>
          </w:tcPr>
          <w:p w:rsidR="00DD3277" w:rsidRPr="00D06811" w:rsidRDefault="00DD3277" w:rsidP="00897F93">
            <w:pPr>
              <w:jc w:val="center"/>
              <w:rPr>
                <w:rFonts w:ascii="Cambria" w:hAnsi="Cambria"/>
                <w:sz w:val="20"/>
                <w:szCs w:val="20"/>
              </w:rPr>
            </w:pPr>
            <w:r w:rsidRPr="00D06811">
              <w:rPr>
                <w:rFonts w:ascii="Cambria" w:hAnsi="Cambria"/>
                <w:sz w:val="20"/>
                <w:szCs w:val="20"/>
              </w:rPr>
              <w:t>Liczba godzin</w:t>
            </w:r>
          </w:p>
        </w:tc>
        <w:tc>
          <w:tcPr>
            <w:tcW w:w="972" w:type="dxa"/>
            <w:vMerge w:val="restart"/>
            <w:shd w:val="clear" w:color="auto" w:fill="F2F2F2"/>
            <w:vAlign w:val="center"/>
          </w:tcPr>
          <w:p w:rsidR="00DD3277" w:rsidRPr="00D06811" w:rsidRDefault="00DD3277" w:rsidP="00897F93">
            <w:pPr>
              <w:jc w:val="center"/>
              <w:rPr>
                <w:rFonts w:ascii="Cambria" w:hAnsi="Cambria"/>
                <w:sz w:val="20"/>
                <w:szCs w:val="20"/>
              </w:rPr>
            </w:pPr>
            <w:r w:rsidRPr="00D06811">
              <w:rPr>
                <w:rFonts w:ascii="Cambria" w:hAnsi="Cambria"/>
                <w:sz w:val="20"/>
                <w:szCs w:val="20"/>
              </w:rPr>
              <w:t>Liczba punktów ECTS</w:t>
            </w:r>
          </w:p>
        </w:tc>
      </w:tr>
      <w:tr w:rsidR="00DD3277" w:rsidRPr="00D06811" w:rsidTr="00897F93">
        <w:trPr>
          <w:trHeight w:val="300"/>
          <w:jc w:val="center"/>
        </w:trPr>
        <w:tc>
          <w:tcPr>
            <w:tcW w:w="421" w:type="dxa"/>
            <w:vMerge/>
            <w:vAlign w:val="center"/>
          </w:tcPr>
          <w:p w:rsidR="00DD3277" w:rsidRPr="00D06811" w:rsidRDefault="00DD3277" w:rsidP="00897F93">
            <w:pPr>
              <w:jc w:val="center"/>
              <w:rPr>
                <w:rFonts w:ascii="Cambria" w:hAnsi="Cambria"/>
                <w:b/>
                <w:sz w:val="20"/>
                <w:szCs w:val="20"/>
              </w:rPr>
            </w:pPr>
          </w:p>
        </w:tc>
        <w:tc>
          <w:tcPr>
            <w:tcW w:w="3577" w:type="dxa"/>
            <w:gridSpan w:val="3"/>
            <w:vMerge/>
            <w:vAlign w:val="center"/>
          </w:tcPr>
          <w:p w:rsidR="00DD3277" w:rsidRPr="00D06811" w:rsidRDefault="00DD3277" w:rsidP="00897F93">
            <w:pPr>
              <w:jc w:val="center"/>
              <w:rPr>
                <w:rFonts w:ascii="Cambria" w:hAnsi="Cambria"/>
                <w:b/>
                <w:sz w:val="20"/>
                <w:szCs w:val="20"/>
              </w:rPr>
            </w:pPr>
          </w:p>
        </w:tc>
        <w:tc>
          <w:tcPr>
            <w:tcW w:w="1377" w:type="dxa"/>
            <w:vMerge/>
            <w:vAlign w:val="center"/>
          </w:tcPr>
          <w:p w:rsidR="00DD3277" w:rsidRPr="00D06811" w:rsidRDefault="00DD3277" w:rsidP="00897F93">
            <w:pPr>
              <w:jc w:val="center"/>
              <w:rPr>
                <w:rFonts w:ascii="Cambria" w:hAnsi="Cambria"/>
                <w:b/>
                <w:sz w:val="20"/>
                <w:szCs w:val="20"/>
              </w:rPr>
            </w:pPr>
          </w:p>
        </w:tc>
        <w:tc>
          <w:tcPr>
            <w:tcW w:w="1418" w:type="dxa"/>
            <w:shd w:val="clear" w:color="auto" w:fill="F2F2F2"/>
            <w:vAlign w:val="center"/>
          </w:tcPr>
          <w:p w:rsidR="00DD3277" w:rsidRPr="00D06811" w:rsidRDefault="00DD3277" w:rsidP="00897F93">
            <w:pPr>
              <w:jc w:val="center"/>
              <w:rPr>
                <w:rFonts w:ascii="Cambria" w:hAnsi="Cambria"/>
                <w:b/>
                <w:sz w:val="20"/>
                <w:szCs w:val="20"/>
              </w:rPr>
            </w:pPr>
            <w:r w:rsidRPr="00D06811">
              <w:rPr>
                <w:rFonts w:ascii="Cambria" w:hAnsi="Cambria"/>
                <w:b/>
                <w:sz w:val="20"/>
                <w:szCs w:val="20"/>
              </w:rPr>
              <w:t>Studia stacjonarne</w:t>
            </w:r>
          </w:p>
        </w:tc>
        <w:tc>
          <w:tcPr>
            <w:tcW w:w="1561" w:type="dxa"/>
            <w:shd w:val="clear" w:color="auto" w:fill="F2F2F2"/>
          </w:tcPr>
          <w:p w:rsidR="00DD3277" w:rsidRPr="00D06811" w:rsidRDefault="00DD3277" w:rsidP="00897F93">
            <w:pPr>
              <w:jc w:val="center"/>
              <w:rPr>
                <w:rFonts w:ascii="Cambria" w:hAnsi="Cambria"/>
                <w:b/>
                <w:sz w:val="20"/>
                <w:szCs w:val="20"/>
              </w:rPr>
            </w:pPr>
            <w:r w:rsidRPr="00D06811">
              <w:rPr>
                <w:rFonts w:ascii="Cambria" w:hAnsi="Cambria"/>
                <w:b/>
                <w:sz w:val="20"/>
                <w:szCs w:val="20"/>
              </w:rPr>
              <w:t>Studia niestacjonarne</w:t>
            </w:r>
          </w:p>
        </w:tc>
        <w:tc>
          <w:tcPr>
            <w:tcW w:w="972" w:type="dxa"/>
            <w:vMerge/>
            <w:vAlign w:val="center"/>
          </w:tcPr>
          <w:p w:rsidR="00DD3277" w:rsidRPr="00D06811" w:rsidRDefault="00DD3277" w:rsidP="00897F93">
            <w:pPr>
              <w:jc w:val="center"/>
              <w:rPr>
                <w:rFonts w:ascii="Cambria" w:hAnsi="Cambria"/>
                <w:b/>
                <w:sz w:val="20"/>
                <w:szCs w:val="20"/>
              </w:rPr>
            </w:pPr>
          </w:p>
        </w:tc>
      </w:tr>
      <w:bookmarkEnd w:id="8"/>
      <w:tr w:rsidR="00F64687" w:rsidRPr="001A1E09" w:rsidTr="0066750C">
        <w:trPr>
          <w:trHeight w:val="600"/>
          <w:jc w:val="center"/>
        </w:trPr>
        <w:tc>
          <w:tcPr>
            <w:tcW w:w="421" w:type="dxa"/>
            <w:vMerge w:val="restart"/>
            <w:tcBorders>
              <w:right w:val="single" w:sz="4" w:space="0" w:color="auto"/>
            </w:tcBorders>
            <w:vAlign w:val="center"/>
          </w:tcPr>
          <w:p w:rsidR="00F64687" w:rsidRPr="00D06811" w:rsidRDefault="00F64687" w:rsidP="0066750C">
            <w:pPr>
              <w:autoSpaceDE w:val="0"/>
              <w:autoSpaceDN w:val="0"/>
              <w:adjustRightInd w:val="0"/>
              <w:jc w:val="both"/>
              <w:rPr>
                <w:rFonts w:ascii="Cambria" w:hAnsi="Cambria"/>
                <w:sz w:val="20"/>
                <w:szCs w:val="20"/>
              </w:rPr>
            </w:pPr>
            <w:r>
              <w:rPr>
                <w:rFonts w:ascii="Cambria" w:hAnsi="Cambria"/>
                <w:sz w:val="20"/>
                <w:szCs w:val="20"/>
              </w:rPr>
              <w:t>1.</w:t>
            </w:r>
          </w:p>
        </w:tc>
        <w:tc>
          <w:tcPr>
            <w:tcW w:w="850" w:type="dxa"/>
            <w:vMerge w:val="restart"/>
            <w:tcBorders>
              <w:left w:val="single" w:sz="4" w:space="0" w:color="auto"/>
            </w:tcBorders>
            <w:textDirection w:val="btLr"/>
            <w:vAlign w:val="center"/>
          </w:tcPr>
          <w:p w:rsidR="00F64687" w:rsidRDefault="00F64687" w:rsidP="0066750C">
            <w:pPr>
              <w:ind w:left="113" w:right="113"/>
              <w:jc w:val="center"/>
              <w:rPr>
                <w:rFonts w:ascii="Cambria" w:hAnsi="Cambria"/>
                <w:b/>
                <w:bCs/>
                <w:sz w:val="20"/>
                <w:szCs w:val="20"/>
              </w:rPr>
            </w:pPr>
            <w:r w:rsidRPr="00D06811">
              <w:rPr>
                <w:rFonts w:ascii="Cambria" w:hAnsi="Cambria"/>
                <w:b/>
                <w:bCs/>
                <w:sz w:val="20"/>
                <w:szCs w:val="20"/>
              </w:rPr>
              <w:t xml:space="preserve">Przedmioty kierunkowe: </w:t>
            </w:r>
          </w:p>
          <w:p w:rsidR="00F64687" w:rsidRPr="00D06811" w:rsidRDefault="00F64687" w:rsidP="0066750C">
            <w:pPr>
              <w:ind w:left="113" w:right="113"/>
              <w:jc w:val="center"/>
              <w:rPr>
                <w:rFonts w:ascii="Cambria" w:hAnsi="Cambria"/>
                <w:b/>
                <w:bCs/>
                <w:sz w:val="20"/>
                <w:szCs w:val="20"/>
              </w:rPr>
            </w:pPr>
            <w:r w:rsidRPr="00D06811">
              <w:rPr>
                <w:rFonts w:ascii="Cambria" w:hAnsi="Cambria"/>
                <w:b/>
                <w:bCs/>
                <w:sz w:val="20"/>
                <w:szCs w:val="20"/>
              </w:rPr>
              <w:t xml:space="preserve">specjalizacja </w:t>
            </w:r>
            <w:r>
              <w:rPr>
                <w:rFonts w:ascii="Cambria" w:hAnsi="Cambria"/>
                <w:b/>
                <w:bCs/>
                <w:sz w:val="20"/>
                <w:szCs w:val="20"/>
              </w:rPr>
              <w:t>nauczycielska</w:t>
            </w:r>
          </w:p>
        </w:tc>
        <w:tc>
          <w:tcPr>
            <w:tcW w:w="2727" w:type="dxa"/>
            <w:gridSpan w:val="2"/>
            <w:shd w:val="clear" w:color="auto" w:fill="FFFFFF" w:themeFill="background1"/>
            <w:vAlign w:val="center"/>
          </w:tcPr>
          <w:p w:rsidR="00F64687" w:rsidRPr="00D06811" w:rsidRDefault="00E74D41" w:rsidP="0066750C">
            <w:pPr>
              <w:jc w:val="center"/>
              <w:rPr>
                <w:rFonts w:ascii="Cambria" w:hAnsi="Cambria"/>
                <w:sz w:val="20"/>
                <w:szCs w:val="20"/>
              </w:rPr>
            </w:pPr>
            <w:r>
              <w:rPr>
                <w:rFonts w:ascii="Cambria" w:hAnsi="Cambria"/>
                <w:sz w:val="20"/>
                <w:szCs w:val="20"/>
              </w:rPr>
              <w:t>Psychologia dla nauczycieli</w:t>
            </w:r>
          </w:p>
        </w:tc>
        <w:tc>
          <w:tcPr>
            <w:tcW w:w="1377" w:type="dxa"/>
            <w:shd w:val="clear" w:color="auto" w:fill="FFFFFF" w:themeFill="background1"/>
            <w:vAlign w:val="center"/>
          </w:tcPr>
          <w:p w:rsidR="00F64687" w:rsidRPr="00D06811" w:rsidRDefault="00E74D41" w:rsidP="0066750C">
            <w:pPr>
              <w:ind w:left="67"/>
              <w:jc w:val="center"/>
              <w:rPr>
                <w:rFonts w:ascii="Cambria" w:hAnsi="Cambria"/>
                <w:bCs/>
                <w:sz w:val="20"/>
                <w:szCs w:val="20"/>
              </w:rPr>
            </w:pPr>
            <w:r>
              <w:rPr>
                <w:rFonts w:ascii="Cambria" w:hAnsi="Cambria"/>
                <w:bCs/>
                <w:sz w:val="20"/>
                <w:szCs w:val="20"/>
              </w:rPr>
              <w:t>ć</w:t>
            </w:r>
            <w:r w:rsidR="00F64687">
              <w:rPr>
                <w:rFonts w:ascii="Cambria" w:hAnsi="Cambria"/>
                <w:bCs/>
                <w:sz w:val="20"/>
                <w:szCs w:val="20"/>
              </w:rPr>
              <w:t>w.</w:t>
            </w:r>
          </w:p>
        </w:tc>
        <w:tc>
          <w:tcPr>
            <w:tcW w:w="1418" w:type="dxa"/>
            <w:shd w:val="clear" w:color="auto" w:fill="FFFFFF" w:themeFill="background1"/>
            <w:vAlign w:val="center"/>
          </w:tcPr>
          <w:p w:rsidR="00F64687" w:rsidRPr="00D06811" w:rsidRDefault="00E74D41" w:rsidP="0066750C">
            <w:pPr>
              <w:ind w:left="67"/>
              <w:jc w:val="center"/>
              <w:rPr>
                <w:rFonts w:ascii="Cambria" w:hAnsi="Cambria"/>
                <w:bCs/>
                <w:sz w:val="20"/>
                <w:szCs w:val="20"/>
              </w:rPr>
            </w:pPr>
            <w:r>
              <w:rPr>
                <w:rFonts w:ascii="Cambria" w:hAnsi="Cambria"/>
                <w:bCs/>
                <w:sz w:val="20"/>
                <w:szCs w:val="20"/>
              </w:rPr>
              <w:t>30</w:t>
            </w:r>
          </w:p>
        </w:tc>
        <w:tc>
          <w:tcPr>
            <w:tcW w:w="1561" w:type="dxa"/>
            <w:shd w:val="clear" w:color="auto" w:fill="FFFFFF" w:themeFill="background1"/>
            <w:vAlign w:val="center"/>
          </w:tcPr>
          <w:p w:rsidR="00F64687" w:rsidRPr="00D06811" w:rsidRDefault="007D6043" w:rsidP="0066750C">
            <w:pPr>
              <w:ind w:left="67"/>
              <w:jc w:val="center"/>
              <w:rPr>
                <w:rFonts w:ascii="Cambria" w:hAnsi="Cambria"/>
                <w:bCs/>
                <w:sz w:val="20"/>
                <w:szCs w:val="20"/>
              </w:rPr>
            </w:pPr>
            <w:r>
              <w:rPr>
                <w:rFonts w:ascii="Cambria" w:hAnsi="Cambria"/>
                <w:bCs/>
                <w:sz w:val="20"/>
                <w:szCs w:val="20"/>
              </w:rPr>
              <w:t>18</w:t>
            </w:r>
          </w:p>
        </w:tc>
        <w:tc>
          <w:tcPr>
            <w:tcW w:w="972" w:type="dxa"/>
            <w:shd w:val="clear" w:color="auto" w:fill="FFFFFF" w:themeFill="background1"/>
            <w:vAlign w:val="center"/>
          </w:tcPr>
          <w:p w:rsidR="00F64687" w:rsidRPr="001A1E09" w:rsidRDefault="00E74D41" w:rsidP="0066750C">
            <w:pPr>
              <w:ind w:left="67"/>
              <w:jc w:val="center"/>
              <w:rPr>
                <w:rFonts w:ascii="Cambria" w:hAnsi="Cambria"/>
                <w:b/>
                <w:sz w:val="20"/>
                <w:szCs w:val="20"/>
              </w:rPr>
            </w:pPr>
            <w:r>
              <w:rPr>
                <w:rFonts w:ascii="Cambria" w:hAnsi="Cambria"/>
                <w:b/>
                <w:sz w:val="20"/>
                <w:szCs w:val="20"/>
              </w:rPr>
              <w:t>3</w:t>
            </w:r>
          </w:p>
        </w:tc>
      </w:tr>
      <w:tr w:rsidR="00F64687" w:rsidRPr="001A1E09" w:rsidTr="0066750C">
        <w:trPr>
          <w:trHeight w:val="600"/>
          <w:jc w:val="center"/>
        </w:trPr>
        <w:tc>
          <w:tcPr>
            <w:tcW w:w="421" w:type="dxa"/>
            <w:vMerge/>
            <w:tcBorders>
              <w:right w:val="single" w:sz="4" w:space="0" w:color="auto"/>
            </w:tcBorders>
          </w:tcPr>
          <w:p w:rsidR="00F64687" w:rsidRPr="00D06811" w:rsidRDefault="00F64687" w:rsidP="0066750C">
            <w:pPr>
              <w:ind w:left="360" w:hanging="300"/>
              <w:jc w:val="both"/>
              <w:rPr>
                <w:rFonts w:ascii="Cambria" w:hAnsi="Cambria"/>
                <w:sz w:val="20"/>
                <w:szCs w:val="20"/>
              </w:rPr>
            </w:pPr>
          </w:p>
        </w:tc>
        <w:tc>
          <w:tcPr>
            <w:tcW w:w="850" w:type="dxa"/>
            <w:vMerge/>
            <w:tcBorders>
              <w:left w:val="single" w:sz="4" w:space="0" w:color="auto"/>
            </w:tcBorders>
            <w:vAlign w:val="center"/>
          </w:tcPr>
          <w:p w:rsidR="00F64687" w:rsidRPr="00D06811" w:rsidRDefault="00F64687" w:rsidP="0066750C">
            <w:pPr>
              <w:spacing w:before="60" w:after="60"/>
              <w:rPr>
                <w:rFonts w:ascii="Cambria" w:hAnsi="Cambria"/>
                <w:sz w:val="20"/>
                <w:szCs w:val="20"/>
              </w:rPr>
            </w:pPr>
          </w:p>
        </w:tc>
        <w:tc>
          <w:tcPr>
            <w:tcW w:w="2727" w:type="dxa"/>
            <w:gridSpan w:val="2"/>
            <w:shd w:val="clear" w:color="auto" w:fill="FFFFFF" w:themeFill="background1"/>
            <w:vAlign w:val="center"/>
          </w:tcPr>
          <w:p w:rsidR="00F64687" w:rsidRPr="00D06811" w:rsidRDefault="00E74D41" w:rsidP="0066750C">
            <w:pPr>
              <w:jc w:val="center"/>
              <w:rPr>
                <w:rFonts w:ascii="Cambria" w:hAnsi="Cambria"/>
                <w:sz w:val="20"/>
                <w:szCs w:val="20"/>
              </w:rPr>
            </w:pPr>
            <w:r>
              <w:rPr>
                <w:rFonts w:ascii="Cambria" w:hAnsi="Cambria"/>
                <w:sz w:val="20"/>
                <w:szCs w:val="20"/>
              </w:rPr>
              <w:t>Pedagogika dla nauczycieli</w:t>
            </w:r>
          </w:p>
        </w:tc>
        <w:tc>
          <w:tcPr>
            <w:tcW w:w="1377" w:type="dxa"/>
            <w:shd w:val="clear" w:color="auto" w:fill="FFFFFF" w:themeFill="background1"/>
            <w:vAlign w:val="center"/>
          </w:tcPr>
          <w:p w:rsidR="00F64687" w:rsidRPr="00D06811" w:rsidRDefault="00E74D41" w:rsidP="0066750C">
            <w:pPr>
              <w:ind w:left="67"/>
              <w:jc w:val="center"/>
              <w:rPr>
                <w:rFonts w:ascii="Cambria" w:hAnsi="Cambria"/>
                <w:bCs/>
                <w:sz w:val="20"/>
                <w:szCs w:val="20"/>
              </w:rPr>
            </w:pPr>
            <w:r>
              <w:rPr>
                <w:rFonts w:ascii="Cambria" w:hAnsi="Cambria"/>
                <w:bCs/>
                <w:sz w:val="20"/>
                <w:szCs w:val="20"/>
              </w:rPr>
              <w:t>ć</w:t>
            </w:r>
            <w:r w:rsidR="00F64687" w:rsidRPr="00D06811">
              <w:rPr>
                <w:rFonts w:ascii="Cambria" w:hAnsi="Cambria"/>
                <w:bCs/>
                <w:sz w:val="20"/>
                <w:szCs w:val="20"/>
              </w:rPr>
              <w:t>w.</w:t>
            </w:r>
          </w:p>
        </w:tc>
        <w:tc>
          <w:tcPr>
            <w:tcW w:w="1418" w:type="dxa"/>
            <w:shd w:val="clear" w:color="auto" w:fill="FFFFFF" w:themeFill="background1"/>
            <w:vAlign w:val="center"/>
          </w:tcPr>
          <w:p w:rsidR="00F64687" w:rsidRPr="00D06811" w:rsidRDefault="00E74D41" w:rsidP="0066750C">
            <w:pPr>
              <w:ind w:left="67"/>
              <w:jc w:val="center"/>
              <w:rPr>
                <w:rFonts w:ascii="Cambria" w:hAnsi="Cambria"/>
                <w:bCs/>
                <w:sz w:val="20"/>
                <w:szCs w:val="20"/>
              </w:rPr>
            </w:pPr>
            <w:r>
              <w:rPr>
                <w:rFonts w:ascii="Cambria" w:hAnsi="Cambria"/>
                <w:bCs/>
                <w:sz w:val="20"/>
                <w:szCs w:val="20"/>
              </w:rPr>
              <w:t>30</w:t>
            </w:r>
          </w:p>
        </w:tc>
        <w:tc>
          <w:tcPr>
            <w:tcW w:w="1561" w:type="dxa"/>
            <w:shd w:val="clear" w:color="auto" w:fill="FFFFFF" w:themeFill="background1"/>
            <w:vAlign w:val="center"/>
          </w:tcPr>
          <w:p w:rsidR="00F64687" w:rsidRPr="00D06811" w:rsidRDefault="007D6043" w:rsidP="0066750C">
            <w:pPr>
              <w:ind w:left="67"/>
              <w:jc w:val="center"/>
              <w:rPr>
                <w:rFonts w:ascii="Cambria" w:hAnsi="Cambria"/>
                <w:bCs/>
                <w:sz w:val="20"/>
                <w:szCs w:val="20"/>
              </w:rPr>
            </w:pPr>
            <w:r>
              <w:rPr>
                <w:rFonts w:ascii="Cambria" w:hAnsi="Cambria"/>
                <w:bCs/>
                <w:sz w:val="20"/>
                <w:szCs w:val="20"/>
              </w:rPr>
              <w:t>18</w:t>
            </w:r>
          </w:p>
        </w:tc>
        <w:tc>
          <w:tcPr>
            <w:tcW w:w="972" w:type="dxa"/>
            <w:shd w:val="clear" w:color="auto" w:fill="FFFFFF" w:themeFill="background1"/>
            <w:vAlign w:val="center"/>
          </w:tcPr>
          <w:p w:rsidR="00F64687" w:rsidRPr="001A1E09" w:rsidRDefault="00E74D41" w:rsidP="0066750C">
            <w:pPr>
              <w:ind w:left="67"/>
              <w:jc w:val="center"/>
              <w:rPr>
                <w:rFonts w:ascii="Cambria" w:hAnsi="Cambria"/>
                <w:b/>
                <w:sz w:val="20"/>
                <w:szCs w:val="20"/>
              </w:rPr>
            </w:pPr>
            <w:r>
              <w:rPr>
                <w:rFonts w:ascii="Cambria" w:hAnsi="Cambria"/>
                <w:b/>
                <w:sz w:val="20"/>
                <w:szCs w:val="20"/>
              </w:rPr>
              <w:t>3</w:t>
            </w:r>
          </w:p>
        </w:tc>
      </w:tr>
      <w:tr w:rsidR="00725C55" w:rsidRPr="001A1E09" w:rsidTr="008B3DD8">
        <w:trPr>
          <w:trHeight w:val="600"/>
          <w:jc w:val="center"/>
        </w:trPr>
        <w:tc>
          <w:tcPr>
            <w:tcW w:w="421" w:type="dxa"/>
            <w:vMerge/>
            <w:tcBorders>
              <w:right w:val="single" w:sz="4" w:space="0" w:color="auto"/>
            </w:tcBorders>
          </w:tcPr>
          <w:p w:rsidR="00725C55" w:rsidRPr="00D06811" w:rsidRDefault="00725C55" w:rsidP="0066750C">
            <w:pPr>
              <w:ind w:left="360" w:hanging="300"/>
              <w:jc w:val="both"/>
              <w:rPr>
                <w:rFonts w:ascii="Cambria" w:hAnsi="Cambria"/>
                <w:sz w:val="20"/>
                <w:szCs w:val="20"/>
              </w:rPr>
            </w:pPr>
          </w:p>
        </w:tc>
        <w:tc>
          <w:tcPr>
            <w:tcW w:w="850" w:type="dxa"/>
            <w:vMerge/>
            <w:tcBorders>
              <w:left w:val="single" w:sz="4" w:space="0" w:color="auto"/>
            </w:tcBorders>
            <w:vAlign w:val="center"/>
          </w:tcPr>
          <w:p w:rsidR="00725C55" w:rsidRPr="00D06811" w:rsidRDefault="00725C55" w:rsidP="0066750C">
            <w:pPr>
              <w:spacing w:before="60" w:after="60"/>
              <w:rPr>
                <w:rFonts w:ascii="Cambria" w:hAnsi="Cambria"/>
                <w:sz w:val="20"/>
                <w:szCs w:val="20"/>
              </w:rPr>
            </w:pPr>
          </w:p>
        </w:tc>
        <w:tc>
          <w:tcPr>
            <w:tcW w:w="2727" w:type="dxa"/>
            <w:gridSpan w:val="2"/>
            <w:shd w:val="clear" w:color="auto" w:fill="FFFFFF" w:themeFill="background1"/>
            <w:vAlign w:val="center"/>
          </w:tcPr>
          <w:p w:rsidR="00725C55" w:rsidRDefault="003004E9" w:rsidP="008B3DD8">
            <w:pPr>
              <w:jc w:val="center"/>
              <w:rPr>
                <w:rFonts w:ascii="Cambria" w:hAnsi="Cambria"/>
                <w:sz w:val="20"/>
                <w:szCs w:val="20"/>
              </w:rPr>
            </w:pPr>
            <w:r>
              <w:rPr>
                <w:rFonts w:ascii="Cambria" w:hAnsi="Cambria"/>
                <w:sz w:val="20"/>
                <w:szCs w:val="20"/>
              </w:rPr>
              <w:t>Warsztat kompetencji społecznych</w:t>
            </w:r>
          </w:p>
        </w:tc>
        <w:tc>
          <w:tcPr>
            <w:tcW w:w="1377" w:type="dxa"/>
            <w:shd w:val="clear" w:color="auto" w:fill="FFFFFF" w:themeFill="background1"/>
            <w:vAlign w:val="center"/>
          </w:tcPr>
          <w:p w:rsidR="00725C55" w:rsidRDefault="00725C55" w:rsidP="0066750C">
            <w:pPr>
              <w:ind w:left="67"/>
              <w:jc w:val="center"/>
              <w:rPr>
                <w:rFonts w:ascii="Cambria" w:hAnsi="Cambria"/>
                <w:bCs/>
                <w:sz w:val="20"/>
                <w:szCs w:val="20"/>
              </w:rPr>
            </w:pPr>
            <w:r>
              <w:rPr>
                <w:rFonts w:ascii="Cambria" w:hAnsi="Cambria"/>
                <w:bCs/>
                <w:sz w:val="20"/>
                <w:szCs w:val="20"/>
              </w:rPr>
              <w:t>ćw.</w:t>
            </w:r>
          </w:p>
        </w:tc>
        <w:tc>
          <w:tcPr>
            <w:tcW w:w="1418" w:type="dxa"/>
            <w:shd w:val="clear" w:color="auto" w:fill="FFFFFF" w:themeFill="background1"/>
            <w:vAlign w:val="center"/>
          </w:tcPr>
          <w:p w:rsidR="00725C55" w:rsidRDefault="00725C55" w:rsidP="0066750C">
            <w:pPr>
              <w:ind w:left="67"/>
              <w:jc w:val="center"/>
              <w:rPr>
                <w:rFonts w:ascii="Cambria" w:hAnsi="Cambria"/>
                <w:bCs/>
                <w:sz w:val="20"/>
                <w:szCs w:val="20"/>
              </w:rPr>
            </w:pPr>
            <w:r>
              <w:rPr>
                <w:rFonts w:ascii="Cambria" w:hAnsi="Cambria"/>
                <w:bCs/>
                <w:sz w:val="20"/>
                <w:szCs w:val="20"/>
              </w:rPr>
              <w:t>30</w:t>
            </w:r>
          </w:p>
        </w:tc>
        <w:tc>
          <w:tcPr>
            <w:tcW w:w="1561" w:type="dxa"/>
            <w:shd w:val="clear" w:color="auto" w:fill="FFFFFF" w:themeFill="background1"/>
            <w:vAlign w:val="center"/>
          </w:tcPr>
          <w:p w:rsidR="00725C55" w:rsidRDefault="00725C55" w:rsidP="0066750C">
            <w:pPr>
              <w:ind w:left="67"/>
              <w:jc w:val="center"/>
              <w:rPr>
                <w:rFonts w:ascii="Cambria" w:hAnsi="Cambria"/>
                <w:bCs/>
                <w:sz w:val="20"/>
                <w:szCs w:val="20"/>
              </w:rPr>
            </w:pPr>
            <w:r>
              <w:rPr>
                <w:rFonts w:ascii="Cambria" w:hAnsi="Cambria"/>
                <w:bCs/>
                <w:sz w:val="20"/>
                <w:szCs w:val="20"/>
              </w:rPr>
              <w:t>18</w:t>
            </w:r>
          </w:p>
        </w:tc>
        <w:tc>
          <w:tcPr>
            <w:tcW w:w="972" w:type="dxa"/>
            <w:shd w:val="clear" w:color="auto" w:fill="FFFFFF" w:themeFill="background1"/>
            <w:vAlign w:val="center"/>
          </w:tcPr>
          <w:p w:rsidR="00725C55" w:rsidRDefault="003004E9" w:rsidP="0066750C">
            <w:pPr>
              <w:ind w:left="67"/>
              <w:jc w:val="center"/>
              <w:rPr>
                <w:rFonts w:ascii="Cambria" w:hAnsi="Cambria"/>
                <w:b/>
                <w:sz w:val="20"/>
                <w:szCs w:val="20"/>
              </w:rPr>
            </w:pPr>
            <w:r>
              <w:rPr>
                <w:rFonts w:ascii="Cambria" w:hAnsi="Cambria"/>
                <w:b/>
                <w:sz w:val="20"/>
                <w:szCs w:val="20"/>
              </w:rPr>
              <w:t>3</w:t>
            </w:r>
          </w:p>
        </w:tc>
      </w:tr>
      <w:tr w:rsidR="003004E9" w:rsidRPr="001A1E09" w:rsidTr="0066750C">
        <w:trPr>
          <w:trHeight w:val="600"/>
          <w:jc w:val="center"/>
        </w:trPr>
        <w:tc>
          <w:tcPr>
            <w:tcW w:w="421" w:type="dxa"/>
            <w:vMerge/>
            <w:tcBorders>
              <w:right w:val="single" w:sz="4" w:space="0" w:color="auto"/>
            </w:tcBorders>
          </w:tcPr>
          <w:p w:rsidR="003004E9" w:rsidRPr="00D06811" w:rsidRDefault="003004E9" w:rsidP="0066750C">
            <w:pPr>
              <w:ind w:left="360" w:hanging="300"/>
              <w:jc w:val="both"/>
              <w:rPr>
                <w:rFonts w:ascii="Cambria" w:hAnsi="Cambria"/>
                <w:sz w:val="20"/>
                <w:szCs w:val="20"/>
              </w:rPr>
            </w:pPr>
          </w:p>
        </w:tc>
        <w:tc>
          <w:tcPr>
            <w:tcW w:w="850" w:type="dxa"/>
            <w:vMerge/>
            <w:tcBorders>
              <w:left w:val="single" w:sz="4" w:space="0" w:color="auto"/>
            </w:tcBorders>
            <w:vAlign w:val="center"/>
          </w:tcPr>
          <w:p w:rsidR="003004E9" w:rsidRPr="00D06811" w:rsidRDefault="003004E9" w:rsidP="0066750C">
            <w:pPr>
              <w:spacing w:before="60" w:after="60"/>
              <w:rPr>
                <w:rFonts w:ascii="Cambria" w:hAnsi="Cambria"/>
                <w:sz w:val="20"/>
                <w:szCs w:val="20"/>
              </w:rPr>
            </w:pPr>
          </w:p>
        </w:tc>
        <w:tc>
          <w:tcPr>
            <w:tcW w:w="2727" w:type="dxa"/>
            <w:gridSpan w:val="2"/>
            <w:shd w:val="clear" w:color="auto" w:fill="FFFFFF" w:themeFill="background1"/>
            <w:vAlign w:val="center"/>
          </w:tcPr>
          <w:p w:rsidR="003004E9" w:rsidRDefault="003004E9" w:rsidP="0066750C">
            <w:pPr>
              <w:jc w:val="center"/>
              <w:rPr>
                <w:rFonts w:ascii="Cambria" w:hAnsi="Cambria"/>
                <w:sz w:val="20"/>
                <w:szCs w:val="20"/>
              </w:rPr>
            </w:pPr>
            <w:r>
              <w:rPr>
                <w:rFonts w:ascii="Cambria" w:hAnsi="Cambria"/>
                <w:sz w:val="20"/>
                <w:szCs w:val="20"/>
              </w:rPr>
              <w:t>Materiały dydaktyczne w nauce języka angielskiego/niemieckiego 2</w:t>
            </w:r>
          </w:p>
        </w:tc>
        <w:tc>
          <w:tcPr>
            <w:tcW w:w="1377" w:type="dxa"/>
            <w:shd w:val="clear" w:color="auto" w:fill="FFFFFF" w:themeFill="background1"/>
            <w:vAlign w:val="center"/>
          </w:tcPr>
          <w:p w:rsidR="003004E9" w:rsidRDefault="003004E9" w:rsidP="0066750C">
            <w:pPr>
              <w:ind w:left="67"/>
              <w:jc w:val="center"/>
              <w:rPr>
                <w:rFonts w:ascii="Cambria" w:hAnsi="Cambria"/>
                <w:bCs/>
                <w:sz w:val="20"/>
                <w:szCs w:val="20"/>
              </w:rPr>
            </w:pPr>
            <w:r>
              <w:rPr>
                <w:rFonts w:ascii="Cambria" w:hAnsi="Cambria"/>
                <w:bCs/>
                <w:sz w:val="20"/>
                <w:szCs w:val="20"/>
              </w:rPr>
              <w:t>ćw.</w:t>
            </w:r>
          </w:p>
        </w:tc>
        <w:tc>
          <w:tcPr>
            <w:tcW w:w="1418" w:type="dxa"/>
            <w:shd w:val="clear" w:color="auto" w:fill="FFFFFF" w:themeFill="background1"/>
            <w:vAlign w:val="center"/>
          </w:tcPr>
          <w:p w:rsidR="003004E9" w:rsidRDefault="003004E9" w:rsidP="0066750C">
            <w:pPr>
              <w:ind w:left="67"/>
              <w:jc w:val="center"/>
              <w:rPr>
                <w:rFonts w:ascii="Cambria" w:hAnsi="Cambria"/>
                <w:bCs/>
                <w:sz w:val="20"/>
                <w:szCs w:val="20"/>
              </w:rPr>
            </w:pPr>
            <w:r>
              <w:rPr>
                <w:rFonts w:ascii="Cambria" w:hAnsi="Cambria"/>
                <w:bCs/>
                <w:sz w:val="20"/>
                <w:szCs w:val="20"/>
              </w:rPr>
              <w:t>30</w:t>
            </w:r>
          </w:p>
        </w:tc>
        <w:tc>
          <w:tcPr>
            <w:tcW w:w="1561" w:type="dxa"/>
            <w:shd w:val="clear" w:color="auto" w:fill="FFFFFF" w:themeFill="background1"/>
            <w:vAlign w:val="center"/>
          </w:tcPr>
          <w:p w:rsidR="003004E9" w:rsidRDefault="003004E9" w:rsidP="0066750C">
            <w:pPr>
              <w:ind w:left="67"/>
              <w:jc w:val="center"/>
              <w:rPr>
                <w:rFonts w:ascii="Cambria" w:hAnsi="Cambria"/>
                <w:bCs/>
                <w:sz w:val="20"/>
                <w:szCs w:val="20"/>
              </w:rPr>
            </w:pPr>
            <w:r>
              <w:rPr>
                <w:rFonts w:ascii="Cambria" w:hAnsi="Cambria"/>
                <w:bCs/>
                <w:sz w:val="20"/>
                <w:szCs w:val="20"/>
              </w:rPr>
              <w:t>18</w:t>
            </w:r>
          </w:p>
        </w:tc>
        <w:tc>
          <w:tcPr>
            <w:tcW w:w="972" w:type="dxa"/>
            <w:shd w:val="clear" w:color="auto" w:fill="FFFFFF" w:themeFill="background1"/>
            <w:vAlign w:val="center"/>
          </w:tcPr>
          <w:p w:rsidR="003004E9" w:rsidRDefault="003004E9" w:rsidP="0066750C">
            <w:pPr>
              <w:ind w:left="67"/>
              <w:jc w:val="center"/>
              <w:rPr>
                <w:rFonts w:ascii="Cambria" w:hAnsi="Cambria"/>
                <w:b/>
                <w:sz w:val="20"/>
                <w:szCs w:val="20"/>
              </w:rPr>
            </w:pPr>
            <w:r>
              <w:rPr>
                <w:rFonts w:ascii="Cambria" w:hAnsi="Cambria"/>
                <w:b/>
                <w:sz w:val="20"/>
                <w:szCs w:val="20"/>
              </w:rPr>
              <w:t>3</w:t>
            </w:r>
          </w:p>
        </w:tc>
      </w:tr>
      <w:tr w:rsidR="003004E9" w:rsidRPr="001A1E09" w:rsidTr="0066750C">
        <w:trPr>
          <w:trHeight w:val="600"/>
          <w:jc w:val="center"/>
        </w:trPr>
        <w:tc>
          <w:tcPr>
            <w:tcW w:w="421" w:type="dxa"/>
            <w:vMerge/>
            <w:tcBorders>
              <w:right w:val="single" w:sz="4" w:space="0" w:color="auto"/>
            </w:tcBorders>
          </w:tcPr>
          <w:p w:rsidR="003004E9" w:rsidRPr="00D06811" w:rsidRDefault="003004E9" w:rsidP="0066750C">
            <w:pPr>
              <w:ind w:left="360" w:hanging="300"/>
              <w:jc w:val="both"/>
              <w:rPr>
                <w:rFonts w:ascii="Cambria" w:hAnsi="Cambria"/>
                <w:sz w:val="20"/>
                <w:szCs w:val="20"/>
              </w:rPr>
            </w:pPr>
          </w:p>
        </w:tc>
        <w:tc>
          <w:tcPr>
            <w:tcW w:w="850" w:type="dxa"/>
            <w:vMerge/>
            <w:tcBorders>
              <w:left w:val="single" w:sz="4" w:space="0" w:color="auto"/>
            </w:tcBorders>
            <w:vAlign w:val="center"/>
          </w:tcPr>
          <w:p w:rsidR="003004E9" w:rsidRPr="00D06811" w:rsidRDefault="003004E9" w:rsidP="0066750C">
            <w:pPr>
              <w:spacing w:before="60" w:after="60"/>
              <w:rPr>
                <w:rFonts w:ascii="Cambria" w:hAnsi="Cambria"/>
                <w:sz w:val="20"/>
                <w:szCs w:val="20"/>
              </w:rPr>
            </w:pPr>
          </w:p>
        </w:tc>
        <w:tc>
          <w:tcPr>
            <w:tcW w:w="2727" w:type="dxa"/>
            <w:gridSpan w:val="2"/>
            <w:shd w:val="clear" w:color="auto" w:fill="FFFFFF" w:themeFill="background1"/>
            <w:vAlign w:val="center"/>
          </w:tcPr>
          <w:p w:rsidR="003004E9" w:rsidRDefault="003004E9" w:rsidP="0066750C">
            <w:pPr>
              <w:jc w:val="center"/>
              <w:rPr>
                <w:rFonts w:ascii="Cambria" w:hAnsi="Cambria"/>
                <w:sz w:val="20"/>
                <w:szCs w:val="20"/>
              </w:rPr>
            </w:pPr>
            <w:r>
              <w:rPr>
                <w:rFonts w:ascii="Cambria" w:hAnsi="Cambria"/>
                <w:sz w:val="20"/>
                <w:szCs w:val="20"/>
              </w:rPr>
              <w:t>Literatura i kultura w nauczaniu języka angielskiego/niemieckiego</w:t>
            </w:r>
          </w:p>
        </w:tc>
        <w:tc>
          <w:tcPr>
            <w:tcW w:w="1377" w:type="dxa"/>
            <w:shd w:val="clear" w:color="auto" w:fill="FFFFFF" w:themeFill="background1"/>
            <w:vAlign w:val="center"/>
          </w:tcPr>
          <w:p w:rsidR="003004E9" w:rsidRDefault="003004E9" w:rsidP="0066750C">
            <w:pPr>
              <w:ind w:left="67"/>
              <w:jc w:val="center"/>
              <w:rPr>
                <w:rFonts w:ascii="Cambria" w:hAnsi="Cambria"/>
                <w:bCs/>
                <w:sz w:val="20"/>
                <w:szCs w:val="20"/>
              </w:rPr>
            </w:pPr>
            <w:r>
              <w:rPr>
                <w:rFonts w:ascii="Cambria" w:hAnsi="Cambria"/>
                <w:bCs/>
                <w:sz w:val="20"/>
                <w:szCs w:val="20"/>
              </w:rPr>
              <w:t>ćw.</w:t>
            </w:r>
          </w:p>
        </w:tc>
        <w:tc>
          <w:tcPr>
            <w:tcW w:w="1418" w:type="dxa"/>
            <w:shd w:val="clear" w:color="auto" w:fill="FFFFFF" w:themeFill="background1"/>
            <w:vAlign w:val="center"/>
          </w:tcPr>
          <w:p w:rsidR="003004E9" w:rsidRDefault="003004E9" w:rsidP="0066750C">
            <w:pPr>
              <w:ind w:left="67"/>
              <w:jc w:val="center"/>
              <w:rPr>
                <w:rFonts w:ascii="Cambria" w:hAnsi="Cambria"/>
                <w:bCs/>
                <w:sz w:val="20"/>
                <w:szCs w:val="20"/>
              </w:rPr>
            </w:pPr>
            <w:r>
              <w:rPr>
                <w:rFonts w:ascii="Cambria" w:hAnsi="Cambria"/>
                <w:bCs/>
                <w:sz w:val="20"/>
                <w:szCs w:val="20"/>
              </w:rPr>
              <w:t>30</w:t>
            </w:r>
          </w:p>
        </w:tc>
        <w:tc>
          <w:tcPr>
            <w:tcW w:w="1561" w:type="dxa"/>
            <w:shd w:val="clear" w:color="auto" w:fill="FFFFFF" w:themeFill="background1"/>
            <w:vAlign w:val="center"/>
          </w:tcPr>
          <w:p w:rsidR="003004E9" w:rsidRDefault="003004E9" w:rsidP="0066750C">
            <w:pPr>
              <w:ind w:left="67"/>
              <w:jc w:val="center"/>
              <w:rPr>
                <w:rFonts w:ascii="Cambria" w:hAnsi="Cambria"/>
                <w:bCs/>
                <w:sz w:val="20"/>
                <w:szCs w:val="20"/>
              </w:rPr>
            </w:pPr>
            <w:r>
              <w:rPr>
                <w:rFonts w:ascii="Cambria" w:hAnsi="Cambria"/>
                <w:bCs/>
                <w:sz w:val="20"/>
                <w:szCs w:val="20"/>
              </w:rPr>
              <w:t>18</w:t>
            </w:r>
          </w:p>
        </w:tc>
        <w:tc>
          <w:tcPr>
            <w:tcW w:w="972" w:type="dxa"/>
            <w:shd w:val="clear" w:color="auto" w:fill="FFFFFF" w:themeFill="background1"/>
            <w:vAlign w:val="center"/>
          </w:tcPr>
          <w:p w:rsidR="003004E9" w:rsidRDefault="003004E9" w:rsidP="0066750C">
            <w:pPr>
              <w:ind w:left="67"/>
              <w:jc w:val="center"/>
              <w:rPr>
                <w:rFonts w:ascii="Cambria" w:hAnsi="Cambria"/>
                <w:b/>
                <w:sz w:val="20"/>
                <w:szCs w:val="20"/>
              </w:rPr>
            </w:pPr>
            <w:r>
              <w:rPr>
                <w:rFonts w:ascii="Cambria" w:hAnsi="Cambria"/>
                <w:b/>
                <w:sz w:val="20"/>
                <w:szCs w:val="20"/>
              </w:rPr>
              <w:t>4</w:t>
            </w:r>
          </w:p>
        </w:tc>
      </w:tr>
      <w:tr w:rsidR="003004E9" w:rsidRPr="001A1E09" w:rsidTr="0066750C">
        <w:trPr>
          <w:trHeight w:val="600"/>
          <w:jc w:val="center"/>
        </w:trPr>
        <w:tc>
          <w:tcPr>
            <w:tcW w:w="421" w:type="dxa"/>
            <w:vMerge/>
            <w:tcBorders>
              <w:right w:val="single" w:sz="4" w:space="0" w:color="auto"/>
            </w:tcBorders>
          </w:tcPr>
          <w:p w:rsidR="003004E9" w:rsidRPr="00D06811" w:rsidRDefault="003004E9" w:rsidP="0066750C">
            <w:pPr>
              <w:ind w:left="360" w:hanging="300"/>
              <w:jc w:val="both"/>
              <w:rPr>
                <w:rFonts w:ascii="Cambria" w:hAnsi="Cambria"/>
                <w:sz w:val="20"/>
                <w:szCs w:val="20"/>
              </w:rPr>
            </w:pPr>
          </w:p>
        </w:tc>
        <w:tc>
          <w:tcPr>
            <w:tcW w:w="850" w:type="dxa"/>
            <w:vMerge/>
            <w:tcBorders>
              <w:left w:val="single" w:sz="4" w:space="0" w:color="auto"/>
            </w:tcBorders>
            <w:vAlign w:val="center"/>
          </w:tcPr>
          <w:p w:rsidR="003004E9" w:rsidRPr="00D06811" w:rsidRDefault="003004E9" w:rsidP="0066750C">
            <w:pPr>
              <w:spacing w:before="60" w:after="60"/>
              <w:rPr>
                <w:rFonts w:ascii="Cambria" w:hAnsi="Cambria"/>
                <w:sz w:val="20"/>
                <w:szCs w:val="20"/>
              </w:rPr>
            </w:pPr>
          </w:p>
        </w:tc>
        <w:tc>
          <w:tcPr>
            <w:tcW w:w="2727" w:type="dxa"/>
            <w:gridSpan w:val="2"/>
            <w:shd w:val="clear" w:color="auto" w:fill="FFFFFF" w:themeFill="background1"/>
            <w:vAlign w:val="center"/>
          </w:tcPr>
          <w:p w:rsidR="003004E9" w:rsidRDefault="003004E9" w:rsidP="0066750C">
            <w:pPr>
              <w:jc w:val="center"/>
              <w:rPr>
                <w:rFonts w:ascii="Cambria" w:hAnsi="Cambria"/>
                <w:sz w:val="20"/>
                <w:szCs w:val="20"/>
              </w:rPr>
            </w:pPr>
            <w:r>
              <w:rPr>
                <w:rFonts w:ascii="Cambria" w:hAnsi="Cambria"/>
                <w:sz w:val="20"/>
                <w:szCs w:val="20"/>
              </w:rPr>
              <w:t>Gramatyka w nauczaniu języka angielskiego/niemieckiego</w:t>
            </w:r>
          </w:p>
        </w:tc>
        <w:tc>
          <w:tcPr>
            <w:tcW w:w="1377" w:type="dxa"/>
            <w:shd w:val="clear" w:color="auto" w:fill="FFFFFF" w:themeFill="background1"/>
            <w:vAlign w:val="center"/>
          </w:tcPr>
          <w:p w:rsidR="003004E9" w:rsidRDefault="003004E9" w:rsidP="0066750C">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rsidR="003004E9" w:rsidRDefault="003004E9" w:rsidP="0066750C">
            <w:pPr>
              <w:ind w:left="67"/>
              <w:jc w:val="center"/>
              <w:rPr>
                <w:rFonts w:ascii="Cambria" w:hAnsi="Cambria"/>
                <w:bCs/>
                <w:sz w:val="20"/>
                <w:szCs w:val="20"/>
              </w:rPr>
            </w:pPr>
            <w:r>
              <w:rPr>
                <w:rFonts w:ascii="Cambria" w:hAnsi="Cambria"/>
                <w:bCs/>
                <w:sz w:val="20"/>
                <w:szCs w:val="20"/>
              </w:rPr>
              <w:t>3</w:t>
            </w:r>
            <w:r w:rsidRPr="00D06811">
              <w:rPr>
                <w:rFonts w:ascii="Cambria" w:hAnsi="Cambria"/>
                <w:bCs/>
                <w:sz w:val="20"/>
                <w:szCs w:val="20"/>
              </w:rPr>
              <w:t>0</w:t>
            </w:r>
          </w:p>
        </w:tc>
        <w:tc>
          <w:tcPr>
            <w:tcW w:w="1561" w:type="dxa"/>
            <w:shd w:val="clear" w:color="auto" w:fill="FFFFFF" w:themeFill="background1"/>
            <w:vAlign w:val="center"/>
          </w:tcPr>
          <w:p w:rsidR="003004E9" w:rsidRDefault="003004E9" w:rsidP="0066750C">
            <w:pPr>
              <w:ind w:left="67"/>
              <w:jc w:val="center"/>
              <w:rPr>
                <w:rFonts w:ascii="Cambria" w:hAnsi="Cambria"/>
                <w:bCs/>
                <w:sz w:val="20"/>
                <w:szCs w:val="20"/>
              </w:rPr>
            </w:pPr>
            <w:r>
              <w:rPr>
                <w:rFonts w:ascii="Cambria" w:hAnsi="Cambria"/>
                <w:bCs/>
                <w:sz w:val="20"/>
                <w:szCs w:val="20"/>
              </w:rPr>
              <w:t>18</w:t>
            </w:r>
          </w:p>
        </w:tc>
        <w:tc>
          <w:tcPr>
            <w:tcW w:w="972" w:type="dxa"/>
            <w:shd w:val="clear" w:color="auto" w:fill="FFFFFF" w:themeFill="background1"/>
            <w:vAlign w:val="center"/>
          </w:tcPr>
          <w:p w:rsidR="003004E9" w:rsidRDefault="003004E9" w:rsidP="0066750C">
            <w:pPr>
              <w:ind w:left="67"/>
              <w:jc w:val="center"/>
              <w:rPr>
                <w:rFonts w:ascii="Cambria" w:hAnsi="Cambria"/>
                <w:b/>
                <w:sz w:val="20"/>
                <w:szCs w:val="20"/>
              </w:rPr>
            </w:pPr>
            <w:r>
              <w:rPr>
                <w:rFonts w:ascii="Cambria" w:hAnsi="Cambria"/>
                <w:b/>
                <w:sz w:val="20"/>
                <w:szCs w:val="20"/>
              </w:rPr>
              <w:t>4</w:t>
            </w:r>
          </w:p>
        </w:tc>
      </w:tr>
      <w:tr w:rsidR="00355E9C" w:rsidRPr="001A1E09" w:rsidTr="0066750C">
        <w:trPr>
          <w:trHeight w:val="600"/>
          <w:jc w:val="center"/>
        </w:trPr>
        <w:tc>
          <w:tcPr>
            <w:tcW w:w="421" w:type="dxa"/>
            <w:vMerge/>
            <w:tcBorders>
              <w:right w:val="single" w:sz="4" w:space="0" w:color="auto"/>
            </w:tcBorders>
          </w:tcPr>
          <w:p w:rsidR="00355E9C" w:rsidRPr="00D06811" w:rsidRDefault="00355E9C" w:rsidP="0066750C">
            <w:pPr>
              <w:ind w:left="360" w:hanging="300"/>
              <w:jc w:val="both"/>
              <w:rPr>
                <w:rFonts w:ascii="Cambria" w:hAnsi="Cambria"/>
                <w:sz w:val="20"/>
                <w:szCs w:val="20"/>
              </w:rPr>
            </w:pPr>
          </w:p>
        </w:tc>
        <w:tc>
          <w:tcPr>
            <w:tcW w:w="850" w:type="dxa"/>
            <w:vMerge/>
            <w:tcBorders>
              <w:left w:val="single" w:sz="4" w:space="0" w:color="auto"/>
            </w:tcBorders>
            <w:vAlign w:val="center"/>
          </w:tcPr>
          <w:p w:rsidR="00355E9C" w:rsidRPr="00D06811" w:rsidRDefault="00355E9C" w:rsidP="0066750C">
            <w:pPr>
              <w:spacing w:before="60" w:after="60"/>
              <w:rPr>
                <w:rFonts w:ascii="Cambria" w:hAnsi="Cambria"/>
                <w:sz w:val="20"/>
                <w:szCs w:val="20"/>
              </w:rPr>
            </w:pPr>
          </w:p>
        </w:tc>
        <w:tc>
          <w:tcPr>
            <w:tcW w:w="2727" w:type="dxa"/>
            <w:gridSpan w:val="2"/>
            <w:shd w:val="clear" w:color="auto" w:fill="FFFFFF" w:themeFill="background1"/>
            <w:vAlign w:val="center"/>
          </w:tcPr>
          <w:p w:rsidR="00355E9C" w:rsidRDefault="00355E9C" w:rsidP="0066750C">
            <w:pPr>
              <w:jc w:val="center"/>
              <w:rPr>
                <w:rFonts w:ascii="Cambria" w:hAnsi="Cambria"/>
                <w:sz w:val="20"/>
                <w:szCs w:val="20"/>
              </w:rPr>
            </w:pPr>
            <w:r>
              <w:rPr>
                <w:rFonts w:ascii="Cambria" w:hAnsi="Cambria"/>
                <w:sz w:val="20"/>
                <w:szCs w:val="20"/>
              </w:rPr>
              <w:t>Warsztat nauczyciela języka angielskiego/niemieckiego 2</w:t>
            </w:r>
          </w:p>
        </w:tc>
        <w:tc>
          <w:tcPr>
            <w:tcW w:w="1377" w:type="dxa"/>
            <w:shd w:val="clear" w:color="auto" w:fill="FFFFFF" w:themeFill="background1"/>
            <w:vAlign w:val="center"/>
          </w:tcPr>
          <w:p w:rsidR="00355E9C" w:rsidRDefault="00355E9C" w:rsidP="0066750C">
            <w:pPr>
              <w:ind w:left="67"/>
              <w:jc w:val="center"/>
              <w:rPr>
                <w:rFonts w:ascii="Cambria" w:hAnsi="Cambria"/>
                <w:bCs/>
                <w:sz w:val="20"/>
                <w:szCs w:val="20"/>
              </w:rPr>
            </w:pPr>
            <w:r>
              <w:rPr>
                <w:rFonts w:ascii="Cambria" w:hAnsi="Cambria"/>
                <w:bCs/>
                <w:sz w:val="20"/>
                <w:szCs w:val="20"/>
              </w:rPr>
              <w:t>ćw.</w:t>
            </w:r>
          </w:p>
        </w:tc>
        <w:tc>
          <w:tcPr>
            <w:tcW w:w="1418" w:type="dxa"/>
            <w:shd w:val="clear" w:color="auto" w:fill="FFFFFF" w:themeFill="background1"/>
            <w:vAlign w:val="center"/>
          </w:tcPr>
          <w:p w:rsidR="00355E9C" w:rsidRDefault="00355E9C" w:rsidP="0066750C">
            <w:pPr>
              <w:ind w:left="67"/>
              <w:jc w:val="center"/>
              <w:rPr>
                <w:rFonts w:ascii="Cambria" w:hAnsi="Cambria"/>
                <w:bCs/>
                <w:sz w:val="20"/>
                <w:szCs w:val="20"/>
              </w:rPr>
            </w:pPr>
            <w:r>
              <w:rPr>
                <w:rFonts w:ascii="Cambria" w:hAnsi="Cambria"/>
                <w:bCs/>
                <w:sz w:val="20"/>
                <w:szCs w:val="20"/>
              </w:rPr>
              <w:t>6</w:t>
            </w:r>
            <w:r w:rsidRPr="00D06811">
              <w:rPr>
                <w:rFonts w:ascii="Cambria" w:hAnsi="Cambria"/>
                <w:bCs/>
                <w:sz w:val="20"/>
                <w:szCs w:val="20"/>
              </w:rPr>
              <w:t>0</w:t>
            </w:r>
          </w:p>
        </w:tc>
        <w:tc>
          <w:tcPr>
            <w:tcW w:w="1561" w:type="dxa"/>
            <w:shd w:val="clear" w:color="auto" w:fill="FFFFFF" w:themeFill="background1"/>
            <w:vAlign w:val="center"/>
          </w:tcPr>
          <w:p w:rsidR="00355E9C" w:rsidRDefault="00355E9C" w:rsidP="0066750C">
            <w:pPr>
              <w:ind w:left="67"/>
              <w:jc w:val="center"/>
              <w:rPr>
                <w:rFonts w:ascii="Cambria" w:hAnsi="Cambria"/>
                <w:bCs/>
                <w:sz w:val="20"/>
                <w:szCs w:val="20"/>
              </w:rPr>
            </w:pPr>
            <w:r>
              <w:rPr>
                <w:rFonts w:ascii="Cambria" w:hAnsi="Cambria"/>
                <w:bCs/>
                <w:sz w:val="20"/>
                <w:szCs w:val="20"/>
              </w:rPr>
              <w:t>36</w:t>
            </w:r>
          </w:p>
        </w:tc>
        <w:tc>
          <w:tcPr>
            <w:tcW w:w="972" w:type="dxa"/>
            <w:shd w:val="clear" w:color="auto" w:fill="FFFFFF" w:themeFill="background1"/>
            <w:vAlign w:val="center"/>
          </w:tcPr>
          <w:p w:rsidR="00355E9C" w:rsidRDefault="00390AC6" w:rsidP="0066750C">
            <w:pPr>
              <w:ind w:left="67"/>
              <w:jc w:val="center"/>
              <w:rPr>
                <w:rFonts w:ascii="Cambria" w:hAnsi="Cambria"/>
                <w:b/>
                <w:sz w:val="20"/>
                <w:szCs w:val="20"/>
              </w:rPr>
            </w:pPr>
            <w:r>
              <w:rPr>
                <w:rFonts w:ascii="Cambria" w:hAnsi="Cambria"/>
                <w:b/>
                <w:sz w:val="20"/>
                <w:szCs w:val="20"/>
              </w:rPr>
              <w:t>7</w:t>
            </w:r>
          </w:p>
        </w:tc>
      </w:tr>
      <w:tr w:rsidR="00355E9C" w:rsidRPr="001A1E09" w:rsidTr="0066750C">
        <w:trPr>
          <w:trHeight w:val="600"/>
          <w:jc w:val="center"/>
        </w:trPr>
        <w:tc>
          <w:tcPr>
            <w:tcW w:w="421" w:type="dxa"/>
            <w:vMerge/>
            <w:tcBorders>
              <w:right w:val="single" w:sz="4" w:space="0" w:color="auto"/>
            </w:tcBorders>
          </w:tcPr>
          <w:p w:rsidR="00355E9C" w:rsidRPr="00D06811" w:rsidRDefault="00355E9C" w:rsidP="0066750C">
            <w:pPr>
              <w:ind w:left="360" w:hanging="300"/>
              <w:jc w:val="both"/>
              <w:rPr>
                <w:rFonts w:ascii="Cambria" w:hAnsi="Cambria"/>
                <w:sz w:val="20"/>
                <w:szCs w:val="20"/>
              </w:rPr>
            </w:pPr>
          </w:p>
        </w:tc>
        <w:tc>
          <w:tcPr>
            <w:tcW w:w="850" w:type="dxa"/>
            <w:vMerge/>
            <w:tcBorders>
              <w:left w:val="single" w:sz="4" w:space="0" w:color="auto"/>
            </w:tcBorders>
            <w:vAlign w:val="center"/>
          </w:tcPr>
          <w:p w:rsidR="00355E9C" w:rsidRPr="00D06811" w:rsidRDefault="00355E9C" w:rsidP="0066750C">
            <w:pPr>
              <w:spacing w:before="60" w:after="60"/>
              <w:rPr>
                <w:rFonts w:ascii="Cambria" w:hAnsi="Cambria"/>
                <w:sz w:val="20"/>
                <w:szCs w:val="20"/>
              </w:rPr>
            </w:pPr>
          </w:p>
        </w:tc>
        <w:tc>
          <w:tcPr>
            <w:tcW w:w="2727" w:type="dxa"/>
            <w:gridSpan w:val="2"/>
            <w:shd w:val="clear" w:color="auto" w:fill="FFFFFF" w:themeFill="background1"/>
            <w:vAlign w:val="center"/>
          </w:tcPr>
          <w:p w:rsidR="00355E9C" w:rsidRDefault="00355E9C" w:rsidP="0066750C">
            <w:pPr>
              <w:jc w:val="center"/>
              <w:rPr>
                <w:rFonts w:ascii="Cambria" w:hAnsi="Cambria"/>
                <w:sz w:val="20"/>
                <w:szCs w:val="20"/>
              </w:rPr>
            </w:pPr>
            <w:r>
              <w:rPr>
                <w:rFonts w:ascii="Cambria" w:hAnsi="Cambria"/>
                <w:sz w:val="20"/>
                <w:szCs w:val="20"/>
              </w:rPr>
              <w:t>Projekt edukacyjny 2</w:t>
            </w:r>
          </w:p>
        </w:tc>
        <w:tc>
          <w:tcPr>
            <w:tcW w:w="1377" w:type="dxa"/>
            <w:shd w:val="clear" w:color="auto" w:fill="FFFFFF" w:themeFill="background1"/>
            <w:vAlign w:val="center"/>
          </w:tcPr>
          <w:p w:rsidR="00355E9C" w:rsidRPr="00D06811" w:rsidRDefault="00355E9C" w:rsidP="0066750C">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rsidR="00355E9C" w:rsidRDefault="00355E9C" w:rsidP="0066750C">
            <w:pPr>
              <w:ind w:left="67"/>
              <w:jc w:val="center"/>
              <w:rPr>
                <w:rFonts w:ascii="Cambria" w:hAnsi="Cambria"/>
                <w:bCs/>
                <w:sz w:val="20"/>
                <w:szCs w:val="20"/>
              </w:rPr>
            </w:pPr>
            <w:r>
              <w:rPr>
                <w:rFonts w:ascii="Cambria" w:hAnsi="Cambria"/>
                <w:bCs/>
                <w:sz w:val="20"/>
                <w:szCs w:val="20"/>
              </w:rPr>
              <w:t>6</w:t>
            </w:r>
            <w:r w:rsidRPr="00D06811">
              <w:rPr>
                <w:rFonts w:ascii="Cambria" w:hAnsi="Cambria"/>
                <w:bCs/>
                <w:sz w:val="20"/>
                <w:szCs w:val="20"/>
              </w:rPr>
              <w:t>0</w:t>
            </w:r>
          </w:p>
        </w:tc>
        <w:tc>
          <w:tcPr>
            <w:tcW w:w="1561" w:type="dxa"/>
            <w:shd w:val="clear" w:color="auto" w:fill="FFFFFF" w:themeFill="background1"/>
            <w:vAlign w:val="center"/>
          </w:tcPr>
          <w:p w:rsidR="00355E9C" w:rsidRDefault="00355E9C" w:rsidP="0066750C">
            <w:pPr>
              <w:ind w:left="67"/>
              <w:jc w:val="center"/>
              <w:rPr>
                <w:rFonts w:ascii="Cambria" w:hAnsi="Cambria"/>
                <w:bCs/>
                <w:sz w:val="20"/>
                <w:szCs w:val="20"/>
              </w:rPr>
            </w:pPr>
            <w:r>
              <w:rPr>
                <w:rFonts w:ascii="Cambria" w:hAnsi="Cambria"/>
                <w:bCs/>
                <w:sz w:val="20"/>
                <w:szCs w:val="20"/>
              </w:rPr>
              <w:t>36</w:t>
            </w:r>
          </w:p>
        </w:tc>
        <w:tc>
          <w:tcPr>
            <w:tcW w:w="972" w:type="dxa"/>
            <w:shd w:val="clear" w:color="auto" w:fill="FFFFFF" w:themeFill="background1"/>
            <w:vAlign w:val="center"/>
          </w:tcPr>
          <w:p w:rsidR="00355E9C" w:rsidRDefault="00355E9C" w:rsidP="0066750C">
            <w:pPr>
              <w:ind w:left="67"/>
              <w:jc w:val="center"/>
              <w:rPr>
                <w:rFonts w:ascii="Cambria" w:hAnsi="Cambria"/>
                <w:b/>
                <w:sz w:val="20"/>
                <w:szCs w:val="20"/>
              </w:rPr>
            </w:pPr>
            <w:r>
              <w:rPr>
                <w:rFonts w:ascii="Cambria" w:hAnsi="Cambria"/>
                <w:b/>
                <w:sz w:val="20"/>
                <w:szCs w:val="20"/>
              </w:rPr>
              <w:t>7</w:t>
            </w:r>
          </w:p>
        </w:tc>
      </w:tr>
      <w:tr w:rsidR="00355E9C" w:rsidRPr="001A1E09" w:rsidTr="0066750C">
        <w:trPr>
          <w:trHeight w:val="600"/>
          <w:jc w:val="center"/>
        </w:trPr>
        <w:tc>
          <w:tcPr>
            <w:tcW w:w="421" w:type="dxa"/>
            <w:vMerge/>
            <w:tcBorders>
              <w:right w:val="single" w:sz="4" w:space="0" w:color="auto"/>
            </w:tcBorders>
          </w:tcPr>
          <w:p w:rsidR="00355E9C" w:rsidRPr="00D06811" w:rsidRDefault="00355E9C" w:rsidP="0066750C">
            <w:pPr>
              <w:ind w:left="360" w:hanging="300"/>
              <w:jc w:val="both"/>
              <w:rPr>
                <w:rFonts w:ascii="Cambria" w:hAnsi="Cambria"/>
                <w:sz w:val="20"/>
                <w:szCs w:val="20"/>
              </w:rPr>
            </w:pPr>
          </w:p>
        </w:tc>
        <w:tc>
          <w:tcPr>
            <w:tcW w:w="850" w:type="dxa"/>
            <w:vMerge/>
            <w:tcBorders>
              <w:left w:val="single" w:sz="4" w:space="0" w:color="auto"/>
            </w:tcBorders>
            <w:vAlign w:val="center"/>
          </w:tcPr>
          <w:p w:rsidR="00355E9C" w:rsidRPr="00D06811" w:rsidRDefault="00355E9C" w:rsidP="0066750C">
            <w:pPr>
              <w:spacing w:before="60" w:after="60"/>
              <w:rPr>
                <w:rFonts w:ascii="Cambria" w:hAnsi="Cambria"/>
                <w:sz w:val="20"/>
                <w:szCs w:val="20"/>
              </w:rPr>
            </w:pPr>
          </w:p>
        </w:tc>
        <w:tc>
          <w:tcPr>
            <w:tcW w:w="2727" w:type="dxa"/>
            <w:gridSpan w:val="2"/>
            <w:shd w:val="clear" w:color="auto" w:fill="FFFFFF" w:themeFill="background1"/>
            <w:vAlign w:val="center"/>
          </w:tcPr>
          <w:p w:rsidR="00355E9C" w:rsidRPr="00D06811" w:rsidRDefault="00355E9C" w:rsidP="0066750C">
            <w:pPr>
              <w:jc w:val="center"/>
              <w:rPr>
                <w:rFonts w:ascii="Cambria" w:hAnsi="Cambria"/>
                <w:sz w:val="20"/>
                <w:szCs w:val="20"/>
              </w:rPr>
            </w:pPr>
            <w:r>
              <w:rPr>
                <w:rFonts w:ascii="Cambria" w:hAnsi="Cambria"/>
                <w:sz w:val="20"/>
                <w:szCs w:val="20"/>
              </w:rPr>
              <w:t>Dydaktyka języka angielskiego/niemieckiego 2</w:t>
            </w:r>
          </w:p>
        </w:tc>
        <w:tc>
          <w:tcPr>
            <w:tcW w:w="1377" w:type="dxa"/>
            <w:shd w:val="clear" w:color="auto" w:fill="FFFFFF" w:themeFill="background1"/>
            <w:vAlign w:val="center"/>
          </w:tcPr>
          <w:p w:rsidR="00355E9C" w:rsidRPr="00D06811" w:rsidRDefault="00355E9C" w:rsidP="0066750C">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rsidR="00355E9C" w:rsidRPr="00D06811" w:rsidRDefault="00355E9C" w:rsidP="0066750C">
            <w:pPr>
              <w:ind w:left="67"/>
              <w:jc w:val="center"/>
              <w:rPr>
                <w:rFonts w:ascii="Cambria" w:hAnsi="Cambria"/>
                <w:bCs/>
                <w:sz w:val="20"/>
                <w:szCs w:val="20"/>
              </w:rPr>
            </w:pPr>
            <w:r>
              <w:rPr>
                <w:rFonts w:ascii="Cambria" w:hAnsi="Cambria"/>
                <w:bCs/>
                <w:sz w:val="20"/>
                <w:szCs w:val="20"/>
              </w:rPr>
              <w:t>90</w:t>
            </w:r>
          </w:p>
        </w:tc>
        <w:tc>
          <w:tcPr>
            <w:tcW w:w="1561" w:type="dxa"/>
            <w:shd w:val="clear" w:color="auto" w:fill="FFFFFF" w:themeFill="background1"/>
            <w:vAlign w:val="center"/>
          </w:tcPr>
          <w:p w:rsidR="00355E9C" w:rsidRPr="00D06811" w:rsidRDefault="00355E9C" w:rsidP="0066750C">
            <w:pPr>
              <w:ind w:left="67"/>
              <w:jc w:val="center"/>
              <w:rPr>
                <w:rFonts w:ascii="Cambria" w:hAnsi="Cambria"/>
                <w:bCs/>
                <w:sz w:val="20"/>
                <w:szCs w:val="20"/>
              </w:rPr>
            </w:pPr>
            <w:r>
              <w:rPr>
                <w:rFonts w:ascii="Cambria" w:hAnsi="Cambria"/>
                <w:bCs/>
                <w:sz w:val="20"/>
                <w:szCs w:val="20"/>
              </w:rPr>
              <w:t>54</w:t>
            </w:r>
          </w:p>
        </w:tc>
        <w:tc>
          <w:tcPr>
            <w:tcW w:w="972" w:type="dxa"/>
            <w:shd w:val="clear" w:color="auto" w:fill="FFFFFF" w:themeFill="background1"/>
            <w:vAlign w:val="center"/>
          </w:tcPr>
          <w:p w:rsidR="00355E9C" w:rsidRPr="001A1E09" w:rsidRDefault="00355E9C" w:rsidP="0066750C">
            <w:pPr>
              <w:ind w:left="67"/>
              <w:jc w:val="center"/>
              <w:rPr>
                <w:rFonts w:ascii="Cambria" w:hAnsi="Cambria"/>
                <w:b/>
                <w:sz w:val="20"/>
                <w:szCs w:val="20"/>
              </w:rPr>
            </w:pPr>
            <w:r>
              <w:rPr>
                <w:rFonts w:ascii="Cambria" w:hAnsi="Cambria"/>
                <w:b/>
                <w:sz w:val="20"/>
                <w:szCs w:val="20"/>
              </w:rPr>
              <w:t>11</w:t>
            </w:r>
          </w:p>
        </w:tc>
      </w:tr>
      <w:tr w:rsidR="00B67222" w:rsidRPr="001A1E09" w:rsidTr="0066750C">
        <w:trPr>
          <w:trHeight w:val="600"/>
          <w:jc w:val="center"/>
        </w:trPr>
        <w:tc>
          <w:tcPr>
            <w:tcW w:w="421" w:type="dxa"/>
            <w:vMerge/>
            <w:tcBorders>
              <w:right w:val="single" w:sz="4" w:space="0" w:color="auto"/>
            </w:tcBorders>
          </w:tcPr>
          <w:p w:rsidR="00B67222" w:rsidRPr="00D06811" w:rsidRDefault="00B67222" w:rsidP="0066750C">
            <w:pPr>
              <w:ind w:left="360" w:hanging="300"/>
              <w:jc w:val="both"/>
              <w:rPr>
                <w:rFonts w:ascii="Cambria" w:hAnsi="Cambria"/>
                <w:sz w:val="20"/>
                <w:szCs w:val="20"/>
              </w:rPr>
            </w:pPr>
          </w:p>
        </w:tc>
        <w:tc>
          <w:tcPr>
            <w:tcW w:w="850" w:type="dxa"/>
            <w:vMerge/>
            <w:tcBorders>
              <w:left w:val="single" w:sz="4" w:space="0" w:color="auto"/>
            </w:tcBorders>
            <w:shd w:val="clear" w:color="auto" w:fill="FFFF00"/>
            <w:vAlign w:val="center"/>
          </w:tcPr>
          <w:p w:rsidR="00B67222" w:rsidRPr="00D06811" w:rsidRDefault="00B67222" w:rsidP="0066750C">
            <w:pPr>
              <w:spacing w:before="60" w:after="60"/>
              <w:rPr>
                <w:rFonts w:ascii="Cambria" w:hAnsi="Cambria"/>
                <w:sz w:val="20"/>
                <w:szCs w:val="20"/>
              </w:rPr>
            </w:pPr>
          </w:p>
        </w:tc>
        <w:tc>
          <w:tcPr>
            <w:tcW w:w="2727" w:type="dxa"/>
            <w:gridSpan w:val="2"/>
            <w:shd w:val="clear" w:color="auto" w:fill="FFFFFF" w:themeFill="background1"/>
            <w:vAlign w:val="center"/>
          </w:tcPr>
          <w:p w:rsidR="00B67222" w:rsidRDefault="00390AC6" w:rsidP="0066750C">
            <w:pPr>
              <w:jc w:val="center"/>
              <w:rPr>
                <w:rFonts w:ascii="Cambria" w:hAnsi="Cambria"/>
                <w:sz w:val="20"/>
                <w:szCs w:val="20"/>
              </w:rPr>
            </w:pPr>
            <w:r w:rsidRPr="00390AC6">
              <w:rPr>
                <w:rFonts w:ascii="Cambria" w:hAnsi="Cambria"/>
                <w:sz w:val="20"/>
                <w:szCs w:val="20"/>
              </w:rPr>
              <w:t xml:space="preserve">Praktyka psychologiczno-pedagogiczna i </w:t>
            </w:r>
            <w:r>
              <w:rPr>
                <w:rFonts w:ascii="Cambria" w:hAnsi="Cambria"/>
                <w:sz w:val="20"/>
                <w:szCs w:val="20"/>
              </w:rPr>
              <w:t>praktyka w </w:t>
            </w:r>
            <w:r w:rsidR="00B67222">
              <w:rPr>
                <w:rFonts w:ascii="Cambria" w:hAnsi="Cambria"/>
                <w:sz w:val="20"/>
                <w:szCs w:val="20"/>
              </w:rPr>
              <w:t>zakresie nauczania języka angielskiego/niemieckiego w szkole ponadpodstawowej</w:t>
            </w:r>
          </w:p>
        </w:tc>
        <w:tc>
          <w:tcPr>
            <w:tcW w:w="1377" w:type="dxa"/>
            <w:shd w:val="clear" w:color="auto" w:fill="FFFFFF" w:themeFill="background1"/>
            <w:vAlign w:val="center"/>
          </w:tcPr>
          <w:p w:rsidR="00B67222" w:rsidRDefault="008B3DD8" w:rsidP="0066750C">
            <w:pPr>
              <w:ind w:left="67"/>
              <w:jc w:val="center"/>
              <w:rPr>
                <w:rFonts w:ascii="Cambria" w:hAnsi="Cambria"/>
                <w:bCs/>
                <w:sz w:val="20"/>
                <w:szCs w:val="20"/>
              </w:rPr>
            </w:pPr>
            <w:r>
              <w:rPr>
                <w:rFonts w:ascii="Cambria" w:hAnsi="Cambria"/>
                <w:bCs/>
                <w:sz w:val="20"/>
                <w:szCs w:val="20"/>
              </w:rPr>
              <w:t>praktyka</w:t>
            </w:r>
          </w:p>
        </w:tc>
        <w:tc>
          <w:tcPr>
            <w:tcW w:w="1418" w:type="dxa"/>
            <w:shd w:val="clear" w:color="auto" w:fill="FFFFFF" w:themeFill="background1"/>
            <w:vAlign w:val="center"/>
          </w:tcPr>
          <w:p w:rsidR="00B67222" w:rsidRDefault="000B597B" w:rsidP="0066750C">
            <w:pPr>
              <w:ind w:left="67"/>
              <w:jc w:val="center"/>
              <w:rPr>
                <w:rFonts w:ascii="Cambria" w:hAnsi="Cambria"/>
                <w:bCs/>
                <w:sz w:val="20"/>
                <w:szCs w:val="20"/>
              </w:rPr>
            </w:pPr>
            <w:r>
              <w:rPr>
                <w:rFonts w:ascii="Cambria" w:hAnsi="Cambria"/>
                <w:bCs/>
                <w:sz w:val="20"/>
                <w:szCs w:val="20"/>
              </w:rPr>
              <w:t>8</w:t>
            </w:r>
            <w:r w:rsidR="00B67222">
              <w:rPr>
                <w:rFonts w:ascii="Cambria" w:hAnsi="Cambria"/>
                <w:bCs/>
                <w:sz w:val="20"/>
                <w:szCs w:val="20"/>
              </w:rPr>
              <w:t>0</w:t>
            </w:r>
          </w:p>
        </w:tc>
        <w:tc>
          <w:tcPr>
            <w:tcW w:w="1561" w:type="dxa"/>
            <w:shd w:val="clear" w:color="auto" w:fill="FFFFFF" w:themeFill="background1"/>
            <w:vAlign w:val="center"/>
          </w:tcPr>
          <w:p w:rsidR="00B67222" w:rsidRDefault="000B597B" w:rsidP="0066750C">
            <w:pPr>
              <w:ind w:left="67"/>
              <w:jc w:val="center"/>
              <w:rPr>
                <w:rFonts w:ascii="Cambria" w:hAnsi="Cambria"/>
                <w:bCs/>
                <w:sz w:val="20"/>
                <w:szCs w:val="20"/>
              </w:rPr>
            </w:pPr>
            <w:r>
              <w:rPr>
                <w:rFonts w:ascii="Cambria" w:hAnsi="Cambria"/>
                <w:bCs/>
                <w:sz w:val="20"/>
                <w:szCs w:val="20"/>
              </w:rPr>
              <w:t>8</w:t>
            </w:r>
            <w:r w:rsidR="00B67222">
              <w:rPr>
                <w:rFonts w:ascii="Cambria" w:hAnsi="Cambria"/>
                <w:bCs/>
                <w:sz w:val="20"/>
                <w:szCs w:val="20"/>
              </w:rPr>
              <w:t>0</w:t>
            </w:r>
          </w:p>
        </w:tc>
        <w:tc>
          <w:tcPr>
            <w:tcW w:w="972" w:type="dxa"/>
            <w:shd w:val="clear" w:color="auto" w:fill="FFFFFF" w:themeFill="background1"/>
            <w:vAlign w:val="center"/>
          </w:tcPr>
          <w:p w:rsidR="00B67222" w:rsidRDefault="00390AC6" w:rsidP="0066750C">
            <w:pPr>
              <w:ind w:left="67"/>
              <w:jc w:val="center"/>
              <w:rPr>
                <w:rFonts w:ascii="Cambria" w:hAnsi="Cambria"/>
                <w:b/>
                <w:sz w:val="20"/>
                <w:szCs w:val="20"/>
              </w:rPr>
            </w:pPr>
            <w:r>
              <w:rPr>
                <w:rFonts w:ascii="Cambria" w:hAnsi="Cambria"/>
                <w:b/>
                <w:sz w:val="20"/>
                <w:szCs w:val="20"/>
              </w:rPr>
              <w:t>9</w:t>
            </w:r>
          </w:p>
        </w:tc>
      </w:tr>
      <w:tr w:rsidR="00B67222" w:rsidRPr="001A1E09" w:rsidTr="0066750C">
        <w:trPr>
          <w:trHeight w:val="600"/>
          <w:jc w:val="center"/>
        </w:trPr>
        <w:tc>
          <w:tcPr>
            <w:tcW w:w="421" w:type="dxa"/>
            <w:vMerge/>
            <w:tcBorders>
              <w:right w:val="single" w:sz="4" w:space="0" w:color="auto"/>
            </w:tcBorders>
          </w:tcPr>
          <w:p w:rsidR="00B67222" w:rsidRPr="00D06811" w:rsidRDefault="00B67222" w:rsidP="0066750C">
            <w:pPr>
              <w:ind w:left="360" w:hanging="300"/>
              <w:jc w:val="both"/>
              <w:rPr>
                <w:rFonts w:ascii="Cambria" w:hAnsi="Cambria"/>
                <w:sz w:val="20"/>
                <w:szCs w:val="20"/>
              </w:rPr>
            </w:pPr>
          </w:p>
        </w:tc>
        <w:tc>
          <w:tcPr>
            <w:tcW w:w="850" w:type="dxa"/>
            <w:vMerge/>
            <w:tcBorders>
              <w:left w:val="single" w:sz="4" w:space="0" w:color="auto"/>
            </w:tcBorders>
            <w:shd w:val="clear" w:color="auto" w:fill="FFFF00"/>
            <w:vAlign w:val="center"/>
          </w:tcPr>
          <w:p w:rsidR="00B67222" w:rsidRPr="00D06811" w:rsidRDefault="00B67222" w:rsidP="0066750C">
            <w:pPr>
              <w:spacing w:before="60" w:after="60"/>
              <w:rPr>
                <w:rFonts w:ascii="Cambria" w:hAnsi="Cambria"/>
                <w:sz w:val="20"/>
                <w:szCs w:val="20"/>
              </w:rPr>
            </w:pPr>
          </w:p>
        </w:tc>
        <w:tc>
          <w:tcPr>
            <w:tcW w:w="2727" w:type="dxa"/>
            <w:gridSpan w:val="2"/>
            <w:shd w:val="clear" w:color="auto" w:fill="FFFFFF" w:themeFill="background1"/>
            <w:vAlign w:val="center"/>
          </w:tcPr>
          <w:p w:rsidR="00B67222" w:rsidRPr="007247F0" w:rsidRDefault="007247F0" w:rsidP="00220A85">
            <w:pPr>
              <w:jc w:val="center"/>
              <w:rPr>
                <w:rFonts w:ascii="Cambria" w:hAnsi="Cambria"/>
                <w:sz w:val="20"/>
                <w:szCs w:val="20"/>
              </w:rPr>
            </w:pPr>
            <w:r w:rsidRPr="007247F0">
              <w:rPr>
                <w:rFonts w:ascii="Cambria" w:hAnsi="Cambria"/>
                <w:sz w:val="20"/>
                <w:szCs w:val="20"/>
              </w:rPr>
              <w:t>Seminarium magisterskie i</w:t>
            </w:r>
            <w:r w:rsidR="00150FAC">
              <w:rPr>
                <w:rFonts w:ascii="Cambria" w:hAnsi="Cambria"/>
                <w:sz w:val="20"/>
                <w:szCs w:val="20"/>
              </w:rPr>
              <w:t xml:space="preserve"> </w:t>
            </w:r>
            <w:r w:rsidRPr="007247F0">
              <w:rPr>
                <w:rFonts w:ascii="Cambria" w:hAnsi="Cambria"/>
                <w:sz w:val="20"/>
                <w:szCs w:val="20"/>
              </w:rPr>
              <w:t>p</w:t>
            </w:r>
            <w:r w:rsidR="00B67222" w:rsidRPr="007247F0">
              <w:rPr>
                <w:rFonts w:ascii="Cambria" w:hAnsi="Cambria"/>
                <w:sz w:val="20"/>
                <w:szCs w:val="20"/>
              </w:rPr>
              <w:t>raca magisterska</w:t>
            </w:r>
          </w:p>
        </w:tc>
        <w:tc>
          <w:tcPr>
            <w:tcW w:w="1377" w:type="dxa"/>
            <w:shd w:val="clear" w:color="auto" w:fill="FFFFFF" w:themeFill="background1"/>
            <w:vAlign w:val="center"/>
          </w:tcPr>
          <w:p w:rsidR="00B67222" w:rsidRPr="007247F0" w:rsidRDefault="00E04E8F" w:rsidP="0066750C">
            <w:pPr>
              <w:ind w:left="67"/>
              <w:jc w:val="center"/>
              <w:rPr>
                <w:rFonts w:ascii="Cambria" w:hAnsi="Cambria"/>
                <w:bCs/>
                <w:sz w:val="20"/>
                <w:szCs w:val="20"/>
              </w:rPr>
            </w:pPr>
            <w:r>
              <w:rPr>
                <w:rFonts w:ascii="Cambria" w:hAnsi="Cambria"/>
                <w:bCs/>
                <w:sz w:val="20"/>
                <w:szCs w:val="20"/>
              </w:rPr>
              <w:t>sem</w:t>
            </w:r>
            <w:r w:rsidR="00A96D3C">
              <w:rPr>
                <w:rFonts w:ascii="Cambria" w:hAnsi="Cambria"/>
                <w:bCs/>
                <w:sz w:val="20"/>
                <w:szCs w:val="20"/>
              </w:rPr>
              <w:t>inarium</w:t>
            </w:r>
          </w:p>
        </w:tc>
        <w:tc>
          <w:tcPr>
            <w:tcW w:w="1418" w:type="dxa"/>
            <w:shd w:val="clear" w:color="auto" w:fill="FFFFFF" w:themeFill="background1"/>
            <w:vAlign w:val="center"/>
          </w:tcPr>
          <w:p w:rsidR="00B67222" w:rsidRPr="007247F0" w:rsidRDefault="00A96D3C" w:rsidP="0066750C">
            <w:pPr>
              <w:ind w:left="67"/>
              <w:jc w:val="center"/>
              <w:rPr>
                <w:rFonts w:ascii="Cambria" w:hAnsi="Cambria"/>
                <w:bCs/>
                <w:sz w:val="20"/>
                <w:szCs w:val="20"/>
              </w:rPr>
            </w:pPr>
            <w:r>
              <w:rPr>
                <w:rFonts w:ascii="Cambria" w:hAnsi="Cambria"/>
                <w:bCs/>
                <w:sz w:val="20"/>
                <w:szCs w:val="20"/>
              </w:rPr>
              <w:t>120</w:t>
            </w:r>
          </w:p>
        </w:tc>
        <w:tc>
          <w:tcPr>
            <w:tcW w:w="1561" w:type="dxa"/>
            <w:shd w:val="clear" w:color="auto" w:fill="FFFFFF" w:themeFill="background1"/>
            <w:vAlign w:val="center"/>
          </w:tcPr>
          <w:p w:rsidR="00B67222" w:rsidRPr="007247F0" w:rsidRDefault="00A96D3C" w:rsidP="0066750C">
            <w:pPr>
              <w:ind w:left="67"/>
              <w:jc w:val="center"/>
              <w:rPr>
                <w:rFonts w:ascii="Cambria" w:hAnsi="Cambria"/>
                <w:bCs/>
                <w:sz w:val="20"/>
                <w:szCs w:val="20"/>
              </w:rPr>
            </w:pPr>
            <w:r>
              <w:rPr>
                <w:rFonts w:ascii="Cambria" w:hAnsi="Cambria"/>
                <w:bCs/>
                <w:sz w:val="20"/>
                <w:szCs w:val="20"/>
              </w:rPr>
              <w:t>72</w:t>
            </w:r>
          </w:p>
        </w:tc>
        <w:tc>
          <w:tcPr>
            <w:tcW w:w="972" w:type="dxa"/>
            <w:shd w:val="clear" w:color="auto" w:fill="FFFFFF" w:themeFill="background1"/>
            <w:vAlign w:val="center"/>
          </w:tcPr>
          <w:p w:rsidR="00B67222" w:rsidRPr="007247F0" w:rsidRDefault="007247F0" w:rsidP="0066750C">
            <w:pPr>
              <w:ind w:left="67"/>
              <w:jc w:val="center"/>
              <w:rPr>
                <w:rFonts w:ascii="Cambria" w:hAnsi="Cambria"/>
                <w:b/>
                <w:sz w:val="20"/>
                <w:szCs w:val="20"/>
              </w:rPr>
            </w:pPr>
            <w:r w:rsidRPr="007247F0">
              <w:rPr>
                <w:rFonts w:ascii="Cambria" w:hAnsi="Cambria"/>
                <w:b/>
                <w:sz w:val="20"/>
                <w:szCs w:val="20"/>
              </w:rPr>
              <w:t>22</w:t>
            </w:r>
          </w:p>
        </w:tc>
      </w:tr>
      <w:tr w:rsidR="00B67222" w:rsidRPr="001A1E09" w:rsidTr="00111FF5">
        <w:trPr>
          <w:trHeight w:val="600"/>
          <w:jc w:val="center"/>
        </w:trPr>
        <w:tc>
          <w:tcPr>
            <w:tcW w:w="421" w:type="dxa"/>
            <w:vMerge w:val="restart"/>
            <w:tcBorders>
              <w:right w:val="single" w:sz="4" w:space="0" w:color="auto"/>
            </w:tcBorders>
            <w:vAlign w:val="center"/>
          </w:tcPr>
          <w:p w:rsidR="00B67222" w:rsidRPr="00CA33B1" w:rsidRDefault="00B67222" w:rsidP="00CA33B1">
            <w:pPr>
              <w:autoSpaceDE w:val="0"/>
              <w:autoSpaceDN w:val="0"/>
              <w:adjustRightInd w:val="0"/>
              <w:jc w:val="both"/>
              <w:rPr>
                <w:rFonts w:ascii="Cambria" w:hAnsi="Cambria"/>
                <w:sz w:val="20"/>
                <w:szCs w:val="20"/>
              </w:rPr>
            </w:pPr>
            <w:r>
              <w:rPr>
                <w:rFonts w:ascii="Cambria" w:hAnsi="Cambria"/>
                <w:sz w:val="20"/>
                <w:szCs w:val="20"/>
              </w:rPr>
              <w:t>2.</w:t>
            </w:r>
          </w:p>
        </w:tc>
        <w:tc>
          <w:tcPr>
            <w:tcW w:w="850" w:type="dxa"/>
            <w:vMerge w:val="restart"/>
            <w:tcBorders>
              <w:left w:val="single" w:sz="4" w:space="0" w:color="auto"/>
            </w:tcBorders>
            <w:shd w:val="clear" w:color="auto" w:fill="FFFFFF" w:themeFill="background1"/>
            <w:textDirection w:val="btLr"/>
            <w:vAlign w:val="center"/>
          </w:tcPr>
          <w:p w:rsidR="00B67222" w:rsidRDefault="00B67222" w:rsidP="00897F93">
            <w:pPr>
              <w:ind w:left="113" w:right="113"/>
              <w:jc w:val="center"/>
              <w:rPr>
                <w:rFonts w:ascii="Cambria" w:hAnsi="Cambria"/>
                <w:b/>
                <w:bCs/>
                <w:sz w:val="20"/>
                <w:szCs w:val="20"/>
              </w:rPr>
            </w:pPr>
            <w:r w:rsidRPr="00D06811">
              <w:rPr>
                <w:rFonts w:ascii="Cambria" w:hAnsi="Cambria"/>
                <w:b/>
                <w:bCs/>
                <w:sz w:val="20"/>
                <w:szCs w:val="20"/>
              </w:rPr>
              <w:t xml:space="preserve">Przedmioty kierunkowe: </w:t>
            </w:r>
          </w:p>
          <w:p w:rsidR="00B67222" w:rsidRPr="00D06811" w:rsidRDefault="00B67222" w:rsidP="00897F93">
            <w:pPr>
              <w:ind w:left="113" w:right="113"/>
              <w:jc w:val="center"/>
              <w:rPr>
                <w:rFonts w:ascii="Cambria" w:hAnsi="Cambria"/>
                <w:b/>
                <w:bCs/>
                <w:sz w:val="20"/>
                <w:szCs w:val="20"/>
              </w:rPr>
            </w:pPr>
            <w:r w:rsidRPr="00D06811">
              <w:rPr>
                <w:rFonts w:ascii="Cambria" w:hAnsi="Cambria"/>
                <w:b/>
                <w:bCs/>
                <w:sz w:val="20"/>
                <w:szCs w:val="20"/>
              </w:rPr>
              <w:t>specjalizacja translatorska</w:t>
            </w:r>
          </w:p>
        </w:tc>
        <w:tc>
          <w:tcPr>
            <w:tcW w:w="2727" w:type="dxa"/>
            <w:gridSpan w:val="2"/>
            <w:shd w:val="clear" w:color="auto" w:fill="FFFFFF" w:themeFill="background1"/>
            <w:vAlign w:val="center"/>
          </w:tcPr>
          <w:p w:rsidR="00B67222" w:rsidRPr="00D06811" w:rsidRDefault="00B67222" w:rsidP="00220A85">
            <w:pPr>
              <w:jc w:val="center"/>
              <w:rPr>
                <w:rFonts w:ascii="Cambria" w:hAnsi="Cambria"/>
                <w:sz w:val="20"/>
                <w:szCs w:val="20"/>
              </w:rPr>
            </w:pPr>
            <w:r>
              <w:rPr>
                <w:rFonts w:ascii="Cambria" w:hAnsi="Cambria"/>
                <w:sz w:val="20"/>
                <w:szCs w:val="20"/>
              </w:rPr>
              <w:t>T</w:t>
            </w:r>
            <w:r w:rsidRPr="00D06811">
              <w:rPr>
                <w:rFonts w:ascii="Cambria" w:hAnsi="Cambria"/>
                <w:sz w:val="20"/>
                <w:szCs w:val="20"/>
              </w:rPr>
              <w:t>ranslatoryk</w:t>
            </w:r>
            <w:r>
              <w:rPr>
                <w:rFonts w:ascii="Cambria" w:hAnsi="Cambria"/>
                <w:sz w:val="20"/>
                <w:szCs w:val="20"/>
              </w:rPr>
              <w:t xml:space="preserve">a </w:t>
            </w:r>
            <w:r w:rsidRPr="00D06811">
              <w:rPr>
                <w:rFonts w:ascii="Cambria" w:hAnsi="Cambria"/>
                <w:sz w:val="20"/>
                <w:szCs w:val="20"/>
              </w:rPr>
              <w:t>praktyczn</w:t>
            </w:r>
            <w:r>
              <w:rPr>
                <w:rFonts w:ascii="Cambria" w:hAnsi="Cambria"/>
                <w:sz w:val="20"/>
                <w:szCs w:val="20"/>
              </w:rPr>
              <w:t>a</w:t>
            </w:r>
          </w:p>
        </w:tc>
        <w:tc>
          <w:tcPr>
            <w:tcW w:w="1377" w:type="dxa"/>
            <w:shd w:val="clear" w:color="auto" w:fill="FFFFFF" w:themeFill="background1"/>
            <w:vAlign w:val="center"/>
          </w:tcPr>
          <w:p w:rsidR="00B67222" w:rsidRPr="00D06811" w:rsidRDefault="00B67222" w:rsidP="00897F93">
            <w:pPr>
              <w:ind w:left="67"/>
              <w:jc w:val="center"/>
              <w:rPr>
                <w:rFonts w:ascii="Cambria" w:hAnsi="Cambria"/>
                <w:bCs/>
                <w:sz w:val="20"/>
                <w:szCs w:val="20"/>
              </w:rPr>
            </w:pPr>
            <w:r>
              <w:rPr>
                <w:rFonts w:ascii="Cambria" w:hAnsi="Cambria"/>
                <w:bCs/>
                <w:sz w:val="20"/>
                <w:szCs w:val="20"/>
              </w:rPr>
              <w:t>w</w:t>
            </w:r>
            <w:r w:rsidRPr="00D06811">
              <w:rPr>
                <w:rFonts w:ascii="Cambria" w:hAnsi="Cambria"/>
                <w:bCs/>
                <w:sz w:val="20"/>
                <w:szCs w:val="20"/>
              </w:rPr>
              <w:t>.</w:t>
            </w:r>
          </w:p>
        </w:tc>
        <w:tc>
          <w:tcPr>
            <w:tcW w:w="1418" w:type="dxa"/>
            <w:shd w:val="clear" w:color="auto" w:fill="FFFFFF" w:themeFill="background1"/>
            <w:vAlign w:val="center"/>
          </w:tcPr>
          <w:p w:rsidR="00B67222" w:rsidRPr="00D06811" w:rsidRDefault="00B67222" w:rsidP="00897F93">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FFFFFF" w:themeFill="background1"/>
            <w:vAlign w:val="center"/>
          </w:tcPr>
          <w:p w:rsidR="00B67222" w:rsidRPr="00D06811" w:rsidRDefault="00B67222" w:rsidP="00897F93">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rsidR="00B67222" w:rsidRPr="001A1E09" w:rsidRDefault="00B67222" w:rsidP="00897F93">
            <w:pPr>
              <w:ind w:left="67"/>
              <w:jc w:val="center"/>
              <w:rPr>
                <w:rFonts w:ascii="Cambria" w:hAnsi="Cambria"/>
                <w:b/>
                <w:sz w:val="20"/>
                <w:szCs w:val="20"/>
              </w:rPr>
            </w:pPr>
            <w:r>
              <w:rPr>
                <w:rFonts w:ascii="Cambria" w:hAnsi="Cambria"/>
                <w:b/>
                <w:sz w:val="20"/>
                <w:szCs w:val="20"/>
              </w:rPr>
              <w:t>3</w:t>
            </w:r>
          </w:p>
        </w:tc>
      </w:tr>
      <w:tr w:rsidR="00B67222" w:rsidRPr="001A1E09" w:rsidTr="00111FF5">
        <w:trPr>
          <w:trHeight w:val="600"/>
          <w:jc w:val="center"/>
        </w:trPr>
        <w:tc>
          <w:tcPr>
            <w:tcW w:w="421" w:type="dxa"/>
            <w:vMerge/>
            <w:tcBorders>
              <w:right w:val="single" w:sz="4" w:space="0" w:color="auto"/>
            </w:tcBorders>
            <w:vAlign w:val="center"/>
          </w:tcPr>
          <w:p w:rsidR="00B67222" w:rsidRDefault="00B67222" w:rsidP="00CA33B1">
            <w:pPr>
              <w:autoSpaceDE w:val="0"/>
              <w:autoSpaceDN w:val="0"/>
              <w:adjustRightInd w:val="0"/>
              <w:jc w:val="both"/>
              <w:rPr>
                <w:rFonts w:ascii="Cambria" w:hAnsi="Cambria"/>
                <w:sz w:val="20"/>
                <w:szCs w:val="20"/>
              </w:rPr>
            </w:pPr>
          </w:p>
        </w:tc>
        <w:tc>
          <w:tcPr>
            <w:tcW w:w="850" w:type="dxa"/>
            <w:vMerge/>
            <w:tcBorders>
              <w:left w:val="single" w:sz="4" w:space="0" w:color="auto"/>
            </w:tcBorders>
            <w:shd w:val="clear" w:color="auto" w:fill="FFFFFF" w:themeFill="background1"/>
            <w:textDirection w:val="btLr"/>
            <w:vAlign w:val="center"/>
          </w:tcPr>
          <w:p w:rsidR="00B67222" w:rsidRPr="00D06811" w:rsidRDefault="00B67222" w:rsidP="00897F93">
            <w:pPr>
              <w:ind w:left="113" w:right="113"/>
              <w:jc w:val="center"/>
              <w:rPr>
                <w:rFonts w:ascii="Cambria" w:hAnsi="Cambria"/>
                <w:b/>
                <w:bCs/>
                <w:sz w:val="20"/>
                <w:szCs w:val="20"/>
              </w:rPr>
            </w:pPr>
          </w:p>
        </w:tc>
        <w:tc>
          <w:tcPr>
            <w:tcW w:w="2727" w:type="dxa"/>
            <w:gridSpan w:val="2"/>
            <w:shd w:val="clear" w:color="auto" w:fill="FFFFFF" w:themeFill="background1"/>
            <w:vAlign w:val="center"/>
          </w:tcPr>
          <w:p w:rsidR="00B67222" w:rsidRPr="00D06811" w:rsidRDefault="00B67222" w:rsidP="00897F93">
            <w:pPr>
              <w:jc w:val="center"/>
              <w:rPr>
                <w:rFonts w:ascii="Cambria" w:hAnsi="Cambria"/>
                <w:sz w:val="20"/>
                <w:szCs w:val="20"/>
              </w:rPr>
            </w:pPr>
            <w:r>
              <w:rPr>
                <w:rFonts w:ascii="Cambria" w:hAnsi="Cambria"/>
                <w:sz w:val="20"/>
                <w:szCs w:val="20"/>
              </w:rPr>
              <w:t>Warsztat tłumacza 2</w:t>
            </w:r>
          </w:p>
        </w:tc>
        <w:tc>
          <w:tcPr>
            <w:tcW w:w="1377" w:type="dxa"/>
            <w:shd w:val="clear" w:color="auto" w:fill="FFFFFF" w:themeFill="background1"/>
            <w:vAlign w:val="center"/>
          </w:tcPr>
          <w:p w:rsidR="00B67222" w:rsidRDefault="00B67222" w:rsidP="00897F93">
            <w:pPr>
              <w:ind w:left="67"/>
              <w:jc w:val="center"/>
              <w:rPr>
                <w:rFonts w:ascii="Cambria" w:hAnsi="Cambria"/>
                <w:bCs/>
                <w:sz w:val="20"/>
                <w:szCs w:val="20"/>
              </w:rPr>
            </w:pPr>
            <w:r>
              <w:rPr>
                <w:rFonts w:ascii="Cambria" w:hAnsi="Cambria"/>
                <w:bCs/>
                <w:sz w:val="20"/>
                <w:szCs w:val="20"/>
              </w:rPr>
              <w:t>ćw.</w:t>
            </w:r>
          </w:p>
        </w:tc>
        <w:tc>
          <w:tcPr>
            <w:tcW w:w="1418" w:type="dxa"/>
            <w:shd w:val="clear" w:color="auto" w:fill="FFFFFF" w:themeFill="background1"/>
            <w:vAlign w:val="center"/>
          </w:tcPr>
          <w:p w:rsidR="00B67222" w:rsidRPr="00D06811" w:rsidRDefault="00B67222" w:rsidP="00897F93">
            <w:pPr>
              <w:ind w:left="67"/>
              <w:jc w:val="center"/>
              <w:rPr>
                <w:rFonts w:ascii="Cambria" w:hAnsi="Cambria"/>
                <w:bCs/>
                <w:sz w:val="20"/>
                <w:szCs w:val="20"/>
              </w:rPr>
            </w:pPr>
            <w:r>
              <w:rPr>
                <w:rFonts w:ascii="Cambria" w:hAnsi="Cambria"/>
                <w:bCs/>
                <w:sz w:val="20"/>
                <w:szCs w:val="20"/>
              </w:rPr>
              <w:t>30</w:t>
            </w:r>
          </w:p>
        </w:tc>
        <w:tc>
          <w:tcPr>
            <w:tcW w:w="1561" w:type="dxa"/>
            <w:shd w:val="clear" w:color="auto" w:fill="FFFFFF" w:themeFill="background1"/>
            <w:vAlign w:val="center"/>
          </w:tcPr>
          <w:p w:rsidR="00B67222" w:rsidRPr="00D06811" w:rsidRDefault="00B67222" w:rsidP="00897F93">
            <w:pPr>
              <w:ind w:left="67"/>
              <w:jc w:val="center"/>
              <w:rPr>
                <w:rFonts w:ascii="Cambria" w:hAnsi="Cambria"/>
                <w:bCs/>
                <w:sz w:val="20"/>
                <w:szCs w:val="20"/>
              </w:rPr>
            </w:pPr>
            <w:r>
              <w:rPr>
                <w:rFonts w:ascii="Cambria" w:hAnsi="Cambria"/>
                <w:bCs/>
                <w:sz w:val="20"/>
                <w:szCs w:val="20"/>
              </w:rPr>
              <w:t>18</w:t>
            </w:r>
          </w:p>
        </w:tc>
        <w:tc>
          <w:tcPr>
            <w:tcW w:w="972" w:type="dxa"/>
            <w:shd w:val="clear" w:color="auto" w:fill="FFFFFF" w:themeFill="background1"/>
            <w:vAlign w:val="center"/>
          </w:tcPr>
          <w:p w:rsidR="00B67222" w:rsidRDefault="00B67222" w:rsidP="00897F93">
            <w:pPr>
              <w:ind w:left="67"/>
              <w:jc w:val="center"/>
              <w:rPr>
                <w:rFonts w:ascii="Cambria" w:hAnsi="Cambria"/>
                <w:b/>
                <w:sz w:val="20"/>
                <w:szCs w:val="20"/>
              </w:rPr>
            </w:pPr>
            <w:r>
              <w:rPr>
                <w:rFonts w:ascii="Cambria" w:hAnsi="Cambria"/>
                <w:b/>
                <w:sz w:val="20"/>
                <w:szCs w:val="20"/>
              </w:rPr>
              <w:t>3</w:t>
            </w:r>
          </w:p>
        </w:tc>
      </w:tr>
      <w:tr w:rsidR="00B67222" w:rsidRPr="001A1E09" w:rsidTr="00111FF5">
        <w:trPr>
          <w:trHeight w:val="600"/>
          <w:jc w:val="center"/>
        </w:trPr>
        <w:tc>
          <w:tcPr>
            <w:tcW w:w="421" w:type="dxa"/>
            <w:vMerge/>
            <w:tcBorders>
              <w:right w:val="single" w:sz="4" w:space="0" w:color="auto"/>
            </w:tcBorders>
          </w:tcPr>
          <w:p w:rsidR="00B67222" w:rsidRPr="00D06811" w:rsidRDefault="00B67222" w:rsidP="00897F93">
            <w:pPr>
              <w:ind w:left="360" w:hanging="644"/>
              <w:jc w:val="both"/>
              <w:rPr>
                <w:rFonts w:ascii="Cambria" w:hAnsi="Cambria"/>
                <w:sz w:val="20"/>
                <w:szCs w:val="20"/>
              </w:rPr>
            </w:pPr>
          </w:p>
        </w:tc>
        <w:tc>
          <w:tcPr>
            <w:tcW w:w="850" w:type="dxa"/>
            <w:vMerge/>
            <w:tcBorders>
              <w:left w:val="single" w:sz="4" w:space="0" w:color="auto"/>
            </w:tcBorders>
            <w:shd w:val="clear" w:color="auto" w:fill="FFFFFF" w:themeFill="background1"/>
            <w:vAlign w:val="center"/>
          </w:tcPr>
          <w:p w:rsidR="00B67222" w:rsidRPr="00D06811" w:rsidRDefault="00B67222" w:rsidP="00897F93">
            <w:pPr>
              <w:rPr>
                <w:rFonts w:ascii="Cambria" w:hAnsi="Cambria"/>
                <w:sz w:val="20"/>
                <w:szCs w:val="20"/>
              </w:rPr>
            </w:pPr>
          </w:p>
        </w:tc>
        <w:tc>
          <w:tcPr>
            <w:tcW w:w="2727" w:type="dxa"/>
            <w:gridSpan w:val="2"/>
            <w:shd w:val="clear" w:color="auto" w:fill="FFFFFF" w:themeFill="background1"/>
            <w:vAlign w:val="center"/>
          </w:tcPr>
          <w:p w:rsidR="00B67222" w:rsidRPr="00D06811" w:rsidRDefault="00B67222" w:rsidP="005E7AF9">
            <w:pPr>
              <w:jc w:val="center"/>
              <w:rPr>
                <w:rFonts w:ascii="Cambria" w:hAnsi="Cambria"/>
                <w:sz w:val="20"/>
                <w:szCs w:val="20"/>
              </w:rPr>
            </w:pPr>
            <w:r>
              <w:rPr>
                <w:rFonts w:ascii="Cambria" w:hAnsi="Cambria"/>
                <w:sz w:val="20"/>
                <w:szCs w:val="20"/>
              </w:rPr>
              <w:t>Przekład</w:t>
            </w:r>
            <w:r w:rsidRPr="00D06811">
              <w:rPr>
                <w:rFonts w:ascii="Cambria" w:hAnsi="Cambria"/>
                <w:sz w:val="20"/>
                <w:szCs w:val="20"/>
              </w:rPr>
              <w:t xml:space="preserve"> tekstów </w:t>
            </w:r>
            <w:r>
              <w:rPr>
                <w:rFonts w:ascii="Cambria" w:hAnsi="Cambria"/>
                <w:sz w:val="20"/>
                <w:szCs w:val="20"/>
              </w:rPr>
              <w:t>użytkowych</w:t>
            </w:r>
          </w:p>
        </w:tc>
        <w:tc>
          <w:tcPr>
            <w:tcW w:w="1377" w:type="dxa"/>
            <w:shd w:val="clear" w:color="auto" w:fill="FFFFFF" w:themeFill="background1"/>
            <w:vAlign w:val="center"/>
          </w:tcPr>
          <w:p w:rsidR="00B67222" w:rsidRPr="00D06811" w:rsidRDefault="00B67222" w:rsidP="00897F93">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rsidR="00B67222" w:rsidRPr="00D06811" w:rsidRDefault="00B67222" w:rsidP="00897F93">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FFFFFF" w:themeFill="background1"/>
            <w:vAlign w:val="center"/>
          </w:tcPr>
          <w:p w:rsidR="00B67222" w:rsidRPr="00D06811" w:rsidRDefault="00B67222" w:rsidP="00897F93">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rsidR="00B67222" w:rsidRPr="001A1E09" w:rsidRDefault="00B67222" w:rsidP="00897F93">
            <w:pPr>
              <w:ind w:left="67"/>
              <w:jc w:val="center"/>
              <w:rPr>
                <w:rFonts w:ascii="Cambria" w:hAnsi="Cambria"/>
                <w:b/>
                <w:sz w:val="20"/>
                <w:szCs w:val="20"/>
              </w:rPr>
            </w:pPr>
            <w:r>
              <w:rPr>
                <w:rFonts w:ascii="Cambria" w:hAnsi="Cambria"/>
                <w:b/>
                <w:sz w:val="20"/>
                <w:szCs w:val="20"/>
              </w:rPr>
              <w:t>3</w:t>
            </w:r>
          </w:p>
        </w:tc>
      </w:tr>
      <w:tr w:rsidR="00FD3362" w:rsidRPr="001A1E09" w:rsidTr="00111FF5">
        <w:trPr>
          <w:trHeight w:val="600"/>
          <w:jc w:val="center"/>
        </w:trPr>
        <w:tc>
          <w:tcPr>
            <w:tcW w:w="421" w:type="dxa"/>
            <w:vMerge/>
            <w:tcBorders>
              <w:right w:val="single" w:sz="4" w:space="0" w:color="auto"/>
            </w:tcBorders>
          </w:tcPr>
          <w:p w:rsidR="00FD3362" w:rsidRPr="00D06811" w:rsidRDefault="00FD3362" w:rsidP="00897F93">
            <w:pPr>
              <w:ind w:left="360" w:hanging="644"/>
              <w:jc w:val="both"/>
              <w:rPr>
                <w:rFonts w:ascii="Cambria" w:hAnsi="Cambria"/>
                <w:sz w:val="20"/>
                <w:szCs w:val="20"/>
              </w:rPr>
            </w:pPr>
          </w:p>
        </w:tc>
        <w:tc>
          <w:tcPr>
            <w:tcW w:w="850" w:type="dxa"/>
            <w:vMerge/>
            <w:tcBorders>
              <w:left w:val="single" w:sz="4" w:space="0" w:color="auto"/>
            </w:tcBorders>
            <w:shd w:val="clear" w:color="auto" w:fill="FFFFFF" w:themeFill="background1"/>
            <w:vAlign w:val="center"/>
          </w:tcPr>
          <w:p w:rsidR="00FD3362" w:rsidRPr="00D06811" w:rsidRDefault="00FD3362" w:rsidP="00897F93">
            <w:pPr>
              <w:rPr>
                <w:rFonts w:ascii="Cambria" w:hAnsi="Cambria"/>
                <w:sz w:val="20"/>
                <w:szCs w:val="20"/>
              </w:rPr>
            </w:pPr>
          </w:p>
        </w:tc>
        <w:tc>
          <w:tcPr>
            <w:tcW w:w="2727" w:type="dxa"/>
            <w:gridSpan w:val="2"/>
            <w:shd w:val="clear" w:color="auto" w:fill="FFFFFF" w:themeFill="background1"/>
            <w:vAlign w:val="center"/>
          </w:tcPr>
          <w:p w:rsidR="00FD3362" w:rsidRDefault="00FD3362" w:rsidP="005E7AF9">
            <w:pPr>
              <w:jc w:val="center"/>
              <w:rPr>
                <w:rFonts w:ascii="Cambria" w:hAnsi="Cambria"/>
                <w:sz w:val="20"/>
                <w:szCs w:val="20"/>
              </w:rPr>
            </w:pPr>
            <w:r>
              <w:rPr>
                <w:rFonts w:ascii="Cambria" w:hAnsi="Cambria"/>
                <w:sz w:val="20"/>
                <w:szCs w:val="20"/>
              </w:rPr>
              <w:t>Przekład tekstów specjalistycznych</w:t>
            </w:r>
          </w:p>
        </w:tc>
        <w:tc>
          <w:tcPr>
            <w:tcW w:w="1377" w:type="dxa"/>
            <w:shd w:val="clear" w:color="auto" w:fill="FFFFFF" w:themeFill="background1"/>
            <w:vAlign w:val="center"/>
          </w:tcPr>
          <w:p w:rsidR="00FD3362" w:rsidRDefault="00FD3362" w:rsidP="00897F93">
            <w:pPr>
              <w:ind w:left="67"/>
              <w:jc w:val="center"/>
              <w:rPr>
                <w:rFonts w:ascii="Cambria" w:hAnsi="Cambria"/>
                <w:bCs/>
                <w:sz w:val="20"/>
                <w:szCs w:val="20"/>
              </w:rPr>
            </w:pPr>
            <w:r>
              <w:rPr>
                <w:rFonts w:ascii="Cambria" w:hAnsi="Cambria"/>
                <w:bCs/>
                <w:sz w:val="20"/>
                <w:szCs w:val="20"/>
              </w:rPr>
              <w:t>ćw.</w:t>
            </w:r>
          </w:p>
        </w:tc>
        <w:tc>
          <w:tcPr>
            <w:tcW w:w="1418"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Pr>
                <w:rFonts w:ascii="Cambria" w:hAnsi="Cambria"/>
                <w:bCs/>
                <w:sz w:val="20"/>
                <w:szCs w:val="20"/>
              </w:rPr>
              <w:t>90</w:t>
            </w:r>
          </w:p>
        </w:tc>
        <w:tc>
          <w:tcPr>
            <w:tcW w:w="1561" w:type="dxa"/>
            <w:shd w:val="clear" w:color="auto" w:fill="FFFFFF" w:themeFill="background1"/>
            <w:vAlign w:val="center"/>
          </w:tcPr>
          <w:p w:rsidR="00FD3362" w:rsidRPr="00D06811" w:rsidRDefault="006B2FB6" w:rsidP="00897F93">
            <w:pPr>
              <w:ind w:left="67"/>
              <w:jc w:val="center"/>
              <w:rPr>
                <w:rFonts w:ascii="Cambria" w:hAnsi="Cambria"/>
                <w:bCs/>
                <w:sz w:val="20"/>
                <w:szCs w:val="20"/>
              </w:rPr>
            </w:pPr>
            <w:r>
              <w:rPr>
                <w:rFonts w:ascii="Cambria" w:hAnsi="Cambria"/>
                <w:bCs/>
                <w:sz w:val="20"/>
                <w:szCs w:val="20"/>
              </w:rPr>
              <w:t>54</w:t>
            </w:r>
          </w:p>
        </w:tc>
        <w:tc>
          <w:tcPr>
            <w:tcW w:w="972" w:type="dxa"/>
            <w:shd w:val="clear" w:color="auto" w:fill="FFFFFF" w:themeFill="background1"/>
            <w:vAlign w:val="center"/>
          </w:tcPr>
          <w:p w:rsidR="00FD3362" w:rsidRDefault="00FD3362" w:rsidP="00897F93">
            <w:pPr>
              <w:ind w:left="67"/>
              <w:jc w:val="center"/>
              <w:rPr>
                <w:rFonts w:ascii="Cambria" w:hAnsi="Cambria"/>
                <w:b/>
                <w:sz w:val="20"/>
                <w:szCs w:val="20"/>
              </w:rPr>
            </w:pPr>
            <w:r>
              <w:rPr>
                <w:rFonts w:ascii="Cambria" w:hAnsi="Cambria"/>
                <w:b/>
                <w:sz w:val="20"/>
                <w:szCs w:val="20"/>
              </w:rPr>
              <w:t>8</w:t>
            </w:r>
          </w:p>
        </w:tc>
      </w:tr>
      <w:tr w:rsidR="00FD3362" w:rsidRPr="001A1E09" w:rsidTr="00111FF5">
        <w:trPr>
          <w:trHeight w:val="600"/>
          <w:jc w:val="center"/>
        </w:trPr>
        <w:tc>
          <w:tcPr>
            <w:tcW w:w="421" w:type="dxa"/>
            <w:vMerge/>
            <w:tcBorders>
              <w:right w:val="single" w:sz="4" w:space="0" w:color="auto"/>
            </w:tcBorders>
          </w:tcPr>
          <w:p w:rsidR="00FD3362" w:rsidRPr="00D06811" w:rsidRDefault="00FD3362" w:rsidP="00897F93">
            <w:pPr>
              <w:ind w:left="360" w:hanging="644"/>
              <w:jc w:val="both"/>
              <w:rPr>
                <w:rFonts w:ascii="Cambria" w:hAnsi="Cambria"/>
                <w:sz w:val="20"/>
                <w:szCs w:val="20"/>
              </w:rPr>
            </w:pPr>
          </w:p>
        </w:tc>
        <w:tc>
          <w:tcPr>
            <w:tcW w:w="850" w:type="dxa"/>
            <w:vMerge/>
            <w:tcBorders>
              <w:left w:val="single" w:sz="4" w:space="0" w:color="auto"/>
            </w:tcBorders>
            <w:shd w:val="clear" w:color="auto" w:fill="FFFFFF" w:themeFill="background1"/>
            <w:vAlign w:val="center"/>
          </w:tcPr>
          <w:p w:rsidR="00FD3362" w:rsidRPr="00D06811" w:rsidRDefault="00FD3362" w:rsidP="00897F93">
            <w:pPr>
              <w:rPr>
                <w:rFonts w:ascii="Cambria" w:hAnsi="Cambria"/>
                <w:sz w:val="20"/>
                <w:szCs w:val="20"/>
              </w:rPr>
            </w:pPr>
          </w:p>
        </w:tc>
        <w:tc>
          <w:tcPr>
            <w:tcW w:w="2727" w:type="dxa"/>
            <w:gridSpan w:val="2"/>
            <w:shd w:val="clear" w:color="auto" w:fill="FFFFFF" w:themeFill="background1"/>
            <w:vAlign w:val="center"/>
          </w:tcPr>
          <w:p w:rsidR="00FD3362" w:rsidRDefault="00FD3362" w:rsidP="005E7AF9">
            <w:pPr>
              <w:jc w:val="center"/>
              <w:rPr>
                <w:rFonts w:ascii="Cambria" w:hAnsi="Cambria"/>
                <w:sz w:val="20"/>
                <w:szCs w:val="20"/>
              </w:rPr>
            </w:pPr>
            <w:r>
              <w:rPr>
                <w:rFonts w:ascii="Cambria" w:hAnsi="Cambria"/>
                <w:sz w:val="20"/>
                <w:szCs w:val="20"/>
              </w:rPr>
              <w:t>Przekład</w:t>
            </w:r>
            <w:r w:rsidRPr="00D06811">
              <w:rPr>
                <w:rFonts w:ascii="Cambria" w:hAnsi="Cambria"/>
                <w:sz w:val="20"/>
                <w:szCs w:val="20"/>
              </w:rPr>
              <w:t xml:space="preserve"> tekstów literackich</w:t>
            </w:r>
          </w:p>
        </w:tc>
        <w:tc>
          <w:tcPr>
            <w:tcW w:w="1377" w:type="dxa"/>
            <w:shd w:val="clear" w:color="auto" w:fill="FFFFFF" w:themeFill="background1"/>
            <w:vAlign w:val="center"/>
          </w:tcPr>
          <w:p w:rsidR="00FD3362" w:rsidRDefault="00FD3362" w:rsidP="00897F93">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rsidR="00FD3362" w:rsidRDefault="00FD3362" w:rsidP="00897F93">
            <w:pPr>
              <w:ind w:left="67"/>
              <w:jc w:val="center"/>
              <w:rPr>
                <w:rFonts w:ascii="Cambria" w:hAnsi="Cambria"/>
                <w:b/>
                <w:sz w:val="20"/>
                <w:szCs w:val="20"/>
              </w:rPr>
            </w:pPr>
            <w:r>
              <w:rPr>
                <w:rFonts w:ascii="Cambria" w:hAnsi="Cambria"/>
                <w:b/>
                <w:sz w:val="20"/>
                <w:szCs w:val="20"/>
              </w:rPr>
              <w:t>2</w:t>
            </w:r>
          </w:p>
        </w:tc>
      </w:tr>
      <w:tr w:rsidR="00FD3362" w:rsidRPr="001A1E09" w:rsidTr="00111FF5">
        <w:trPr>
          <w:trHeight w:val="600"/>
          <w:jc w:val="center"/>
        </w:trPr>
        <w:tc>
          <w:tcPr>
            <w:tcW w:w="421" w:type="dxa"/>
            <w:vMerge/>
            <w:tcBorders>
              <w:right w:val="single" w:sz="4" w:space="0" w:color="auto"/>
            </w:tcBorders>
          </w:tcPr>
          <w:p w:rsidR="00FD3362" w:rsidRPr="00D06811" w:rsidRDefault="00FD3362" w:rsidP="00897F93">
            <w:pPr>
              <w:ind w:left="360" w:hanging="644"/>
              <w:jc w:val="both"/>
              <w:rPr>
                <w:rFonts w:ascii="Cambria" w:hAnsi="Cambria"/>
                <w:sz w:val="20"/>
                <w:szCs w:val="20"/>
              </w:rPr>
            </w:pPr>
          </w:p>
        </w:tc>
        <w:tc>
          <w:tcPr>
            <w:tcW w:w="850" w:type="dxa"/>
            <w:vMerge/>
            <w:tcBorders>
              <w:left w:val="single" w:sz="4" w:space="0" w:color="auto"/>
            </w:tcBorders>
            <w:shd w:val="clear" w:color="auto" w:fill="FFFFFF" w:themeFill="background1"/>
            <w:vAlign w:val="center"/>
          </w:tcPr>
          <w:p w:rsidR="00FD3362" w:rsidRPr="00D06811" w:rsidRDefault="00FD3362" w:rsidP="00897F93">
            <w:pPr>
              <w:rPr>
                <w:rFonts w:ascii="Cambria" w:hAnsi="Cambria"/>
                <w:sz w:val="20"/>
                <w:szCs w:val="20"/>
              </w:rPr>
            </w:pPr>
          </w:p>
        </w:tc>
        <w:tc>
          <w:tcPr>
            <w:tcW w:w="2727" w:type="dxa"/>
            <w:gridSpan w:val="2"/>
            <w:shd w:val="clear" w:color="auto" w:fill="FFFFFF" w:themeFill="background1"/>
            <w:vAlign w:val="center"/>
          </w:tcPr>
          <w:p w:rsidR="00FD3362" w:rsidRPr="00D06811" w:rsidRDefault="00FD3362" w:rsidP="00897F93">
            <w:pPr>
              <w:jc w:val="center"/>
              <w:rPr>
                <w:rFonts w:ascii="Cambria" w:hAnsi="Cambria"/>
                <w:sz w:val="20"/>
                <w:szCs w:val="20"/>
              </w:rPr>
            </w:pPr>
            <w:r>
              <w:rPr>
                <w:rFonts w:ascii="Cambria" w:hAnsi="Cambria"/>
                <w:sz w:val="20"/>
                <w:szCs w:val="20"/>
              </w:rPr>
              <w:t>Technologie informacyjne w </w:t>
            </w:r>
            <w:r w:rsidRPr="00D06811">
              <w:rPr>
                <w:rFonts w:ascii="Cambria" w:hAnsi="Cambria"/>
                <w:sz w:val="20"/>
                <w:szCs w:val="20"/>
              </w:rPr>
              <w:t>pracy tłumacza</w:t>
            </w:r>
            <w:r>
              <w:rPr>
                <w:rFonts w:ascii="Cambria" w:hAnsi="Cambria"/>
                <w:sz w:val="20"/>
                <w:szCs w:val="20"/>
              </w:rPr>
              <w:t xml:space="preserve"> 2</w:t>
            </w:r>
          </w:p>
        </w:tc>
        <w:tc>
          <w:tcPr>
            <w:tcW w:w="1377"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sidRPr="00D06811">
              <w:rPr>
                <w:rFonts w:ascii="Cambria" w:hAnsi="Cambria"/>
                <w:bCs/>
                <w:sz w:val="20"/>
                <w:szCs w:val="20"/>
              </w:rPr>
              <w:t>lab.</w:t>
            </w:r>
          </w:p>
        </w:tc>
        <w:tc>
          <w:tcPr>
            <w:tcW w:w="1418"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rsidR="00FD3362" w:rsidRPr="001A1E09" w:rsidRDefault="00FD3362" w:rsidP="00897F93">
            <w:pPr>
              <w:ind w:left="67"/>
              <w:jc w:val="center"/>
              <w:rPr>
                <w:rFonts w:ascii="Cambria" w:hAnsi="Cambria"/>
                <w:b/>
                <w:sz w:val="20"/>
                <w:szCs w:val="20"/>
              </w:rPr>
            </w:pPr>
            <w:r w:rsidRPr="001A1E09">
              <w:rPr>
                <w:rFonts w:ascii="Cambria" w:hAnsi="Cambria"/>
                <w:b/>
                <w:sz w:val="20"/>
                <w:szCs w:val="20"/>
              </w:rPr>
              <w:t>2</w:t>
            </w:r>
          </w:p>
        </w:tc>
      </w:tr>
      <w:tr w:rsidR="00FD3362" w:rsidRPr="001A1E09" w:rsidTr="00111FF5">
        <w:trPr>
          <w:trHeight w:val="600"/>
          <w:jc w:val="center"/>
        </w:trPr>
        <w:tc>
          <w:tcPr>
            <w:tcW w:w="421" w:type="dxa"/>
            <w:vMerge/>
            <w:tcBorders>
              <w:right w:val="single" w:sz="4" w:space="0" w:color="auto"/>
            </w:tcBorders>
          </w:tcPr>
          <w:p w:rsidR="00FD3362" w:rsidRPr="00D06811" w:rsidRDefault="00FD3362" w:rsidP="00897F93">
            <w:pPr>
              <w:ind w:left="360" w:hanging="644"/>
              <w:jc w:val="both"/>
              <w:rPr>
                <w:rFonts w:ascii="Cambria" w:hAnsi="Cambria"/>
                <w:sz w:val="20"/>
                <w:szCs w:val="20"/>
              </w:rPr>
            </w:pPr>
          </w:p>
        </w:tc>
        <w:tc>
          <w:tcPr>
            <w:tcW w:w="850" w:type="dxa"/>
            <w:vMerge/>
            <w:tcBorders>
              <w:left w:val="single" w:sz="4" w:space="0" w:color="auto"/>
            </w:tcBorders>
            <w:shd w:val="clear" w:color="auto" w:fill="FFFF00"/>
            <w:vAlign w:val="center"/>
          </w:tcPr>
          <w:p w:rsidR="00FD3362" w:rsidRPr="00D06811" w:rsidRDefault="00FD3362" w:rsidP="00897F93">
            <w:pPr>
              <w:rPr>
                <w:rFonts w:ascii="Cambria" w:hAnsi="Cambria"/>
                <w:sz w:val="20"/>
                <w:szCs w:val="20"/>
              </w:rPr>
            </w:pPr>
          </w:p>
        </w:tc>
        <w:tc>
          <w:tcPr>
            <w:tcW w:w="2727" w:type="dxa"/>
            <w:gridSpan w:val="2"/>
            <w:shd w:val="clear" w:color="auto" w:fill="FFFFFF" w:themeFill="background1"/>
            <w:vAlign w:val="center"/>
          </w:tcPr>
          <w:p w:rsidR="00FD3362" w:rsidRPr="00D06811" w:rsidRDefault="00FD3362" w:rsidP="005E7AF9">
            <w:pPr>
              <w:jc w:val="center"/>
              <w:rPr>
                <w:rFonts w:ascii="Cambria" w:hAnsi="Cambria"/>
                <w:sz w:val="20"/>
                <w:szCs w:val="20"/>
              </w:rPr>
            </w:pPr>
            <w:r w:rsidRPr="00D06811">
              <w:rPr>
                <w:rFonts w:ascii="Cambria" w:hAnsi="Cambria"/>
                <w:sz w:val="20"/>
                <w:szCs w:val="20"/>
              </w:rPr>
              <w:t>Komunikacja interpersonalna</w:t>
            </w:r>
            <w:r>
              <w:rPr>
                <w:rFonts w:ascii="Cambria" w:hAnsi="Cambria"/>
                <w:sz w:val="20"/>
                <w:szCs w:val="20"/>
              </w:rPr>
              <w:t xml:space="preserve"> dla tłumaczy 2</w:t>
            </w:r>
          </w:p>
        </w:tc>
        <w:tc>
          <w:tcPr>
            <w:tcW w:w="1377"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rsidR="00FD3362" w:rsidRPr="001A1E09" w:rsidRDefault="00FD3362" w:rsidP="00897F93">
            <w:pPr>
              <w:ind w:left="67"/>
              <w:jc w:val="center"/>
              <w:rPr>
                <w:rFonts w:ascii="Cambria" w:hAnsi="Cambria"/>
                <w:b/>
                <w:sz w:val="20"/>
                <w:szCs w:val="20"/>
              </w:rPr>
            </w:pPr>
            <w:r w:rsidRPr="001A1E09">
              <w:rPr>
                <w:rFonts w:ascii="Cambria" w:hAnsi="Cambria"/>
                <w:b/>
                <w:sz w:val="20"/>
                <w:szCs w:val="20"/>
              </w:rPr>
              <w:t>2</w:t>
            </w:r>
          </w:p>
        </w:tc>
      </w:tr>
      <w:tr w:rsidR="00FD3362" w:rsidRPr="001A1E09" w:rsidTr="00111FF5">
        <w:trPr>
          <w:trHeight w:val="600"/>
          <w:jc w:val="center"/>
        </w:trPr>
        <w:tc>
          <w:tcPr>
            <w:tcW w:w="421" w:type="dxa"/>
            <w:vMerge/>
            <w:tcBorders>
              <w:right w:val="single" w:sz="4" w:space="0" w:color="auto"/>
            </w:tcBorders>
          </w:tcPr>
          <w:p w:rsidR="00FD3362" w:rsidRPr="00D06811" w:rsidRDefault="00FD3362" w:rsidP="00897F93">
            <w:pPr>
              <w:ind w:left="360" w:hanging="644"/>
              <w:jc w:val="both"/>
              <w:rPr>
                <w:rFonts w:ascii="Cambria" w:hAnsi="Cambria"/>
                <w:sz w:val="20"/>
                <w:szCs w:val="20"/>
              </w:rPr>
            </w:pPr>
          </w:p>
        </w:tc>
        <w:tc>
          <w:tcPr>
            <w:tcW w:w="850" w:type="dxa"/>
            <w:vMerge/>
            <w:tcBorders>
              <w:left w:val="single" w:sz="4" w:space="0" w:color="auto"/>
            </w:tcBorders>
            <w:shd w:val="clear" w:color="auto" w:fill="FFFF00"/>
            <w:vAlign w:val="center"/>
          </w:tcPr>
          <w:p w:rsidR="00FD3362" w:rsidRPr="00D06811" w:rsidRDefault="00FD3362" w:rsidP="00897F93">
            <w:pPr>
              <w:rPr>
                <w:rFonts w:ascii="Cambria" w:hAnsi="Cambria"/>
                <w:sz w:val="20"/>
                <w:szCs w:val="20"/>
              </w:rPr>
            </w:pPr>
          </w:p>
        </w:tc>
        <w:tc>
          <w:tcPr>
            <w:tcW w:w="2727" w:type="dxa"/>
            <w:gridSpan w:val="2"/>
            <w:shd w:val="clear" w:color="auto" w:fill="FFFFFF" w:themeFill="background1"/>
            <w:vAlign w:val="center"/>
          </w:tcPr>
          <w:p w:rsidR="00FD3362" w:rsidRPr="00D06811" w:rsidRDefault="00FD3362" w:rsidP="005E7AF9">
            <w:pPr>
              <w:jc w:val="center"/>
              <w:rPr>
                <w:rFonts w:ascii="Cambria" w:hAnsi="Cambria"/>
                <w:sz w:val="20"/>
                <w:szCs w:val="20"/>
              </w:rPr>
            </w:pPr>
            <w:r>
              <w:rPr>
                <w:rFonts w:ascii="Cambria" w:hAnsi="Cambria"/>
                <w:sz w:val="20"/>
                <w:szCs w:val="20"/>
              </w:rPr>
              <w:t>Wystąpienia publiczne</w:t>
            </w:r>
          </w:p>
        </w:tc>
        <w:tc>
          <w:tcPr>
            <w:tcW w:w="1377" w:type="dxa"/>
            <w:shd w:val="clear" w:color="auto" w:fill="FFFFFF" w:themeFill="background1"/>
            <w:vAlign w:val="center"/>
          </w:tcPr>
          <w:p w:rsidR="00FD3362" w:rsidRDefault="00FD3362" w:rsidP="00897F93">
            <w:pPr>
              <w:ind w:left="67"/>
              <w:jc w:val="center"/>
              <w:rPr>
                <w:rFonts w:ascii="Cambria" w:hAnsi="Cambria"/>
                <w:bCs/>
                <w:sz w:val="20"/>
                <w:szCs w:val="20"/>
              </w:rPr>
            </w:pPr>
            <w:r>
              <w:rPr>
                <w:rFonts w:ascii="Cambria" w:hAnsi="Cambria"/>
                <w:bCs/>
                <w:sz w:val="20"/>
                <w:szCs w:val="20"/>
              </w:rPr>
              <w:t>ćw.</w:t>
            </w:r>
          </w:p>
        </w:tc>
        <w:tc>
          <w:tcPr>
            <w:tcW w:w="1418"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Pr>
                <w:rFonts w:ascii="Cambria" w:hAnsi="Cambria"/>
                <w:bCs/>
                <w:sz w:val="20"/>
                <w:szCs w:val="20"/>
              </w:rPr>
              <w:t>15</w:t>
            </w:r>
          </w:p>
        </w:tc>
        <w:tc>
          <w:tcPr>
            <w:tcW w:w="1561"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Pr>
                <w:rFonts w:ascii="Cambria" w:hAnsi="Cambria"/>
                <w:bCs/>
                <w:sz w:val="20"/>
                <w:szCs w:val="20"/>
              </w:rPr>
              <w:t>9</w:t>
            </w:r>
          </w:p>
        </w:tc>
        <w:tc>
          <w:tcPr>
            <w:tcW w:w="972" w:type="dxa"/>
            <w:shd w:val="clear" w:color="auto" w:fill="FFFFFF" w:themeFill="background1"/>
            <w:vAlign w:val="center"/>
          </w:tcPr>
          <w:p w:rsidR="00FD3362" w:rsidRPr="001A1E09" w:rsidRDefault="00FD3362" w:rsidP="00897F93">
            <w:pPr>
              <w:ind w:left="67"/>
              <w:jc w:val="center"/>
              <w:rPr>
                <w:rFonts w:ascii="Cambria" w:hAnsi="Cambria"/>
                <w:b/>
                <w:sz w:val="20"/>
                <w:szCs w:val="20"/>
              </w:rPr>
            </w:pPr>
            <w:r>
              <w:rPr>
                <w:rFonts w:ascii="Cambria" w:hAnsi="Cambria"/>
                <w:b/>
                <w:sz w:val="20"/>
                <w:szCs w:val="20"/>
              </w:rPr>
              <w:t>1</w:t>
            </w:r>
          </w:p>
        </w:tc>
      </w:tr>
      <w:tr w:rsidR="00FD3362" w:rsidRPr="001A1E09" w:rsidTr="00111FF5">
        <w:trPr>
          <w:trHeight w:val="600"/>
          <w:jc w:val="center"/>
        </w:trPr>
        <w:tc>
          <w:tcPr>
            <w:tcW w:w="421" w:type="dxa"/>
            <w:vMerge/>
            <w:tcBorders>
              <w:right w:val="single" w:sz="4" w:space="0" w:color="auto"/>
            </w:tcBorders>
          </w:tcPr>
          <w:p w:rsidR="00FD3362" w:rsidRPr="00D06811" w:rsidRDefault="00FD3362" w:rsidP="00897F93">
            <w:pPr>
              <w:ind w:left="360" w:hanging="644"/>
              <w:jc w:val="both"/>
              <w:rPr>
                <w:rFonts w:ascii="Cambria" w:hAnsi="Cambria"/>
                <w:sz w:val="20"/>
                <w:szCs w:val="20"/>
              </w:rPr>
            </w:pPr>
          </w:p>
        </w:tc>
        <w:tc>
          <w:tcPr>
            <w:tcW w:w="850" w:type="dxa"/>
            <w:vMerge/>
            <w:tcBorders>
              <w:left w:val="single" w:sz="4" w:space="0" w:color="auto"/>
            </w:tcBorders>
            <w:shd w:val="clear" w:color="auto" w:fill="FFFF00"/>
            <w:vAlign w:val="center"/>
          </w:tcPr>
          <w:p w:rsidR="00FD3362" w:rsidRPr="00D06811" w:rsidRDefault="00FD3362" w:rsidP="00897F93">
            <w:pPr>
              <w:rPr>
                <w:rFonts w:ascii="Cambria" w:hAnsi="Cambria"/>
                <w:sz w:val="20"/>
                <w:szCs w:val="20"/>
              </w:rPr>
            </w:pPr>
          </w:p>
        </w:tc>
        <w:tc>
          <w:tcPr>
            <w:tcW w:w="2727" w:type="dxa"/>
            <w:gridSpan w:val="2"/>
            <w:shd w:val="clear" w:color="auto" w:fill="FFFFFF" w:themeFill="background1"/>
            <w:vAlign w:val="center"/>
          </w:tcPr>
          <w:p w:rsidR="00FD3362" w:rsidRPr="00D06811" w:rsidRDefault="00FD3362" w:rsidP="00897F93">
            <w:pPr>
              <w:jc w:val="center"/>
              <w:rPr>
                <w:rFonts w:ascii="Cambria" w:hAnsi="Cambria"/>
                <w:sz w:val="20"/>
                <w:szCs w:val="20"/>
              </w:rPr>
            </w:pPr>
            <w:r w:rsidRPr="00D06811">
              <w:rPr>
                <w:rFonts w:ascii="Cambria" w:hAnsi="Cambria"/>
                <w:sz w:val="20"/>
                <w:szCs w:val="20"/>
              </w:rPr>
              <w:t>Tłumaczenia ustne</w:t>
            </w:r>
            <w:r>
              <w:rPr>
                <w:rFonts w:ascii="Cambria" w:hAnsi="Cambria"/>
                <w:sz w:val="20"/>
                <w:szCs w:val="20"/>
              </w:rPr>
              <w:t xml:space="preserve"> 2</w:t>
            </w:r>
          </w:p>
        </w:tc>
        <w:tc>
          <w:tcPr>
            <w:tcW w:w="1377"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Pr>
                <w:rFonts w:ascii="Cambria" w:hAnsi="Cambria"/>
                <w:bCs/>
                <w:sz w:val="20"/>
                <w:szCs w:val="20"/>
              </w:rPr>
              <w:t>6</w:t>
            </w:r>
            <w:r w:rsidRPr="00D06811">
              <w:rPr>
                <w:rFonts w:ascii="Cambria" w:hAnsi="Cambria"/>
                <w:bCs/>
                <w:sz w:val="20"/>
                <w:szCs w:val="20"/>
              </w:rPr>
              <w:t>0</w:t>
            </w:r>
          </w:p>
        </w:tc>
        <w:tc>
          <w:tcPr>
            <w:tcW w:w="1561"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Pr>
                <w:rFonts w:ascii="Cambria" w:hAnsi="Cambria"/>
                <w:bCs/>
                <w:sz w:val="20"/>
                <w:szCs w:val="20"/>
              </w:rPr>
              <w:t>36</w:t>
            </w:r>
          </w:p>
        </w:tc>
        <w:tc>
          <w:tcPr>
            <w:tcW w:w="972" w:type="dxa"/>
            <w:shd w:val="clear" w:color="auto" w:fill="FFFFFF" w:themeFill="background1"/>
            <w:vAlign w:val="center"/>
          </w:tcPr>
          <w:p w:rsidR="00FD3362" w:rsidRPr="001A1E09" w:rsidRDefault="00FD3362" w:rsidP="00897F93">
            <w:pPr>
              <w:ind w:left="67"/>
              <w:jc w:val="center"/>
              <w:rPr>
                <w:rFonts w:ascii="Cambria" w:hAnsi="Cambria"/>
                <w:b/>
                <w:sz w:val="20"/>
                <w:szCs w:val="20"/>
              </w:rPr>
            </w:pPr>
            <w:r>
              <w:rPr>
                <w:rFonts w:ascii="Cambria" w:hAnsi="Cambria"/>
                <w:b/>
                <w:sz w:val="20"/>
                <w:szCs w:val="20"/>
              </w:rPr>
              <w:t>5</w:t>
            </w:r>
          </w:p>
        </w:tc>
      </w:tr>
      <w:tr w:rsidR="00FD3362" w:rsidRPr="001A1E09" w:rsidTr="00111FF5">
        <w:trPr>
          <w:trHeight w:val="600"/>
          <w:jc w:val="center"/>
        </w:trPr>
        <w:tc>
          <w:tcPr>
            <w:tcW w:w="421" w:type="dxa"/>
            <w:vMerge/>
            <w:tcBorders>
              <w:right w:val="single" w:sz="4" w:space="0" w:color="auto"/>
            </w:tcBorders>
          </w:tcPr>
          <w:p w:rsidR="00FD3362" w:rsidRPr="00D06811" w:rsidRDefault="00FD3362" w:rsidP="00897F93">
            <w:pPr>
              <w:ind w:left="360" w:hanging="644"/>
              <w:jc w:val="both"/>
              <w:rPr>
                <w:rFonts w:ascii="Cambria" w:hAnsi="Cambria"/>
                <w:sz w:val="20"/>
                <w:szCs w:val="20"/>
              </w:rPr>
            </w:pPr>
          </w:p>
        </w:tc>
        <w:tc>
          <w:tcPr>
            <w:tcW w:w="850" w:type="dxa"/>
            <w:vMerge/>
            <w:tcBorders>
              <w:left w:val="single" w:sz="4" w:space="0" w:color="auto"/>
            </w:tcBorders>
            <w:shd w:val="clear" w:color="auto" w:fill="FFFF00"/>
            <w:vAlign w:val="center"/>
          </w:tcPr>
          <w:p w:rsidR="00FD3362" w:rsidRPr="00D06811" w:rsidRDefault="00FD3362" w:rsidP="00897F93">
            <w:pPr>
              <w:rPr>
                <w:rFonts w:ascii="Cambria" w:hAnsi="Cambria"/>
                <w:sz w:val="20"/>
                <w:szCs w:val="20"/>
              </w:rPr>
            </w:pPr>
          </w:p>
        </w:tc>
        <w:tc>
          <w:tcPr>
            <w:tcW w:w="2727" w:type="dxa"/>
            <w:gridSpan w:val="2"/>
            <w:shd w:val="clear" w:color="auto" w:fill="FFFFFF" w:themeFill="background1"/>
            <w:vAlign w:val="center"/>
          </w:tcPr>
          <w:p w:rsidR="00FD3362" w:rsidRPr="00D06811" w:rsidRDefault="00FD3362" w:rsidP="00897F93">
            <w:pPr>
              <w:jc w:val="center"/>
              <w:rPr>
                <w:rFonts w:ascii="Cambria" w:hAnsi="Cambria"/>
                <w:sz w:val="20"/>
                <w:szCs w:val="20"/>
              </w:rPr>
            </w:pPr>
            <w:r w:rsidRPr="00D06811">
              <w:rPr>
                <w:rFonts w:ascii="Cambria" w:hAnsi="Cambria"/>
                <w:sz w:val="20"/>
                <w:szCs w:val="20"/>
              </w:rPr>
              <w:t>Projekt translatorski</w:t>
            </w:r>
            <w:r>
              <w:rPr>
                <w:rFonts w:ascii="Cambria" w:hAnsi="Cambria"/>
                <w:sz w:val="20"/>
                <w:szCs w:val="20"/>
              </w:rPr>
              <w:t xml:space="preserve"> 2</w:t>
            </w:r>
          </w:p>
        </w:tc>
        <w:tc>
          <w:tcPr>
            <w:tcW w:w="1377"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sidRPr="00D06811">
              <w:rPr>
                <w:rFonts w:ascii="Cambria" w:hAnsi="Cambria"/>
                <w:bCs/>
                <w:sz w:val="20"/>
                <w:szCs w:val="20"/>
              </w:rPr>
              <w:t>60</w:t>
            </w:r>
          </w:p>
        </w:tc>
        <w:tc>
          <w:tcPr>
            <w:tcW w:w="1561"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sidRPr="00D06811">
              <w:rPr>
                <w:rFonts w:ascii="Cambria" w:hAnsi="Cambria"/>
                <w:bCs/>
                <w:sz w:val="20"/>
                <w:szCs w:val="20"/>
              </w:rPr>
              <w:t>36</w:t>
            </w:r>
          </w:p>
        </w:tc>
        <w:tc>
          <w:tcPr>
            <w:tcW w:w="972" w:type="dxa"/>
            <w:shd w:val="clear" w:color="auto" w:fill="FFFFFF" w:themeFill="background1"/>
            <w:vAlign w:val="center"/>
          </w:tcPr>
          <w:p w:rsidR="00FD3362" w:rsidRPr="001A1E09" w:rsidRDefault="00FD3362" w:rsidP="00897F93">
            <w:pPr>
              <w:ind w:left="67"/>
              <w:jc w:val="center"/>
              <w:rPr>
                <w:rFonts w:ascii="Cambria" w:hAnsi="Cambria"/>
                <w:b/>
                <w:sz w:val="20"/>
                <w:szCs w:val="20"/>
              </w:rPr>
            </w:pPr>
            <w:r>
              <w:rPr>
                <w:rFonts w:ascii="Cambria" w:hAnsi="Cambria"/>
                <w:b/>
                <w:sz w:val="20"/>
                <w:szCs w:val="20"/>
              </w:rPr>
              <w:t>4</w:t>
            </w:r>
          </w:p>
        </w:tc>
      </w:tr>
      <w:tr w:rsidR="00FD3362" w:rsidRPr="001A1E09" w:rsidTr="00111FF5">
        <w:trPr>
          <w:trHeight w:val="600"/>
          <w:jc w:val="center"/>
        </w:trPr>
        <w:tc>
          <w:tcPr>
            <w:tcW w:w="421" w:type="dxa"/>
            <w:vMerge/>
            <w:tcBorders>
              <w:right w:val="single" w:sz="4" w:space="0" w:color="auto"/>
            </w:tcBorders>
          </w:tcPr>
          <w:p w:rsidR="00FD3362" w:rsidRPr="00D06811" w:rsidRDefault="00FD3362" w:rsidP="00897F93">
            <w:pPr>
              <w:ind w:left="360" w:hanging="644"/>
              <w:jc w:val="both"/>
              <w:rPr>
                <w:rFonts w:ascii="Cambria" w:hAnsi="Cambria"/>
                <w:sz w:val="20"/>
                <w:szCs w:val="20"/>
              </w:rPr>
            </w:pPr>
          </w:p>
        </w:tc>
        <w:tc>
          <w:tcPr>
            <w:tcW w:w="850" w:type="dxa"/>
            <w:vMerge/>
            <w:tcBorders>
              <w:left w:val="single" w:sz="4" w:space="0" w:color="auto"/>
            </w:tcBorders>
            <w:shd w:val="clear" w:color="auto" w:fill="FFFF00"/>
            <w:vAlign w:val="center"/>
          </w:tcPr>
          <w:p w:rsidR="00FD3362" w:rsidRPr="00D06811" w:rsidRDefault="00FD3362" w:rsidP="00897F93">
            <w:pPr>
              <w:rPr>
                <w:rFonts w:ascii="Cambria" w:hAnsi="Cambria"/>
                <w:sz w:val="20"/>
                <w:szCs w:val="20"/>
              </w:rPr>
            </w:pPr>
          </w:p>
        </w:tc>
        <w:tc>
          <w:tcPr>
            <w:tcW w:w="2727" w:type="dxa"/>
            <w:gridSpan w:val="2"/>
            <w:shd w:val="clear" w:color="auto" w:fill="FFFFFF" w:themeFill="background1"/>
            <w:vAlign w:val="center"/>
          </w:tcPr>
          <w:p w:rsidR="00FD3362" w:rsidRPr="00D06811" w:rsidRDefault="00FD3362" w:rsidP="008B3DD8">
            <w:pPr>
              <w:jc w:val="center"/>
              <w:rPr>
                <w:rFonts w:ascii="Cambria" w:hAnsi="Cambria"/>
                <w:sz w:val="20"/>
                <w:szCs w:val="20"/>
              </w:rPr>
            </w:pPr>
            <w:r>
              <w:rPr>
                <w:rFonts w:ascii="Cambria" w:hAnsi="Cambria"/>
                <w:sz w:val="20"/>
                <w:szCs w:val="20"/>
              </w:rPr>
              <w:t xml:space="preserve">Praktyka translatorska </w:t>
            </w:r>
          </w:p>
        </w:tc>
        <w:tc>
          <w:tcPr>
            <w:tcW w:w="1377" w:type="dxa"/>
            <w:shd w:val="clear" w:color="auto" w:fill="FFFFFF" w:themeFill="background1"/>
            <w:vAlign w:val="center"/>
          </w:tcPr>
          <w:p w:rsidR="00FD3362" w:rsidRDefault="008B3DD8" w:rsidP="00897F93">
            <w:pPr>
              <w:ind w:left="67"/>
              <w:jc w:val="center"/>
              <w:rPr>
                <w:rFonts w:ascii="Cambria" w:hAnsi="Cambria"/>
                <w:bCs/>
                <w:sz w:val="20"/>
                <w:szCs w:val="20"/>
              </w:rPr>
            </w:pPr>
            <w:r>
              <w:rPr>
                <w:rFonts w:ascii="Cambria" w:hAnsi="Cambria"/>
                <w:bCs/>
                <w:sz w:val="20"/>
                <w:szCs w:val="20"/>
              </w:rPr>
              <w:t>praktyka</w:t>
            </w:r>
          </w:p>
        </w:tc>
        <w:tc>
          <w:tcPr>
            <w:tcW w:w="1418"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Pr>
                <w:rFonts w:ascii="Cambria" w:hAnsi="Cambria"/>
                <w:bCs/>
                <w:sz w:val="20"/>
                <w:szCs w:val="20"/>
              </w:rPr>
              <w:t>480</w:t>
            </w:r>
          </w:p>
        </w:tc>
        <w:tc>
          <w:tcPr>
            <w:tcW w:w="1561" w:type="dxa"/>
            <w:shd w:val="clear" w:color="auto" w:fill="FFFFFF" w:themeFill="background1"/>
            <w:vAlign w:val="center"/>
          </w:tcPr>
          <w:p w:rsidR="00FD3362" w:rsidRPr="00D06811" w:rsidRDefault="00FD3362" w:rsidP="00897F93">
            <w:pPr>
              <w:ind w:left="67"/>
              <w:jc w:val="center"/>
              <w:rPr>
                <w:rFonts w:ascii="Cambria" w:hAnsi="Cambria"/>
                <w:bCs/>
                <w:sz w:val="20"/>
                <w:szCs w:val="20"/>
              </w:rPr>
            </w:pPr>
            <w:r>
              <w:rPr>
                <w:rFonts w:ascii="Cambria" w:hAnsi="Cambria"/>
                <w:bCs/>
                <w:sz w:val="20"/>
                <w:szCs w:val="20"/>
              </w:rPr>
              <w:t>480</w:t>
            </w:r>
          </w:p>
        </w:tc>
        <w:tc>
          <w:tcPr>
            <w:tcW w:w="972" w:type="dxa"/>
            <w:shd w:val="clear" w:color="auto" w:fill="FFFFFF" w:themeFill="background1"/>
            <w:vAlign w:val="center"/>
          </w:tcPr>
          <w:p w:rsidR="00FD3362" w:rsidRDefault="00FD3362" w:rsidP="00897F93">
            <w:pPr>
              <w:ind w:left="67"/>
              <w:jc w:val="center"/>
              <w:rPr>
                <w:rFonts w:ascii="Cambria" w:hAnsi="Cambria"/>
                <w:b/>
                <w:sz w:val="20"/>
                <w:szCs w:val="20"/>
              </w:rPr>
            </w:pPr>
            <w:r>
              <w:rPr>
                <w:rFonts w:ascii="Cambria" w:hAnsi="Cambria"/>
                <w:b/>
                <w:sz w:val="20"/>
                <w:szCs w:val="20"/>
              </w:rPr>
              <w:t>21</w:t>
            </w:r>
          </w:p>
        </w:tc>
      </w:tr>
      <w:tr w:rsidR="00A1067E" w:rsidRPr="001A1E09" w:rsidTr="008B3DD8">
        <w:trPr>
          <w:trHeight w:val="600"/>
          <w:jc w:val="center"/>
        </w:trPr>
        <w:tc>
          <w:tcPr>
            <w:tcW w:w="421" w:type="dxa"/>
            <w:vMerge/>
            <w:tcBorders>
              <w:right w:val="single" w:sz="4" w:space="0" w:color="auto"/>
            </w:tcBorders>
          </w:tcPr>
          <w:p w:rsidR="00A1067E" w:rsidRPr="00D06811" w:rsidRDefault="00A1067E" w:rsidP="00A1067E">
            <w:pPr>
              <w:ind w:left="360" w:hanging="644"/>
              <w:jc w:val="both"/>
              <w:rPr>
                <w:rFonts w:ascii="Cambria" w:hAnsi="Cambria"/>
                <w:sz w:val="20"/>
                <w:szCs w:val="20"/>
              </w:rPr>
            </w:pPr>
          </w:p>
        </w:tc>
        <w:tc>
          <w:tcPr>
            <w:tcW w:w="850" w:type="dxa"/>
            <w:vMerge/>
            <w:tcBorders>
              <w:left w:val="single" w:sz="4" w:space="0" w:color="auto"/>
            </w:tcBorders>
            <w:shd w:val="clear" w:color="auto" w:fill="FFFF00"/>
            <w:vAlign w:val="center"/>
          </w:tcPr>
          <w:p w:rsidR="00A1067E" w:rsidRPr="00D06811" w:rsidRDefault="00A1067E" w:rsidP="00A1067E">
            <w:pPr>
              <w:rPr>
                <w:rFonts w:ascii="Cambria" w:hAnsi="Cambria"/>
                <w:sz w:val="20"/>
                <w:szCs w:val="20"/>
              </w:rPr>
            </w:pPr>
          </w:p>
        </w:tc>
        <w:tc>
          <w:tcPr>
            <w:tcW w:w="2727" w:type="dxa"/>
            <w:gridSpan w:val="2"/>
            <w:shd w:val="clear" w:color="auto" w:fill="FFFFFF" w:themeFill="background1"/>
            <w:vAlign w:val="center"/>
          </w:tcPr>
          <w:p w:rsidR="00A1067E" w:rsidRPr="00D430DE" w:rsidRDefault="00A1067E" w:rsidP="00A1067E">
            <w:pPr>
              <w:jc w:val="center"/>
              <w:rPr>
                <w:rFonts w:ascii="Cambria" w:hAnsi="Cambria"/>
                <w:color w:val="FF0000"/>
                <w:sz w:val="20"/>
                <w:szCs w:val="20"/>
              </w:rPr>
            </w:pPr>
            <w:r w:rsidRPr="007247F0">
              <w:rPr>
                <w:rFonts w:ascii="Cambria" w:hAnsi="Cambria"/>
                <w:sz w:val="20"/>
                <w:szCs w:val="20"/>
              </w:rPr>
              <w:t>Seminarium magisterskie i</w:t>
            </w:r>
            <w:r>
              <w:rPr>
                <w:rFonts w:ascii="Cambria" w:hAnsi="Cambria"/>
                <w:sz w:val="20"/>
                <w:szCs w:val="20"/>
              </w:rPr>
              <w:t xml:space="preserve"> </w:t>
            </w:r>
            <w:r w:rsidRPr="007247F0">
              <w:rPr>
                <w:rFonts w:ascii="Cambria" w:hAnsi="Cambria"/>
                <w:sz w:val="20"/>
                <w:szCs w:val="20"/>
              </w:rPr>
              <w:t>praca magisterska</w:t>
            </w:r>
          </w:p>
        </w:tc>
        <w:tc>
          <w:tcPr>
            <w:tcW w:w="1377" w:type="dxa"/>
            <w:shd w:val="clear" w:color="auto" w:fill="FFFFFF" w:themeFill="background1"/>
            <w:vAlign w:val="center"/>
          </w:tcPr>
          <w:p w:rsidR="00A1067E" w:rsidRPr="00D430DE" w:rsidRDefault="00A1067E" w:rsidP="00A1067E">
            <w:pPr>
              <w:ind w:left="67"/>
              <w:jc w:val="center"/>
              <w:rPr>
                <w:rFonts w:ascii="Cambria" w:hAnsi="Cambria"/>
                <w:bCs/>
                <w:color w:val="FF0000"/>
                <w:sz w:val="20"/>
                <w:szCs w:val="20"/>
              </w:rPr>
            </w:pPr>
            <w:r>
              <w:rPr>
                <w:rFonts w:ascii="Cambria" w:hAnsi="Cambria"/>
                <w:bCs/>
                <w:sz w:val="20"/>
                <w:szCs w:val="20"/>
              </w:rPr>
              <w:t>seminarium</w:t>
            </w:r>
          </w:p>
        </w:tc>
        <w:tc>
          <w:tcPr>
            <w:tcW w:w="1418" w:type="dxa"/>
            <w:shd w:val="clear" w:color="auto" w:fill="FFFFFF" w:themeFill="background1"/>
            <w:vAlign w:val="center"/>
          </w:tcPr>
          <w:p w:rsidR="00A1067E" w:rsidRPr="00D430DE" w:rsidRDefault="00A1067E" w:rsidP="00A1067E">
            <w:pPr>
              <w:ind w:left="67"/>
              <w:jc w:val="center"/>
              <w:rPr>
                <w:rFonts w:ascii="Cambria" w:hAnsi="Cambria"/>
                <w:bCs/>
                <w:color w:val="FF0000"/>
                <w:sz w:val="20"/>
                <w:szCs w:val="20"/>
              </w:rPr>
            </w:pPr>
            <w:r>
              <w:rPr>
                <w:rFonts w:ascii="Cambria" w:hAnsi="Cambria"/>
                <w:bCs/>
                <w:sz w:val="20"/>
                <w:szCs w:val="20"/>
              </w:rPr>
              <w:t>120</w:t>
            </w:r>
          </w:p>
        </w:tc>
        <w:tc>
          <w:tcPr>
            <w:tcW w:w="1561" w:type="dxa"/>
            <w:shd w:val="clear" w:color="auto" w:fill="FFFFFF" w:themeFill="background1"/>
            <w:vAlign w:val="center"/>
          </w:tcPr>
          <w:p w:rsidR="00A1067E" w:rsidRPr="00D430DE" w:rsidRDefault="00A1067E" w:rsidP="00A1067E">
            <w:pPr>
              <w:ind w:left="67"/>
              <w:jc w:val="center"/>
              <w:rPr>
                <w:rFonts w:ascii="Cambria" w:hAnsi="Cambria"/>
                <w:bCs/>
                <w:color w:val="FF0000"/>
                <w:sz w:val="20"/>
                <w:szCs w:val="20"/>
              </w:rPr>
            </w:pPr>
            <w:r>
              <w:rPr>
                <w:rFonts w:ascii="Cambria" w:hAnsi="Cambria"/>
                <w:bCs/>
                <w:sz w:val="20"/>
                <w:szCs w:val="20"/>
              </w:rPr>
              <w:t>72</w:t>
            </w:r>
          </w:p>
        </w:tc>
        <w:tc>
          <w:tcPr>
            <w:tcW w:w="972" w:type="dxa"/>
            <w:shd w:val="clear" w:color="auto" w:fill="FFFFFF" w:themeFill="background1"/>
            <w:vAlign w:val="center"/>
          </w:tcPr>
          <w:p w:rsidR="00A1067E" w:rsidRPr="004E27BE" w:rsidRDefault="00A1067E" w:rsidP="00A1067E">
            <w:pPr>
              <w:ind w:left="67"/>
              <w:jc w:val="center"/>
              <w:rPr>
                <w:rFonts w:ascii="Cambria" w:hAnsi="Cambria"/>
                <w:b/>
                <w:sz w:val="20"/>
                <w:szCs w:val="20"/>
              </w:rPr>
            </w:pPr>
            <w:r w:rsidRPr="004E27BE">
              <w:rPr>
                <w:rFonts w:ascii="Cambria" w:hAnsi="Cambria"/>
                <w:b/>
                <w:sz w:val="20"/>
                <w:szCs w:val="20"/>
              </w:rPr>
              <w:t>22</w:t>
            </w:r>
          </w:p>
        </w:tc>
      </w:tr>
      <w:tr w:rsidR="00A1067E" w:rsidRPr="001A1E09" w:rsidTr="00897F93">
        <w:trPr>
          <w:trHeight w:val="492"/>
          <w:jc w:val="center"/>
        </w:trPr>
        <w:tc>
          <w:tcPr>
            <w:tcW w:w="3114" w:type="dxa"/>
            <w:gridSpan w:val="3"/>
            <w:vMerge w:val="restart"/>
            <w:shd w:val="clear" w:color="auto" w:fill="FFFFFF" w:themeFill="background1"/>
            <w:vAlign w:val="center"/>
          </w:tcPr>
          <w:p w:rsidR="00A1067E" w:rsidRPr="00D06811" w:rsidRDefault="00A1067E" w:rsidP="00A1067E">
            <w:pPr>
              <w:ind w:left="67"/>
              <w:jc w:val="right"/>
              <w:rPr>
                <w:rFonts w:ascii="Cambria" w:hAnsi="Cambria"/>
                <w:b/>
                <w:sz w:val="20"/>
                <w:szCs w:val="20"/>
              </w:rPr>
            </w:pPr>
            <w:r w:rsidRPr="00D06811">
              <w:rPr>
                <w:rFonts w:ascii="Cambria" w:hAnsi="Cambria"/>
                <w:b/>
                <w:sz w:val="20"/>
                <w:szCs w:val="20"/>
              </w:rPr>
              <w:t>Razem:</w:t>
            </w:r>
          </w:p>
        </w:tc>
        <w:tc>
          <w:tcPr>
            <w:tcW w:w="2261" w:type="dxa"/>
            <w:gridSpan w:val="2"/>
            <w:shd w:val="clear" w:color="auto" w:fill="FFFFFF" w:themeFill="background1"/>
            <w:vAlign w:val="center"/>
          </w:tcPr>
          <w:p w:rsidR="00A1067E" w:rsidRPr="00D06811" w:rsidRDefault="00A1067E" w:rsidP="00A1067E">
            <w:pPr>
              <w:ind w:left="67"/>
              <w:rPr>
                <w:rFonts w:ascii="Cambria" w:hAnsi="Cambria"/>
                <w:b/>
                <w:sz w:val="20"/>
                <w:szCs w:val="20"/>
              </w:rPr>
            </w:pPr>
            <w:r>
              <w:rPr>
                <w:rFonts w:ascii="Cambria" w:hAnsi="Cambria"/>
                <w:sz w:val="20"/>
                <w:szCs w:val="20"/>
              </w:rPr>
              <w:t>specjalizacja nauczycielska</w:t>
            </w:r>
          </w:p>
        </w:tc>
        <w:tc>
          <w:tcPr>
            <w:tcW w:w="1418" w:type="dxa"/>
            <w:shd w:val="clear" w:color="auto" w:fill="FFFFFF" w:themeFill="background1"/>
            <w:vAlign w:val="center"/>
          </w:tcPr>
          <w:p w:rsidR="00A1067E" w:rsidRPr="00220A85" w:rsidRDefault="00A1067E" w:rsidP="00A1067E">
            <w:pPr>
              <w:ind w:left="67"/>
              <w:jc w:val="center"/>
              <w:rPr>
                <w:rFonts w:ascii="Cambria" w:hAnsi="Cambria"/>
                <w:b/>
                <w:color w:val="FF0000"/>
                <w:sz w:val="20"/>
                <w:szCs w:val="20"/>
              </w:rPr>
            </w:pPr>
            <w:r w:rsidRPr="00655396">
              <w:rPr>
                <w:rFonts w:ascii="Cambria" w:hAnsi="Cambria"/>
                <w:b/>
                <w:sz w:val="20"/>
                <w:szCs w:val="20"/>
              </w:rPr>
              <w:t xml:space="preserve">480 </w:t>
            </w:r>
          </w:p>
        </w:tc>
        <w:tc>
          <w:tcPr>
            <w:tcW w:w="1561" w:type="dxa"/>
            <w:shd w:val="clear" w:color="auto" w:fill="FFFFFF" w:themeFill="background1"/>
            <w:vAlign w:val="center"/>
          </w:tcPr>
          <w:p w:rsidR="00A1067E" w:rsidRPr="00220A85" w:rsidRDefault="00A1067E" w:rsidP="00A1067E">
            <w:pPr>
              <w:ind w:left="67"/>
              <w:jc w:val="center"/>
              <w:rPr>
                <w:rFonts w:ascii="Cambria" w:hAnsi="Cambria"/>
                <w:b/>
                <w:color w:val="FF0000"/>
                <w:sz w:val="20"/>
                <w:szCs w:val="20"/>
              </w:rPr>
            </w:pPr>
            <w:r w:rsidRPr="00AD0508">
              <w:rPr>
                <w:rFonts w:ascii="Cambria" w:hAnsi="Cambria"/>
                <w:b/>
                <w:sz w:val="20"/>
                <w:szCs w:val="20"/>
              </w:rPr>
              <w:t xml:space="preserve">312 </w:t>
            </w:r>
          </w:p>
        </w:tc>
        <w:tc>
          <w:tcPr>
            <w:tcW w:w="972" w:type="dxa"/>
            <w:shd w:val="clear" w:color="auto" w:fill="FFFFFF" w:themeFill="background1"/>
            <w:vAlign w:val="center"/>
          </w:tcPr>
          <w:p w:rsidR="00A1067E" w:rsidRPr="004E27BE" w:rsidRDefault="00A1067E" w:rsidP="00A1067E">
            <w:pPr>
              <w:ind w:left="67"/>
              <w:jc w:val="center"/>
              <w:rPr>
                <w:rFonts w:ascii="Cambria" w:hAnsi="Cambria"/>
                <w:b/>
                <w:sz w:val="20"/>
                <w:szCs w:val="20"/>
              </w:rPr>
            </w:pPr>
            <w:r w:rsidRPr="004E27BE">
              <w:rPr>
                <w:rFonts w:ascii="Cambria" w:hAnsi="Cambria"/>
                <w:b/>
                <w:sz w:val="20"/>
                <w:szCs w:val="20"/>
              </w:rPr>
              <w:t xml:space="preserve">76  </w:t>
            </w:r>
          </w:p>
        </w:tc>
      </w:tr>
      <w:tr w:rsidR="00A1067E" w:rsidRPr="001A1E09" w:rsidTr="00897F93">
        <w:trPr>
          <w:trHeight w:val="492"/>
          <w:jc w:val="center"/>
        </w:trPr>
        <w:tc>
          <w:tcPr>
            <w:tcW w:w="3114" w:type="dxa"/>
            <w:gridSpan w:val="3"/>
            <w:vMerge/>
            <w:shd w:val="clear" w:color="auto" w:fill="FFFFFF" w:themeFill="background1"/>
            <w:vAlign w:val="center"/>
          </w:tcPr>
          <w:p w:rsidR="00A1067E" w:rsidRPr="00D06811" w:rsidRDefault="00A1067E" w:rsidP="00A1067E">
            <w:pPr>
              <w:ind w:left="67"/>
              <w:jc w:val="right"/>
              <w:rPr>
                <w:rFonts w:ascii="Cambria" w:hAnsi="Cambria"/>
                <w:b/>
                <w:sz w:val="20"/>
                <w:szCs w:val="20"/>
              </w:rPr>
            </w:pPr>
          </w:p>
        </w:tc>
        <w:tc>
          <w:tcPr>
            <w:tcW w:w="2261" w:type="dxa"/>
            <w:gridSpan w:val="2"/>
            <w:shd w:val="clear" w:color="auto" w:fill="FFFFFF" w:themeFill="background1"/>
            <w:vAlign w:val="center"/>
          </w:tcPr>
          <w:p w:rsidR="00A1067E" w:rsidRPr="00D06811" w:rsidRDefault="00A1067E" w:rsidP="00A1067E">
            <w:pPr>
              <w:ind w:left="67"/>
              <w:rPr>
                <w:rFonts w:ascii="Cambria" w:hAnsi="Cambria"/>
                <w:b/>
                <w:sz w:val="20"/>
                <w:szCs w:val="20"/>
              </w:rPr>
            </w:pPr>
            <w:r>
              <w:rPr>
                <w:rFonts w:ascii="Cambria" w:hAnsi="Cambria"/>
                <w:sz w:val="20"/>
                <w:szCs w:val="20"/>
              </w:rPr>
              <w:t>specjalizacja translatorska</w:t>
            </w:r>
          </w:p>
        </w:tc>
        <w:tc>
          <w:tcPr>
            <w:tcW w:w="1418" w:type="dxa"/>
            <w:shd w:val="clear" w:color="auto" w:fill="FFFFFF" w:themeFill="background1"/>
            <w:vAlign w:val="center"/>
          </w:tcPr>
          <w:p w:rsidR="00A1067E" w:rsidRPr="00220A85" w:rsidRDefault="00A1067E" w:rsidP="00A1067E">
            <w:pPr>
              <w:ind w:left="67"/>
              <w:jc w:val="center"/>
              <w:rPr>
                <w:rFonts w:ascii="Cambria" w:hAnsi="Cambria"/>
                <w:b/>
                <w:color w:val="FF0000"/>
                <w:sz w:val="20"/>
                <w:szCs w:val="20"/>
              </w:rPr>
            </w:pPr>
            <w:r w:rsidRPr="00AD0508">
              <w:rPr>
                <w:rFonts w:ascii="Cambria" w:hAnsi="Cambria"/>
                <w:b/>
                <w:sz w:val="20"/>
                <w:szCs w:val="20"/>
              </w:rPr>
              <w:t xml:space="preserve">885 </w:t>
            </w:r>
          </w:p>
        </w:tc>
        <w:tc>
          <w:tcPr>
            <w:tcW w:w="1561" w:type="dxa"/>
            <w:shd w:val="clear" w:color="auto" w:fill="FFFFFF" w:themeFill="background1"/>
            <w:vAlign w:val="center"/>
          </w:tcPr>
          <w:p w:rsidR="00A1067E" w:rsidRPr="00220A85" w:rsidRDefault="00A1067E" w:rsidP="00A1067E">
            <w:pPr>
              <w:ind w:left="67"/>
              <w:jc w:val="center"/>
              <w:rPr>
                <w:rFonts w:ascii="Cambria" w:hAnsi="Cambria"/>
                <w:b/>
                <w:color w:val="FF0000"/>
                <w:sz w:val="20"/>
                <w:szCs w:val="20"/>
              </w:rPr>
            </w:pPr>
            <w:r w:rsidRPr="00AD0508">
              <w:rPr>
                <w:rFonts w:ascii="Cambria" w:hAnsi="Cambria"/>
                <w:b/>
                <w:sz w:val="20"/>
                <w:szCs w:val="20"/>
              </w:rPr>
              <w:t>723</w:t>
            </w:r>
          </w:p>
        </w:tc>
        <w:tc>
          <w:tcPr>
            <w:tcW w:w="972" w:type="dxa"/>
            <w:shd w:val="clear" w:color="auto" w:fill="FFFFFF" w:themeFill="background1"/>
            <w:vAlign w:val="center"/>
          </w:tcPr>
          <w:p w:rsidR="00A1067E" w:rsidRPr="004E27BE" w:rsidRDefault="00A1067E" w:rsidP="00A1067E">
            <w:pPr>
              <w:ind w:left="67"/>
              <w:jc w:val="center"/>
              <w:rPr>
                <w:rFonts w:ascii="Cambria" w:hAnsi="Cambria"/>
                <w:b/>
                <w:strike/>
                <w:sz w:val="20"/>
                <w:szCs w:val="20"/>
              </w:rPr>
            </w:pPr>
            <w:r w:rsidRPr="004E27BE">
              <w:rPr>
                <w:rFonts w:ascii="Cambria" w:hAnsi="Cambria"/>
                <w:b/>
                <w:sz w:val="20"/>
                <w:szCs w:val="20"/>
              </w:rPr>
              <w:t>76</w:t>
            </w:r>
          </w:p>
        </w:tc>
      </w:tr>
    </w:tbl>
    <w:p w:rsidR="00111FF5" w:rsidRDefault="00111FF5" w:rsidP="00DD3277">
      <w:pPr>
        <w:spacing w:line="360" w:lineRule="auto"/>
        <w:ind w:firstLine="709"/>
        <w:jc w:val="both"/>
        <w:rPr>
          <w:rFonts w:ascii="Cambria" w:hAnsi="Cambria"/>
          <w:sz w:val="12"/>
          <w:szCs w:val="12"/>
        </w:rPr>
      </w:pPr>
    </w:p>
    <w:p w:rsidR="00111FF5" w:rsidRDefault="00111FF5" w:rsidP="008E4848">
      <w:pPr>
        <w:numPr>
          <w:ilvl w:val="0"/>
          <w:numId w:val="1"/>
        </w:numPr>
        <w:spacing w:line="360" w:lineRule="auto"/>
        <w:ind w:left="567" w:hanging="567"/>
        <w:jc w:val="both"/>
        <w:rPr>
          <w:rFonts w:ascii="Cambria" w:hAnsi="Cambria"/>
          <w:b/>
          <w:sz w:val="22"/>
          <w:szCs w:val="22"/>
        </w:rPr>
      </w:pPr>
      <w:bookmarkStart w:id="9" w:name="_Hlk123545170"/>
      <w:r w:rsidRPr="00165E8E">
        <w:rPr>
          <w:rFonts w:ascii="Cambria" w:hAnsi="Cambria"/>
          <w:b/>
          <w:sz w:val="22"/>
          <w:szCs w:val="22"/>
        </w:rPr>
        <w:t>Zajęcia lub grupy zajęć do wyboru w</w:t>
      </w:r>
      <w:r w:rsidR="00AD1256" w:rsidRPr="00165E8E">
        <w:rPr>
          <w:rFonts w:ascii="Cambria" w:hAnsi="Cambria"/>
          <w:b/>
          <w:sz w:val="22"/>
          <w:szCs w:val="22"/>
        </w:rPr>
        <w:t xml:space="preserve"> wymiarze nie mniejszym niż 30%</w:t>
      </w:r>
    </w:p>
    <w:p w:rsidR="00DC3115" w:rsidRPr="00165E8E" w:rsidRDefault="00DC3115" w:rsidP="00DC3115">
      <w:pPr>
        <w:spacing w:line="360" w:lineRule="auto"/>
        <w:ind w:left="-142" w:firstLine="709"/>
        <w:jc w:val="both"/>
        <w:rPr>
          <w:rFonts w:ascii="Cambria" w:hAnsi="Cambria"/>
          <w:b/>
          <w:sz w:val="22"/>
          <w:szCs w:val="22"/>
        </w:rPr>
      </w:pPr>
      <w:r w:rsidRPr="00DC3115">
        <w:rPr>
          <w:rFonts w:ascii="Cambria" w:hAnsi="Cambria"/>
          <w:sz w:val="22"/>
          <w:szCs w:val="22"/>
        </w:rPr>
        <w:t>W poniższej tabeli zostały zestawione zajęcia/grupy zajęć, spośród których studenci mogą dokonać wyboru.</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
        <w:gridCol w:w="3477"/>
        <w:gridCol w:w="1417"/>
        <w:gridCol w:w="1328"/>
        <w:gridCol w:w="1649"/>
        <w:gridCol w:w="960"/>
      </w:tblGrid>
      <w:tr w:rsidR="00111FF5" w:rsidRPr="00836D92" w:rsidTr="00897F93">
        <w:trPr>
          <w:trHeight w:val="353"/>
          <w:jc w:val="center"/>
        </w:trPr>
        <w:tc>
          <w:tcPr>
            <w:tcW w:w="464" w:type="dxa"/>
            <w:vMerge w:val="restart"/>
            <w:shd w:val="clear" w:color="auto" w:fill="F2F2F2"/>
            <w:vAlign w:val="center"/>
          </w:tcPr>
          <w:p w:rsidR="00111FF5" w:rsidRPr="00836D92" w:rsidRDefault="00111FF5" w:rsidP="00897F93">
            <w:pPr>
              <w:jc w:val="center"/>
              <w:rPr>
                <w:rFonts w:ascii="Cambria" w:hAnsi="Cambria"/>
                <w:b/>
                <w:bCs/>
                <w:sz w:val="20"/>
                <w:szCs w:val="20"/>
              </w:rPr>
            </w:pPr>
            <w:r w:rsidRPr="00836D92">
              <w:rPr>
                <w:rFonts w:ascii="Cambria" w:hAnsi="Cambria"/>
                <w:b/>
                <w:bCs/>
                <w:sz w:val="20"/>
                <w:szCs w:val="20"/>
              </w:rPr>
              <w:t>Lp.</w:t>
            </w:r>
          </w:p>
        </w:tc>
        <w:tc>
          <w:tcPr>
            <w:tcW w:w="3477" w:type="dxa"/>
            <w:vMerge w:val="restart"/>
            <w:shd w:val="clear" w:color="auto" w:fill="F2F2F2"/>
            <w:vAlign w:val="center"/>
          </w:tcPr>
          <w:p w:rsidR="00111FF5" w:rsidRPr="00836D92" w:rsidRDefault="00111FF5" w:rsidP="00897F93">
            <w:pPr>
              <w:jc w:val="center"/>
              <w:rPr>
                <w:rFonts w:ascii="Cambria" w:hAnsi="Cambria"/>
                <w:b/>
                <w:bCs/>
                <w:sz w:val="20"/>
                <w:szCs w:val="20"/>
              </w:rPr>
            </w:pPr>
            <w:r w:rsidRPr="00836D92">
              <w:rPr>
                <w:rFonts w:ascii="Cambria" w:hAnsi="Cambria"/>
                <w:b/>
                <w:bCs/>
                <w:sz w:val="20"/>
                <w:szCs w:val="20"/>
              </w:rPr>
              <w:t>Nazwa zajęć lub grupy zajęć</w:t>
            </w:r>
          </w:p>
        </w:tc>
        <w:tc>
          <w:tcPr>
            <w:tcW w:w="1417" w:type="dxa"/>
            <w:vMerge w:val="restart"/>
            <w:shd w:val="clear" w:color="auto" w:fill="F2F2F2"/>
            <w:vAlign w:val="center"/>
          </w:tcPr>
          <w:p w:rsidR="00111FF5" w:rsidRPr="00836D92" w:rsidRDefault="00111FF5" w:rsidP="00897F93">
            <w:pPr>
              <w:jc w:val="center"/>
              <w:rPr>
                <w:rFonts w:ascii="Cambria" w:hAnsi="Cambria"/>
                <w:b/>
                <w:bCs/>
                <w:sz w:val="20"/>
                <w:szCs w:val="20"/>
              </w:rPr>
            </w:pPr>
            <w:r w:rsidRPr="00836D92">
              <w:rPr>
                <w:rFonts w:ascii="Cambria" w:hAnsi="Cambria"/>
                <w:b/>
                <w:bCs/>
                <w:sz w:val="20"/>
                <w:szCs w:val="20"/>
              </w:rPr>
              <w:t>Forma/</w:t>
            </w:r>
          </w:p>
          <w:p w:rsidR="00111FF5" w:rsidRPr="00836D92" w:rsidRDefault="00111FF5" w:rsidP="00897F93">
            <w:pPr>
              <w:jc w:val="center"/>
              <w:rPr>
                <w:rFonts w:ascii="Cambria" w:hAnsi="Cambria"/>
                <w:b/>
                <w:bCs/>
                <w:sz w:val="20"/>
                <w:szCs w:val="20"/>
              </w:rPr>
            </w:pPr>
            <w:r w:rsidRPr="00836D92">
              <w:rPr>
                <w:rFonts w:ascii="Cambria" w:hAnsi="Cambria"/>
                <w:b/>
                <w:bCs/>
                <w:sz w:val="20"/>
                <w:szCs w:val="20"/>
              </w:rPr>
              <w:t>formy zajęć</w:t>
            </w:r>
          </w:p>
        </w:tc>
        <w:tc>
          <w:tcPr>
            <w:tcW w:w="2977" w:type="dxa"/>
            <w:gridSpan w:val="2"/>
            <w:shd w:val="clear" w:color="auto" w:fill="F2F2F2"/>
            <w:vAlign w:val="center"/>
          </w:tcPr>
          <w:p w:rsidR="00111FF5" w:rsidRPr="00836D92" w:rsidRDefault="00111FF5" w:rsidP="00897F93">
            <w:pPr>
              <w:jc w:val="center"/>
              <w:rPr>
                <w:rFonts w:ascii="Cambria" w:hAnsi="Cambria"/>
                <w:b/>
                <w:bCs/>
                <w:sz w:val="20"/>
                <w:szCs w:val="20"/>
              </w:rPr>
            </w:pPr>
            <w:r w:rsidRPr="00836D92">
              <w:rPr>
                <w:rFonts w:ascii="Cambria" w:hAnsi="Cambria"/>
                <w:b/>
                <w:bCs/>
                <w:sz w:val="20"/>
                <w:szCs w:val="20"/>
              </w:rPr>
              <w:t>Łączna liczba godzin</w:t>
            </w:r>
          </w:p>
        </w:tc>
        <w:tc>
          <w:tcPr>
            <w:tcW w:w="960" w:type="dxa"/>
            <w:vMerge w:val="restart"/>
            <w:shd w:val="clear" w:color="auto" w:fill="F2F2F2"/>
            <w:vAlign w:val="center"/>
          </w:tcPr>
          <w:p w:rsidR="00111FF5" w:rsidRPr="00836D92" w:rsidRDefault="00111FF5" w:rsidP="00897F93">
            <w:pPr>
              <w:jc w:val="center"/>
              <w:rPr>
                <w:rFonts w:ascii="Cambria" w:hAnsi="Cambria"/>
                <w:b/>
                <w:bCs/>
                <w:sz w:val="20"/>
                <w:szCs w:val="20"/>
              </w:rPr>
            </w:pPr>
            <w:r w:rsidRPr="00836D92">
              <w:rPr>
                <w:rFonts w:ascii="Cambria" w:hAnsi="Cambria"/>
                <w:b/>
                <w:bCs/>
                <w:sz w:val="20"/>
                <w:szCs w:val="20"/>
              </w:rPr>
              <w:t>Liczba punktów ECTS</w:t>
            </w:r>
          </w:p>
        </w:tc>
      </w:tr>
      <w:tr w:rsidR="00111FF5" w:rsidRPr="00836D92" w:rsidTr="00897F93">
        <w:trPr>
          <w:trHeight w:val="352"/>
          <w:jc w:val="center"/>
        </w:trPr>
        <w:tc>
          <w:tcPr>
            <w:tcW w:w="464" w:type="dxa"/>
            <w:vMerge/>
            <w:shd w:val="clear" w:color="auto" w:fill="F2F2F2"/>
            <w:vAlign w:val="center"/>
          </w:tcPr>
          <w:p w:rsidR="00111FF5" w:rsidRPr="00836D92" w:rsidRDefault="00111FF5" w:rsidP="00897F93">
            <w:pPr>
              <w:jc w:val="center"/>
              <w:rPr>
                <w:rFonts w:ascii="Cambria" w:hAnsi="Cambria"/>
                <w:b/>
                <w:bCs/>
                <w:sz w:val="20"/>
                <w:szCs w:val="20"/>
              </w:rPr>
            </w:pPr>
          </w:p>
        </w:tc>
        <w:tc>
          <w:tcPr>
            <w:tcW w:w="3477" w:type="dxa"/>
            <w:vMerge/>
            <w:shd w:val="clear" w:color="auto" w:fill="F2F2F2"/>
            <w:vAlign w:val="center"/>
          </w:tcPr>
          <w:p w:rsidR="00111FF5" w:rsidRPr="00836D92" w:rsidRDefault="00111FF5" w:rsidP="00897F93">
            <w:pPr>
              <w:jc w:val="center"/>
              <w:rPr>
                <w:rFonts w:ascii="Cambria" w:hAnsi="Cambria"/>
                <w:b/>
                <w:bCs/>
                <w:sz w:val="20"/>
                <w:szCs w:val="20"/>
              </w:rPr>
            </w:pPr>
          </w:p>
        </w:tc>
        <w:tc>
          <w:tcPr>
            <w:tcW w:w="1417" w:type="dxa"/>
            <w:vMerge/>
            <w:shd w:val="clear" w:color="auto" w:fill="F2F2F2"/>
            <w:vAlign w:val="center"/>
          </w:tcPr>
          <w:p w:rsidR="00111FF5" w:rsidRPr="00836D92" w:rsidRDefault="00111FF5" w:rsidP="00897F93">
            <w:pPr>
              <w:jc w:val="center"/>
              <w:rPr>
                <w:rFonts w:ascii="Cambria" w:hAnsi="Cambria"/>
                <w:b/>
                <w:bCs/>
                <w:sz w:val="20"/>
                <w:szCs w:val="20"/>
              </w:rPr>
            </w:pPr>
          </w:p>
        </w:tc>
        <w:tc>
          <w:tcPr>
            <w:tcW w:w="1328" w:type="dxa"/>
            <w:shd w:val="clear" w:color="auto" w:fill="F2F2F2"/>
            <w:vAlign w:val="center"/>
          </w:tcPr>
          <w:p w:rsidR="00111FF5" w:rsidRPr="00836D92" w:rsidRDefault="00111FF5" w:rsidP="00897F93">
            <w:pPr>
              <w:jc w:val="center"/>
              <w:rPr>
                <w:rFonts w:ascii="Cambria" w:hAnsi="Cambria"/>
                <w:b/>
                <w:bCs/>
                <w:sz w:val="20"/>
                <w:szCs w:val="20"/>
              </w:rPr>
            </w:pPr>
            <w:r w:rsidRPr="00836D92">
              <w:rPr>
                <w:rFonts w:ascii="Cambria" w:hAnsi="Cambria"/>
                <w:b/>
                <w:bCs/>
                <w:sz w:val="20"/>
                <w:szCs w:val="20"/>
              </w:rPr>
              <w:t>stacjonarne</w:t>
            </w:r>
          </w:p>
        </w:tc>
        <w:tc>
          <w:tcPr>
            <w:tcW w:w="1649" w:type="dxa"/>
            <w:shd w:val="clear" w:color="auto" w:fill="F2F2F2"/>
            <w:vAlign w:val="center"/>
          </w:tcPr>
          <w:p w:rsidR="00111FF5" w:rsidRPr="00836D92" w:rsidRDefault="00111FF5" w:rsidP="00897F93">
            <w:pPr>
              <w:jc w:val="center"/>
              <w:rPr>
                <w:rFonts w:ascii="Cambria" w:hAnsi="Cambria"/>
                <w:b/>
                <w:bCs/>
                <w:sz w:val="20"/>
                <w:szCs w:val="20"/>
              </w:rPr>
            </w:pPr>
            <w:r w:rsidRPr="00836D92">
              <w:rPr>
                <w:rFonts w:ascii="Cambria" w:hAnsi="Cambria"/>
                <w:b/>
                <w:bCs/>
                <w:sz w:val="20"/>
                <w:szCs w:val="20"/>
              </w:rPr>
              <w:t>niestacjonarne</w:t>
            </w:r>
          </w:p>
        </w:tc>
        <w:tc>
          <w:tcPr>
            <w:tcW w:w="960" w:type="dxa"/>
            <w:vMerge/>
            <w:shd w:val="clear" w:color="auto" w:fill="F2F2F2"/>
            <w:vAlign w:val="center"/>
          </w:tcPr>
          <w:p w:rsidR="00111FF5" w:rsidRPr="00836D92" w:rsidRDefault="00111FF5" w:rsidP="00897F93">
            <w:pPr>
              <w:jc w:val="center"/>
              <w:rPr>
                <w:rFonts w:ascii="Cambria" w:hAnsi="Cambria"/>
                <w:b/>
                <w:bCs/>
                <w:sz w:val="20"/>
                <w:szCs w:val="20"/>
              </w:rPr>
            </w:pPr>
          </w:p>
        </w:tc>
      </w:tr>
      <w:tr w:rsidR="00FD444E" w:rsidRPr="00836D92" w:rsidTr="00897F93">
        <w:trPr>
          <w:trHeight w:val="600"/>
          <w:jc w:val="center"/>
        </w:trPr>
        <w:tc>
          <w:tcPr>
            <w:tcW w:w="464" w:type="dxa"/>
            <w:vAlign w:val="center"/>
          </w:tcPr>
          <w:p w:rsidR="00FD444E" w:rsidRPr="00836D92" w:rsidRDefault="00FD444E" w:rsidP="00FD444E">
            <w:pPr>
              <w:numPr>
                <w:ilvl w:val="0"/>
                <w:numId w:val="20"/>
              </w:numPr>
              <w:autoSpaceDE w:val="0"/>
              <w:autoSpaceDN w:val="0"/>
              <w:adjustRightInd w:val="0"/>
              <w:ind w:hanging="248"/>
              <w:rPr>
                <w:rFonts w:ascii="Cambria" w:hAnsi="Cambria"/>
                <w:sz w:val="20"/>
                <w:szCs w:val="20"/>
              </w:rPr>
            </w:pPr>
          </w:p>
        </w:tc>
        <w:tc>
          <w:tcPr>
            <w:tcW w:w="3477" w:type="dxa"/>
            <w:vAlign w:val="center"/>
          </w:tcPr>
          <w:p w:rsidR="00FD444E" w:rsidRPr="00836D92" w:rsidRDefault="00FD444E" w:rsidP="000D1BCF">
            <w:pPr>
              <w:jc w:val="center"/>
              <w:rPr>
                <w:rFonts w:ascii="Cambria" w:hAnsi="Cambria"/>
                <w:sz w:val="20"/>
                <w:szCs w:val="20"/>
              </w:rPr>
            </w:pPr>
            <w:r w:rsidRPr="0073713C">
              <w:rPr>
                <w:rFonts w:ascii="Cambria" w:hAnsi="Cambria" w:cs="Calibri"/>
                <w:sz w:val="20"/>
                <w:szCs w:val="20"/>
              </w:rPr>
              <w:t>Moduł obieralny: kształcenie nauczycielskie / translatorskie</w:t>
            </w:r>
            <w:r w:rsidR="000D1BCF">
              <w:rPr>
                <w:rFonts w:ascii="Cambria" w:hAnsi="Cambria" w:cs="Calibri"/>
                <w:sz w:val="20"/>
                <w:szCs w:val="20"/>
              </w:rPr>
              <w:t xml:space="preserve"> z uwzględnieniem praktyki</w:t>
            </w:r>
          </w:p>
        </w:tc>
        <w:tc>
          <w:tcPr>
            <w:tcW w:w="1417" w:type="dxa"/>
            <w:vAlign w:val="center"/>
          </w:tcPr>
          <w:p w:rsidR="00FD444E" w:rsidRPr="0081735B" w:rsidRDefault="00B351DC" w:rsidP="00FD444E">
            <w:pPr>
              <w:jc w:val="center"/>
              <w:rPr>
                <w:rFonts w:ascii="Cambria" w:hAnsi="Cambria"/>
                <w:sz w:val="20"/>
                <w:szCs w:val="20"/>
              </w:rPr>
            </w:pPr>
            <w:r>
              <w:rPr>
                <w:rFonts w:ascii="Cambria" w:hAnsi="Cambria"/>
                <w:sz w:val="20"/>
                <w:szCs w:val="20"/>
              </w:rPr>
              <w:t>w./</w:t>
            </w:r>
            <w:r w:rsidR="00FD444E" w:rsidRPr="0081735B">
              <w:rPr>
                <w:rFonts w:ascii="Cambria" w:hAnsi="Cambria"/>
                <w:sz w:val="20"/>
                <w:szCs w:val="20"/>
              </w:rPr>
              <w:t>ćw</w:t>
            </w:r>
            <w:r>
              <w:rPr>
                <w:rFonts w:ascii="Cambria" w:hAnsi="Cambria"/>
                <w:sz w:val="20"/>
                <w:szCs w:val="20"/>
              </w:rPr>
              <w:t>.</w:t>
            </w:r>
            <w:r w:rsidR="00DD0BFA" w:rsidRPr="0081735B">
              <w:rPr>
                <w:rFonts w:ascii="Cambria" w:hAnsi="Cambria"/>
                <w:sz w:val="20"/>
                <w:szCs w:val="20"/>
              </w:rPr>
              <w:t>/lab.</w:t>
            </w:r>
          </w:p>
        </w:tc>
        <w:tc>
          <w:tcPr>
            <w:tcW w:w="1328" w:type="dxa"/>
            <w:vAlign w:val="center"/>
          </w:tcPr>
          <w:p w:rsidR="00FD444E" w:rsidRPr="0081735B" w:rsidRDefault="00C80036" w:rsidP="00C80036">
            <w:pPr>
              <w:jc w:val="center"/>
              <w:rPr>
                <w:rFonts w:ascii="Cambria" w:hAnsi="Cambria"/>
                <w:sz w:val="20"/>
                <w:szCs w:val="20"/>
              </w:rPr>
            </w:pPr>
            <w:r>
              <w:rPr>
                <w:rFonts w:ascii="Cambria" w:hAnsi="Cambria"/>
                <w:sz w:val="20"/>
                <w:szCs w:val="20"/>
              </w:rPr>
              <w:t>480</w:t>
            </w:r>
            <w:r w:rsidR="003F6352">
              <w:rPr>
                <w:rFonts w:ascii="Cambria" w:hAnsi="Cambria"/>
                <w:sz w:val="20"/>
                <w:szCs w:val="20"/>
              </w:rPr>
              <w:t>/</w:t>
            </w:r>
            <w:r>
              <w:rPr>
                <w:rFonts w:ascii="Cambria" w:hAnsi="Cambria"/>
                <w:sz w:val="20"/>
                <w:szCs w:val="20"/>
              </w:rPr>
              <w:t>885</w:t>
            </w:r>
            <w:r w:rsidR="00DA42B6">
              <w:rPr>
                <w:rFonts w:ascii="Cambria" w:hAnsi="Cambria"/>
                <w:sz w:val="20"/>
                <w:szCs w:val="20"/>
              </w:rPr>
              <w:t xml:space="preserve"> </w:t>
            </w:r>
          </w:p>
        </w:tc>
        <w:tc>
          <w:tcPr>
            <w:tcW w:w="1649" w:type="dxa"/>
            <w:vAlign w:val="center"/>
          </w:tcPr>
          <w:p w:rsidR="00FD444E" w:rsidRPr="0081735B" w:rsidRDefault="00C80036" w:rsidP="00C80036">
            <w:pPr>
              <w:jc w:val="center"/>
              <w:rPr>
                <w:rFonts w:ascii="Cambria" w:hAnsi="Cambria"/>
                <w:sz w:val="20"/>
                <w:szCs w:val="20"/>
              </w:rPr>
            </w:pPr>
            <w:r>
              <w:rPr>
                <w:rFonts w:ascii="Cambria" w:hAnsi="Cambria"/>
                <w:sz w:val="20"/>
                <w:szCs w:val="20"/>
              </w:rPr>
              <w:t>312</w:t>
            </w:r>
            <w:r w:rsidR="003F6352">
              <w:rPr>
                <w:rFonts w:ascii="Cambria" w:hAnsi="Cambria"/>
                <w:sz w:val="20"/>
                <w:szCs w:val="20"/>
              </w:rPr>
              <w:t>/</w:t>
            </w:r>
            <w:r>
              <w:rPr>
                <w:rFonts w:ascii="Cambria" w:hAnsi="Cambria"/>
                <w:sz w:val="20"/>
                <w:szCs w:val="20"/>
              </w:rPr>
              <w:t>723</w:t>
            </w:r>
          </w:p>
        </w:tc>
        <w:tc>
          <w:tcPr>
            <w:tcW w:w="960" w:type="dxa"/>
            <w:vAlign w:val="center"/>
          </w:tcPr>
          <w:p w:rsidR="00FD444E" w:rsidRPr="00836D92" w:rsidRDefault="00DA42B6" w:rsidP="00C80036">
            <w:pPr>
              <w:pStyle w:val="Bezodstpw"/>
              <w:jc w:val="center"/>
              <w:rPr>
                <w:rFonts w:ascii="Cambria" w:hAnsi="Cambria"/>
                <w:sz w:val="20"/>
                <w:szCs w:val="20"/>
              </w:rPr>
            </w:pPr>
            <w:r w:rsidRPr="00DA42B6">
              <w:rPr>
                <w:rFonts w:ascii="Cambria" w:hAnsi="Cambria" w:cs="Calibri"/>
                <w:sz w:val="20"/>
                <w:szCs w:val="20"/>
              </w:rPr>
              <w:t>64</w:t>
            </w:r>
          </w:p>
        </w:tc>
      </w:tr>
      <w:tr w:rsidR="00FD444E" w:rsidRPr="00836D92" w:rsidTr="00897F93">
        <w:trPr>
          <w:trHeight w:val="600"/>
          <w:jc w:val="center"/>
        </w:trPr>
        <w:tc>
          <w:tcPr>
            <w:tcW w:w="464" w:type="dxa"/>
            <w:vAlign w:val="center"/>
          </w:tcPr>
          <w:p w:rsidR="00FD444E" w:rsidRPr="00836D92" w:rsidRDefault="00FD444E" w:rsidP="00FD444E">
            <w:pPr>
              <w:numPr>
                <w:ilvl w:val="0"/>
                <w:numId w:val="20"/>
              </w:numPr>
              <w:autoSpaceDE w:val="0"/>
              <w:autoSpaceDN w:val="0"/>
              <w:adjustRightInd w:val="0"/>
              <w:ind w:hanging="248"/>
              <w:rPr>
                <w:rFonts w:ascii="Cambria" w:hAnsi="Cambria"/>
                <w:sz w:val="20"/>
                <w:szCs w:val="20"/>
              </w:rPr>
            </w:pPr>
          </w:p>
        </w:tc>
        <w:tc>
          <w:tcPr>
            <w:tcW w:w="3477" w:type="dxa"/>
            <w:vAlign w:val="center"/>
          </w:tcPr>
          <w:p w:rsidR="00FD444E" w:rsidRPr="00836D92" w:rsidRDefault="00FD444E" w:rsidP="00FD444E">
            <w:pPr>
              <w:jc w:val="center"/>
              <w:rPr>
                <w:rFonts w:ascii="Cambria" w:hAnsi="Cambria"/>
                <w:sz w:val="20"/>
                <w:szCs w:val="20"/>
              </w:rPr>
            </w:pPr>
            <w:r w:rsidRPr="0073713C">
              <w:rPr>
                <w:rFonts w:ascii="Cambria" w:hAnsi="Cambria" w:cs="Calibri"/>
                <w:sz w:val="20"/>
                <w:szCs w:val="20"/>
              </w:rPr>
              <w:t xml:space="preserve">Seminarium </w:t>
            </w:r>
            <w:r w:rsidR="00921DEE">
              <w:rPr>
                <w:rFonts w:ascii="Cambria" w:hAnsi="Cambria" w:cs="Calibri"/>
                <w:sz w:val="20"/>
                <w:szCs w:val="20"/>
              </w:rPr>
              <w:t>magisterski</w:t>
            </w:r>
            <w:r w:rsidR="00921DEE" w:rsidRPr="00A1067E">
              <w:rPr>
                <w:rFonts w:ascii="Cambria" w:hAnsi="Cambria" w:cs="Calibri"/>
                <w:sz w:val="20"/>
                <w:szCs w:val="20"/>
              </w:rPr>
              <w:t>e</w:t>
            </w:r>
            <w:r w:rsidR="00C670C5" w:rsidRPr="00A1067E">
              <w:rPr>
                <w:rFonts w:ascii="Cambria" w:hAnsi="Cambria" w:cs="Calibri"/>
                <w:sz w:val="20"/>
                <w:szCs w:val="20"/>
              </w:rPr>
              <w:t xml:space="preserve"> i praca magisterska</w:t>
            </w:r>
          </w:p>
        </w:tc>
        <w:tc>
          <w:tcPr>
            <w:tcW w:w="1417" w:type="dxa"/>
            <w:vAlign w:val="center"/>
          </w:tcPr>
          <w:p w:rsidR="00FD444E" w:rsidRPr="0081735B" w:rsidRDefault="0081735B" w:rsidP="00FD444E">
            <w:pPr>
              <w:jc w:val="center"/>
              <w:rPr>
                <w:rFonts w:ascii="Cambria" w:hAnsi="Cambria"/>
                <w:sz w:val="20"/>
                <w:szCs w:val="20"/>
              </w:rPr>
            </w:pPr>
            <w:proofErr w:type="spellStart"/>
            <w:r w:rsidRPr="0081735B">
              <w:rPr>
                <w:rFonts w:ascii="Cambria" w:hAnsi="Cambria"/>
                <w:sz w:val="20"/>
                <w:szCs w:val="20"/>
              </w:rPr>
              <w:t>sem</w:t>
            </w:r>
            <w:proofErr w:type="spellEnd"/>
            <w:r w:rsidRPr="0081735B">
              <w:rPr>
                <w:rFonts w:ascii="Cambria" w:hAnsi="Cambria"/>
                <w:sz w:val="20"/>
                <w:szCs w:val="20"/>
              </w:rPr>
              <w:t>.</w:t>
            </w:r>
          </w:p>
        </w:tc>
        <w:tc>
          <w:tcPr>
            <w:tcW w:w="1328" w:type="dxa"/>
            <w:vAlign w:val="center"/>
          </w:tcPr>
          <w:p w:rsidR="00FD444E" w:rsidRPr="0081735B" w:rsidRDefault="0081735B" w:rsidP="00FD444E">
            <w:pPr>
              <w:jc w:val="center"/>
              <w:rPr>
                <w:rFonts w:ascii="Cambria" w:hAnsi="Cambria"/>
                <w:sz w:val="20"/>
                <w:szCs w:val="20"/>
              </w:rPr>
            </w:pPr>
            <w:r w:rsidRPr="0081735B">
              <w:rPr>
                <w:rFonts w:ascii="Cambria" w:hAnsi="Cambria"/>
                <w:sz w:val="20"/>
                <w:szCs w:val="20"/>
              </w:rPr>
              <w:t>120</w:t>
            </w:r>
          </w:p>
        </w:tc>
        <w:tc>
          <w:tcPr>
            <w:tcW w:w="1649" w:type="dxa"/>
            <w:vAlign w:val="center"/>
          </w:tcPr>
          <w:p w:rsidR="00FD444E" w:rsidRPr="0081735B" w:rsidRDefault="0081735B" w:rsidP="00FD444E">
            <w:pPr>
              <w:jc w:val="center"/>
              <w:rPr>
                <w:rFonts w:ascii="Cambria" w:hAnsi="Cambria"/>
                <w:sz w:val="20"/>
                <w:szCs w:val="20"/>
              </w:rPr>
            </w:pPr>
            <w:r w:rsidRPr="0081735B">
              <w:rPr>
                <w:rFonts w:ascii="Cambria" w:hAnsi="Cambria"/>
                <w:sz w:val="20"/>
                <w:szCs w:val="20"/>
              </w:rPr>
              <w:t>72</w:t>
            </w:r>
          </w:p>
        </w:tc>
        <w:tc>
          <w:tcPr>
            <w:tcW w:w="960" w:type="dxa"/>
            <w:vAlign w:val="center"/>
          </w:tcPr>
          <w:p w:rsidR="00FD444E" w:rsidRPr="00836D92" w:rsidRDefault="00C670C5" w:rsidP="00FD444E">
            <w:pPr>
              <w:pStyle w:val="Bezodstpw"/>
              <w:jc w:val="center"/>
              <w:rPr>
                <w:rFonts w:ascii="Cambria" w:hAnsi="Cambria"/>
                <w:sz w:val="20"/>
                <w:szCs w:val="20"/>
              </w:rPr>
            </w:pPr>
            <w:r w:rsidRPr="00A1067E">
              <w:rPr>
                <w:rFonts w:ascii="Cambria" w:hAnsi="Cambria" w:cs="Calibri"/>
                <w:sz w:val="20"/>
                <w:szCs w:val="20"/>
              </w:rPr>
              <w:t>22</w:t>
            </w:r>
          </w:p>
        </w:tc>
      </w:tr>
      <w:tr w:rsidR="00FD444E" w:rsidRPr="00836D92" w:rsidTr="00897F93">
        <w:trPr>
          <w:trHeight w:val="600"/>
          <w:jc w:val="center"/>
        </w:trPr>
        <w:tc>
          <w:tcPr>
            <w:tcW w:w="464" w:type="dxa"/>
            <w:vAlign w:val="center"/>
          </w:tcPr>
          <w:p w:rsidR="00FD444E" w:rsidRPr="00836D92" w:rsidRDefault="00FD444E" w:rsidP="00FD444E">
            <w:pPr>
              <w:numPr>
                <w:ilvl w:val="0"/>
                <w:numId w:val="20"/>
              </w:numPr>
              <w:autoSpaceDE w:val="0"/>
              <w:autoSpaceDN w:val="0"/>
              <w:adjustRightInd w:val="0"/>
              <w:ind w:hanging="248"/>
              <w:rPr>
                <w:rFonts w:ascii="Cambria" w:hAnsi="Cambria"/>
                <w:sz w:val="20"/>
                <w:szCs w:val="20"/>
              </w:rPr>
            </w:pPr>
          </w:p>
        </w:tc>
        <w:tc>
          <w:tcPr>
            <w:tcW w:w="3477" w:type="dxa"/>
            <w:vAlign w:val="center"/>
          </w:tcPr>
          <w:p w:rsidR="00DA42B6" w:rsidRDefault="00B351DC" w:rsidP="000A2A0B">
            <w:pPr>
              <w:jc w:val="center"/>
              <w:rPr>
                <w:rFonts w:ascii="Cambria" w:hAnsi="Cambria" w:cs="Calibri"/>
                <w:sz w:val="20"/>
                <w:szCs w:val="20"/>
              </w:rPr>
            </w:pPr>
            <w:r w:rsidRPr="00DA42B6">
              <w:rPr>
                <w:rFonts w:ascii="Cambria" w:hAnsi="Cambria" w:cs="Calibri"/>
                <w:sz w:val="20"/>
                <w:szCs w:val="20"/>
              </w:rPr>
              <w:t>Przedmiot do wyboru</w:t>
            </w:r>
            <w:r w:rsidR="000D1BCF" w:rsidRPr="00DA42B6">
              <w:rPr>
                <w:rFonts w:ascii="Cambria" w:hAnsi="Cambria" w:cs="Calibri"/>
                <w:sz w:val="20"/>
                <w:szCs w:val="20"/>
              </w:rPr>
              <w:t xml:space="preserve"> </w:t>
            </w:r>
            <w:r w:rsidR="00DA42B6">
              <w:rPr>
                <w:rFonts w:ascii="Cambria" w:hAnsi="Cambria" w:cs="Calibri"/>
                <w:sz w:val="20"/>
                <w:szCs w:val="20"/>
              </w:rPr>
              <w:t xml:space="preserve">1: </w:t>
            </w:r>
            <w:r w:rsidR="000D1BCF" w:rsidRPr="00DA42B6">
              <w:rPr>
                <w:rFonts w:ascii="Cambria" w:hAnsi="Cambria" w:cs="Calibri"/>
                <w:sz w:val="20"/>
                <w:szCs w:val="20"/>
              </w:rPr>
              <w:t>Pragmatyka komunikacji/Wpro</w:t>
            </w:r>
            <w:r w:rsidR="00DA42B6">
              <w:rPr>
                <w:rFonts w:ascii="Cambria" w:hAnsi="Cambria" w:cs="Calibri"/>
                <w:sz w:val="20"/>
                <w:szCs w:val="20"/>
              </w:rPr>
              <w:t>wadzenie do onomastyki</w:t>
            </w:r>
          </w:p>
          <w:p w:rsidR="00FD444E" w:rsidRPr="004D3C7B" w:rsidRDefault="00AD1256" w:rsidP="00771985">
            <w:pPr>
              <w:jc w:val="center"/>
              <w:rPr>
                <w:rFonts w:ascii="Cambria" w:hAnsi="Cambria"/>
                <w:sz w:val="20"/>
                <w:szCs w:val="20"/>
                <w:highlight w:val="yellow"/>
              </w:rPr>
            </w:pPr>
            <w:r>
              <w:rPr>
                <w:rFonts w:ascii="Cambria" w:hAnsi="Cambria" w:cs="Calibri"/>
                <w:sz w:val="20"/>
                <w:szCs w:val="20"/>
              </w:rPr>
              <w:t>Przedmiot</w:t>
            </w:r>
            <w:r w:rsidR="00DA42B6" w:rsidRPr="00DA42B6">
              <w:rPr>
                <w:rFonts w:ascii="Cambria" w:hAnsi="Cambria" w:cs="Calibri"/>
                <w:sz w:val="20"/>
                <w:szCs w:val="20"/>
              </w:rPr>
              <w:t xml:space="preserve"> do wyboru </w:t>
            </w:r>
            <w:r w:rsidR="00771985">
              <w:rPr>
                <w:rFonts w:ascii="Cambria" w:hAnsi="Cambria" w:cs="Calibri"/>
                <w:sz w:val="20"/>
                <w:szCs w:val="20"/>
              </w:rPr>
              <w:t xml:space="preserve">2: </w:t>
            </w:r>
            <w:r w:rsidR="000D1BCF" w:rsidRPr="00DA42B6">
              <w:rPr>
                <w:rFonts w:ascii="Cambria" w:hAnsi="Cambria" w:cs="Calibri"/>
                <w:sz w:val="20"/>
                <w:szCs w:val="20"/>
              </w:rPr>
              <w:t>Leksyko</w:t>
            </w:r>
            <w:r w:rsidR="00771985">
              <w:rPr>
                <w:rFonts w:ascii="Cambria" w:hAnsi="Cambria" w:cs="Calibri"/>
                <w:sz w:val="20"/>
                <w:szCs w:val="20"/>
              </w:rPr>
              <w:t>-grafia w translatoryce i </w:t>
            </w:r>
            <w:r w:rsidR="000D1BCF" w:rsidRPr="00DA42B6">
              <w:rPr>
                <w:rFonts w:ascii="Cambria" w:hAnsi="Cambria" w:cs="Calibri"/>
                <w:sz w:val="20"/>
                <w:szCs w:val="20"/>
              </w:rPr>
              <w:t>glottodydaktyce/</w:t>
            </w:r>
            <w:proofErr w:type="spellStart"/>
            <w:r w:rsidR="000D1BCF" w:rsidRPr="00DA42B6">
              <w:rPr>
                <w:rFonts w:ascii="Cambria" w:hAnsi="Cambria" w:cs="Calibri"/>
                <w:sz w:val="20"/>
                <w:szCs w:val="20"/>
              </w:rPr>
              <w:t>Poststrukturalizm</w:t>
            </w:r>
            <w:proofErr w:type="spellEnd"/>
            <w:r w:rsidR="000D1BCF" w:rsidRPr="00DA42B6">
              <w:rPr>
                <w:rFonts w:ascii="Cambria" w:hAnsi="Cambria" w:cs="Calibri"/>
                <w:sz w:val="20"/>
                <w:szCs w:val="20"/>
              </w:rPr>
              <w:t xml:space="preserve"> i</w:t>
            </w:r>
            <w:r w:rsidR="00C80036" w:rsidRPr="00DA42B6">
              <w:rPr>
                <w:rFonts w:ascii="Cambria" w:hAnsi="Cambria" w:cs="Calibri"/>
                <w:sz w:val="20"/>
                <w:szCs w:val="20"/>
              </w:rPr>
              <w:t> </w:t>
            </w:r>
            <w:r w:rsidR="000D1BCF" w:rsidRPr="00DA42B6">
              <w:rPr>
                <w:rFonts w:ascii="Cambria" w:hAnsi="Cambria" w:cs="Calibri"/>
                <w:sz w:val="20"/>
                <w:szCs w:val="20"/>
              </w:rPr>
              <w:t>dekonstrukcja w językoznawstwie – wprowadzenie do post</w:t>
            </w:r>
            <w:r w:rsidR="00DA42B6" w:rsidRPr="00DA42B6">
              <w:rPr>
                <w:rFonts w:ascii="Cambria" w:hAnsi="Cambria" w:cs="Calibri"/>
                <w:sz w:val="20"/>
                <w:szCs w:val="20"/>
              </w:rPr>
              <w:t>modernistycznych teorii języka</w:t>
            </w:r>
          </w:p>
        </w:tc>
        <w:tc>
          <w:tcPr>
            <w:tcW w:w="1417" w:type="dxa"/>
            <w:vAlign w:val="center"/>
          </w:tcPr>
          <w:p w:rsidR="00FD444E" w:rsidRPr="00DA42B6" w:rsidRDefault="00B351DC" w:rsidP="00FD444E">
            <w:pPr>
              <w:jc w:val="center"/>
              <w:rPr>
                <w:rFonts w:ascii="Cambria" w:hAnsi="Cambria"/>
                <w:sz w:val="20"/>
                <w:szCs w:val="20"/>
              </w:rPr>
            </w:pPr>
            <w:r w:rsidRPr="00DA42B6">
              <w:rPr>
                <w:rFonts w:ascii="Cambria" w:hAnsi="Cambria"/>
                <w:sz w:val="20"/>
                <w:szCs w:val="20"/>
              </w:rPr>
              <w:t>w</w:t>
            </w:r>
            <w:r w:rsidR="00FD444E" w:rsidRPr="00DA42B6">
              <w:rPr>
                <w:rFonts w:ascii="Cambria" w:hAnsi="Cambria"/>
                <w:sz w:val="20"/>
                <w:szCs w:val="20"/>
              </w:rPr>
              <w:t>.</w:t>
            </w:r>
          </w:p>
        </w:tc>
        <w:tc>
          <w:tcPr>
            <w:tcW w:w="1328" w:type="dxa"/>
            <w:vAlign w:val="center"/>
          </w:tcPr>
          <w:p w:rsidR="00FD444E" w:rsidRPr="00DA42B6" w:rsidRDefault="00DA42B6" w:rsidP="00FD444E">
            <w:pPr>
              <w:jc w:val="center"/>
              <w:rPr>
                <w:rFonts w:ascii="Cambria" w:hAnsi="Cambria"/>
                <w:sz w:val="20"/>
                <w:szCs w:val="20"/>
              </w:rPr>
            </w:pPr>
            <w:r>
              <w:rPr>
                <w:rFonts w:ascii="Cambria" w:hAnsi="Cambria"/>
                <w:sz w:val="20"/>
                <w:szCs w:val="20"/>
              </w:rPr>
              <w:t>6</w:t>
            </w:r>
            <w:r w:rsidR="0081735B" w:rsidRPr="00DA42B6">
              <w:rPr>
                <w:rFonts w:ascii="Cambria" w:hAnsi="Cambria"/>
                <w:sz w:val="20"/>
                <w:szCs w:val="20"/>
              </w:rPr>
              <w:t>0</w:t>
            </w:r>
          </w:p>
        </w:tc>
        <w:tc>
          <w:tcPr>
            <w:tcW w:w="1649" w:type="dxa"/>
            <w:vAlign w:val="center"/>
          </w:tcPr>
          <w:p w:rsidR="00FD444E" w:rsidRPr="00DA42B6" w:rsidRDefault="00DA42B6" w:rsidP="00FD444E">
            <w:pPr>
              <w:jc w:val="center"/>
              <w:rPr>
                <w:rFonts w:ascii="Cambria" w:hAnsi="Cambria"/>
                <w:sz w:val="20"/>
                <w:szCs w:val="20"/>
              </w:rPr>
            </w:pPr>
            <w:r>
              <w:rPr>
                <w:rFonts w:ascii="Cambria" w:hAnsi="Cambria"/>
                <w:sz w:val="20"/>
                <w:szCs w:val="20"/>
              </w:rPr>
              <w:t>36</w:t>
            </w:r>
          </w:p>
        </w:tc>
        <w:tc>
          <w:tcPr>
            <w:tcW w:w="960" w:type="dxa"/>
            <w:vAlign w:val="center"/>
          </w:tcPr>
          <w:p w:rsidR="00FD444E" w:rsidRPr="00DA42B6" w:rsidRDefault="00DA42B6" w:rsidP="00FD444E">
            <w:pPr>
              <w:pStyle w:val="Bezodstpw"/>
              <w:jc w:val="center"/>
              <w:rPr>
                <w:rFonts w:ascii="Cambria" w:hAnsi="Cambria"/>
                <w:sz w:val="20"/>
                <w:szCs w:val="20"/>
              </w:rPr>
            </w:pPr>
            <w:r>
              <w:rPr>
                <w:rFonts w:ascii="Cambria" w:hAnsi="Cambria" w:cs="Calibri"/>
                <w:sz w:val="20"/>
                <w:szCs w:val="20"/>
              </w:rPr>
              <w:t>4</w:t>
            </w:r>
          </w:p>
        </w:tc>
      </w:tr>
      <w:tr w:rsidR="00921DEE" w:rsidRPr="00836D92" w:rsidTr="00897F93">
        <w:trPr>
          <w:trHeight w:val="600"/>
          <w:jc w:val="center"/>
        </w:trPr>
        <w:tc>
          <w:tcPr>
            <w:tcW w:w="464" w:type="dxa"/>
            <w:vAlign w:val="center"/>
          </w:tcPr>
          <w:p w:rsidR="00921DEE" w:rsidRPr="00836D92" w:rsidRDefault="00921DEE" w:rsidP="00FD444E">
            <w:pPr>
              <w:numPr>
                <w:ilvl w:val="0"/>
                <w:numId w:val="20"/>
              </w:numPr>
              <w:autoSpaceDE w:val="0"/>
              <w:autoSpaceDN w:val="0"/>
              <w:adjustRightInd w:val="0"/>
              <w:ind w:hanging="248"/>
              <w:rPr>
                <w:rFonts w:ascii="Cambria" w:hAnsi="Cambria"/>
                <w:sz w:val="20"/>
                <w:szCs w:val="20"/>
              </w:rPr>
            </w:pPr>
          </w:p>
        </w:tc>
        <w:tc>
          <w:tcPr>
            <w:tcW w:w="3477" w:type="dxa"/>
            <w:vAlign w:val="center"/>
          </w:tcPr>
          <w:p w:rsidR="00921DEE" w:rsidRDefault="00921DEE" w:rsidP="00FD444E">
            <w:pPr>
              <w:jc w:val="center"/>
              <w:rPr>
                <w:rFonts w:ascii="Cambria" w:hAnsi="Cambria" w:cs="Calibri"/>
                <w:sz w:val="20"/>
                <w:szCs w:val="20"/>
              </w:rPr>
            </w:pPr>
            <w:r>
              <w:rPr>
                <w:rFonts w:ascii="Cambria" w:hAnsi="Cambria" w:cs="Calibri"/>
                <w:sz w:val="20"/>
                <w:szCs w:val="20"/>
              </w:rPr>
              <w:t>Lektorat języka obcego</w:t>
            </w:r>
          </w:p>
        </w:tc>
        <w:tc>
          <w:tcPr>
            <w:tcW w:w="1417" w:type="dxa"/>
            <w:vAlign w:val="center"/>
          </w:tcPr>
          <w:p w:rsidR="00921DEE" w:rsidRPr="0081735B" w:rsidRDefault="00B351DC" w:rsidP="00FD444E">
            <w:pPr>
              <w:jc w:val="center"/>
              <w:rPr>
                <w:rFonts w:ascii="Cambria" w:hAnsi="Cambria"/>
                <w:sz w:val="20"/>
                <w:szCs w:val="20"/>
              </w:rPr>
            </w:pPr>
            <w:r>
              <w:rPr>
                <w:rFonts w:ascii="Cambria" w:hAnsi="Cambria"/>
                <w:sz w:val="20"/>
                <w:szCs w:val="20"/>
              </w:rPr>
              <w:t>ć</w:t>
            </w:r>
            <w:r w:rsidR="00921DEE">
              <w:rPr>
                <w:rFonts w:ascii="Cambria" w:hAnsi="Cambria"/>
                <w:sz w:val="20"/>
                <w:szCs w:val="20"/>
              </w:rPr>
              <w:t>w.</w:t>
            </w:r>
          </w:p>
        </w:tc>
        <w:tc>
          <w:tcPr>
            <w:tcW w:w="1328" w:type="dxa"/>
            <w:vAlign w:val="center"/>
          </w:tcPr>
          <w:p w:rsidR="00921DEE" w:rsidRPr="0081735B" w:rsidRDefault="00921DEE" w:rsidP="00FD444E">
            <w:pPr>
              <w:jc w:val="center"/>
              <w:rPr>
                <w:rFonts w:ascii="Cambria" w:hAnsi="Cambria"/>
                <w:sz w:val="20"/>
                <w:szCs w:val="20"/>
              </w:rPr>
            </w:pPr>
            <w:r>
              <w:rPr>
                <w:rFonts w:ascii="Cambria" w:hAnsi="Cambria"/>
                <w:sz w:val="20"/>
                <w:szCs w:val="20"/>
              </w:rPr>
              <w:t>30</w:t>
            </w:r>
          </w:p>
        </w:tc>
        <w:tc>
          <w:tcPr>
            <w:tcW w:w="1649" w:type="dxa"/>
            <w:vAlign w:val="center"/>
          </w:tcPr>
          <w:p w:rsidR="00921DEE" w:rsidRPr="0081735B" w:rsidRDefault="00921DEE" w:rsidP="00FD444E">
            <w:pPr>
              <w:jc w:val="center"/>
              <w:rPr>
                <w:rFonts w:ascii="Cambria" w:hAnsi="Cambria"/>
                <w:sz w:val="20"/>
                <w:szCs w:val="20"/>
              </w:rPr>
            </w:pPr>
            <w:r>
              <w:rPr>
                <w:rFonts w:ascii="Cambria" w:hAnsi="Cambria"/>
                <w:sz w:val="20"/>
                <w:szCs w:val="20"/>
              </w:rPr>
              <w:t>18</w:t>
            </w:r>
          </w:p>
        </w:tc>
        <w:tc>
          <w:tcPr>
            <w:tcW w:w="960" w:type="dxa"/>
            <w:vAlign w:val="center"/>
          </w:tcPr>
          <w:p w:rsidR="00921DEE" w:rsidRDefault="003A1D03" w:rsidP="00FD444E">
            <w:pPr>
              <w:pStyle w:val="Bezodstpw"/>
              <w:jc w:val="center"/>
              <w:rPr>
                <w:rFonts w:ascii="Cambria" w:hAnsi="Cambria" w:cs="Calibri"/>
                <w:sz w:val="20"/>
                <w:szCs w:val="20"/>
              </w:rPr>
            </w:pPr>
            <w:r>
              <w:rPr>
                <w:rFonts w:ascii="Cambria" w:hAnsi="Cambria" w:cs="Calibri"/>
                <w:sz w:val="20"/>
                <w:szCs w:val="20"/>
              </w:rPr>
              <w:t>3</w:t>
            </w:r>
          </w:p>
        </w:tc>
      </w:tr>
      <w:tr w:rsidR="00FD444E" w:rsidRPr="00836D92" w:rsidTr="00897F93">
        <w:trPr>
          <w:trHeight w:val="518"/>
          <w:jc w:val="center"/>
        </w:trPr>
        <w:tc>
          <w:tcPr>
            <w:tcW w:w="5358" w:type="dxa"/>
            <w:gridSpan w:val="3"/>
            <w:vAlign w:val="center"/>
          </w:tcPr>
          <w:p w:rsidR="00FD444E" w:rsidRPr="0081735B" w:rsidRDefault="00FD444E" w:rsidP="00FD444E">
            <w:pPr>
              <w:ind w:left="67"/>
              <w:jc w:val="right"/>
              <w:rPr>
                <w:rFonts w:ascii="Cambria" w:hAnsi="Cambria"/>
                <w:b/>
                <w:sz w:val="20"/>
                <w:szCs w:val="20"/>
              </w:rPr>
            </w:pPr>
            <w:r w:rsidRPr="0081735B">
              <w:rPr>
                <w:rFonts w:ascii="Cambria" w:hAnsi="Cambria"/>
                <w:b/>
                <w:sz w:val="20"/>
                <w:szCs w:val="20"/>
              </w:rPr>
              <w:t>Razem</w:t>
            </w:r>
            <w:r w:rsidR="003F6352">
              <w:rPr>
                <w:rFonts w:ascii="Cambria" w:hAnsi="Cambria"/>
                <w:b/>
                <w:sz w:val="20"/>
                <w:szCs w:val="20"/>
              </w:rPr>
              <w:t xml:space="preserve"> </w:t>
            </w:r>
            <w:r w:rsidR="003F6352" w:rsidRPr="00CA33B1">
              <w:rPr>
                <w:rFonts w:ascii="Cambria" w:hAnsi="Cambria"/>
                <w:sz w:val="20"/>
                <w:szCs w:val="20"/>
                <w:lang w:val="de-DE"/>
              </w:rPr>
              <w:t>(</w:t>
            </w:r>
            <w:proofErr w:type="spellStart"/>
            <w:r w:rsidR="003F6352" w:rsidRPr="00CA33B1">
              <w:rPr>
                <w:rFonts w:ascii="Cambria" w:hAnsi="Cambria"/>
                <w:sz w:val="20"/>
                <w:szCs w:val="20"/>
                <w:lang w:val="de-DE"/>
              </w:rPr>
              <w:t>kształcenie</w:t>
            </w:r>
            <w:proofErr w:type="spellEnd"/>
            <w:r w:rsidR="003F6352" w:rsidRPr="00CA33B1">
              <w:rPr>
                <w:rFonts w:ascii="Cambria" w:hAnsi="Cambria"/>
                <w:sz w:val="20"/>
                <w:szCs w:val="20"/>
                <w:lang w:val="de-DE"/>
              </w:rPr>
              <w:t xml:space="preserve"> </w:t>
            </w:r>
            <w:proofErr w:type="spellStart"/>
            <w:r w:rsidR="003F6352" w:rsidRPr="00CA33B1">
              <w:rPr>
                <w:rFonts w:ascii="Cambria" w:hAnsi="Cambria"/>
                <w:sz w:val="20"/>
                <w:szCs w:val="20"/>
                <w:lang w:val="de-DE"/>
              </w:rPr>
              <w:t>nauczycielskie</w:t>
            </w:r>
            <w:proofErr w:type="spellEnd"/>
            <w:r w:rsidR="003F6352" w:rsidRPr="00CA33B1">
              <w:rPr>
                <w:rFonts w:ascii="Cambria" w:hAnsi="Cambria"/>
                <w:sz w:val="20"/>
                <w:szCs w:val="20"/>
                <w:lang w:val="de-DE"/>
              </w:rPr>
              <w:t>/</w:t>
            </w:r>
            <w:proofErr w:type="spellStart"/>
            <w:r w:rsidR="003F6352" w:rsidRPr="00CA33B1">
              <w:rPr>
                <w:rFonts w:ascii="Cambria" w:hAnsi="Cambria"/>
                <w:sz w:val="20"/>
                <w:szCs w:val="20"/>
                <w:lang w:val="de-DE"/>
              </w:rPr>
              <w:t>translatorskie</w:t>
            </w:r>
            <w:proofErr w:type="spellEnd"/>
            <w:r w:rsidR="003F6352" w:rsidRPr="00CA33B1">
              <w:rPr>
                <w:rFonts w:ascii="Cambria" w:hAnsi="Cambria"/>
                <w:sz w:val="20"/>
                <w:szCs w:val="20"/>
                <w:lang w:val="de-DE"/>
              </w:rPr>
              <w:t>)</w:t>
            </w:r>
            <w:r w:rsidRPr="0081735B">
              <w:rPr>
                <w:rFonts w:ascii="Cambria" w:hAnsi="Cambria"/>
                <w:b/>
                <w:sz w:val="20"/>
                <w:szCs w:val="20"/>
              </w:rPr>
              <w:t>:</w:t>
            </w:r>
          </w:p>
        </w:tc>
        <w:tc>
          <w:tcPr>
            <w:tcW w:w="1328" w:type="dxa"/>
            <w:vAlign w:val="center"/>
          </w:tcPr>
          <w:p w:rsidR="00FD444E" w:rsidRPr="0081735B" w:rsidRDefault="00DA42B6" w:rsidP="00C80036">
            <w:pPr>
              <w:ind w:left="67"/>
              <w:jc w:val="center"/>
              <w:rPr>
                <w:rFonts w:ascii="Cambria" w:hAnsi="Cambria"/>
                <w:b/>
                <w:sz w:val="20"/>
                <w:szCs w:val="20"/>
              </w:rPr>
            </w:pPr>
            <w:r>
              <w:rPr>
                <w:rFonts w:ascii="Cambria" w:hAnsi="Cambria"/>
                <w:b/>
                <w:sz w:val="20"/>
                <w:szCs w:val="20"/>
              </w:rPr>
              <w:t>690/109</w:t>
            </w:r>
            <w:r w:rsidR="00C80036" w:rsidRPr="00C80036">
              <w:rPr>
                <w:rFonts w:ascii="Cambria" w:hAnsi="Cambria"/>
                <w:b/>
                <w:sz w:val="20"/>
                <w:szCs w:val="20"/>
              </w:rPr>
              <w:t>5</w:t>
            </w:r>
          </w:p>
        </w:tc>
        <w:tc>
          <w:tcPr>
            <w:tcW w:w="1649" w:type="dxa"/>
            <w:vAlign w:val="center"/>
          </w:tcPr>
          <w:p w:rsidR="00FD444E" w:rsidRPr="00390CFD" w:rsidRDefault="00DA42B6" w:rsidP="00DA42B6">
            <w:pPr>
              <w:ind w:left="67"/>
              <w:jc w:val="center"/>
              <w:rPr>
                <w:rFonts w:ascii="Cambria" w:hAnsi="Cambria"/>
                <w:b/>
                <w:color w:val="FF0000"/>
                <w:sz w:val="20"/>
                <w:szCs w:val="20"/>
              </w:rPr>
            </w:pPr>
            <w:r>
              <w:rPr>
                <w:rFonts w:ascii="Cambria" w:hAnsi="Cambria"/>
                <w:b/>
                <w:sz w:val="20"/>
                <w:szCs w:val="20"/>
              </w:rPr>
              <w:t>438</w:t>
            </w:r>
            <w:r w:rsidR="003F6352" w:rsidRPr="00C80036">
              <w:rPr>
                <w:rFonts w:ascii="Cambria" w:hAnsi="Cambria"/>
                <w:b/>
                <w:sz w:val="20"/>
                <w:szCs w:val="20"/>
              </w:rPr>
              <w:t>/8</w:t>
            </w:r>
            <w:r>
              <w:rPr>
                <w:rFonts w:ascii="Cambria" w:hAnsi="Cambria"/>
                <w:b/>
                <w:sz w:val="20"/>
                <w:szCs w:val="20"/>
              </w:rPr>
              <w:t>49</w:t>
            </w:r>
          </w:p>
        </w:tc>
        <w:tc>
          <w:tcPr>
            <w:tcW w:w="960" w:type="dxa"/>
            <w:vAlign w:val="center"/>
          </w:tcPr>
          <w:p w:rsidR="00C670C5" w:rsidRPr="00390CFD" w:rsidRDefault="00C670C5" w:rsidP="00FD444E">
            <w:pPr>
              <w:ind w:left="67"/>
              <w:jc w:val="center"/>
              <w:rPr>
                <w:rFonts w:ascii="Cambria" w:hAnsi="Cambria"/>
                <w:b/>
                <w:color w:val="FF0000"/>
                <w:sz w:val="20"/>
                <w:szCs w:val="20"/>
              </w:rPr>
            </w:pPr>
            <w:r w:rsidRPr="001241FD">
              <w:rPr>
                <w:rFonts w:ascii="Cambria" w:hAnsi="Cambria"/>
                <w:b/>
                <w:sz w:val="20"/>
                <w:szCs w:val="20"/>
              </w:rPr>
              <w:t>93/93</w:t>
            </w:r>
          </w:p>
        </w:tc>
      </w:tr>
      <w:bookmarkEnd w:id="9"/>
    </w:tbl>
    <w:p w:rsidR="00111FF5" w:rsidRPr="00836D92" w:rsidRDefault="00111FF5" w:rsidP="00111FF5">
      <w:pPr>
        <w:rPr>
          <w:rFonts w:ascii="Cambria" w:eastAsia="Calibri" w:hAnsi="Cambria"/>
          <w:b/>
          <w:sz w:val="12"/>
          <w:szCs w:val="8"/>
          <w:lang w:eastAsia="en-US"/>
        </w:rPr>
      </w:pPr>
    </w:p>
    <w:p w:rsidR="00FD444E" w:rsidRDefault="00FD444E" w:rsidP="00DD3277">
      <w:pPr>
        <w:spacing w:line="360" w:lineRule="auto"/>
        <w:ind w:left="720"/>
        <w:jc w:val="both"/>
        <w:rPr>
          <w:rFonts w:ascii="Cambria" w:hAnsi="Cambria"/>
          <w:b/>
          <w:bCs/>
          <w:sz w:val="12"/>
          <w:szCs w:val="12"/>
        </w:rPr>
      </w:pPr>
    </w:p>
    <w:p w:rsidR="005014B5" w:rsidRDefault="00DD3277" w:rsidP="008E4848">
      <w:pPr>
        <w:pStyle w:val="Akapitzlist"/>
        <w:numPr>
          <w:ilvl w:val="0"/>
          <w:numId w:val="1"/>
        </w:numPr>
        <w:spacing w:line="360" w:lineRule="auto"/>
        <w:ind w:left="567" w:hanging="425"/>
        <w:jc w:val="both"/>
        <w:rPr>
          <w:rFonts w:ascii="Cambria" w:hAnsi="Cambria"/>
          <w:b/>
          <w:bCs/>
          <w:sz w:val="22"/>
          <w:szCs w:val="22"/>
        </w:rPr>
      </w:pPr>
      <w:r w:rsidRPr="00165E8E">
        <w:rPr>
          <w:rFonts w:ascii="Cambria" w:hAnsi="Cambria"/>
          <w:b/>
          <w:bCs/>
          <w:sz w:val="22"/>
          <w:szCs w:val="22"/>
        </w:rPr>
        <w:t xml:space="preserve">Zajęcia lub grupy zajęć przygotowujące studentów do wykonywania zawodu </w:t>
      </w:r>
      <w:r w:rsidRPr="00111FF5">
        <w:rPr>
          <w:rFonts w:ascii="Cambria" w:hAnsi="Cambria"/>
          <w:b/>
          <w:bCs/>
          <w:sz w:val="22"/>
          <w:szCs w:val="22"/>
        </w:rPr>
        <w:t>nauczyciela</w:t>
      </w:r>
      <w:r w:rsidR="00B0494C" w:rsidRPr="00B0494C">
        <w:rPr>
          <w:rFonts w:ascii="Cambria" w:hAnsi="Cambria"/>
          <w:b/>
          <w:bCs/>
          <w:sz w:val="22"/>
          <w:szCs w:val="22"/>
        </w:rPr>
        <w:t xml:space="preserve"> zgodnie ze standardem kształcenia nauczycieli</w:t>
      </w:r>
      <w:r w:rsidR="00A72D49">
        <w:rPr>
          <w:rFonts w:ascii="Cambria" w:hAnsi="Cambria"/>
          <w:b/>
          <w:bCs/>
          <w:sz w:val="22"/>
          <w:szCs w:val="22"/>
        </w:rPr>
        <w:t>.</w:t>
      </w:r>
    </w:p>
    <w:p w:rsidR="0021648E" w:rsidRPr="000B597B" w:rsidRDefault="00875FA3" w:rsidP="005359F0">
      <w:pPr>
        <w:pStyle w:val="Akapitzlist"/>
        <w:spacing w:after="120" w:line="360" w:lineRule="auto"/>
        <w:ind w:left="0" w:firstLine="709"/>
        <w:jc w:val="both"/>
        <w:rPr>
          <w:rFonts w:ascii="Cambria" w:hAnsi="Cambria"/>
          <w:bCs/>
          <w:sz w:val="22"/>
          <w:szCs w:val="22"/>
        </w:rPr>
      </w:pPr>
      <w:r w:rsidRPr="00875FA3">
        <w:rPr>
          <w:rFonts w:ascii="Cambria" w:hAnsi="Cambria"/>
          <w:bCs/>
          <w:sz w:val="22"/>
          <w:szCs w:val="22"/>
        </w:rPr>
        <w:t>Zajęcia</w:t>
      </w:r>
      <w:r>
        <w:rPr>
          <w:rFonts w:ascii="Cambria" w:hAnsi="Cambria"/>
          <w:bCs/>
          <w:sz w:val="22"/>
          <w:szCs w:val="22"/>
        </w:rPr>
        <w:t xml:space="preserve"> przygotowujące studentów do wykonywania zawodu nauczyciela języka angielskiego/niemieckiego w toku studiów II stopnia zostały d</w:t>
      </w:r>
      <w:r w:rsidR="004D1543">
        <w:rPr>
          <w:rFonts w:ascii="Cambria" w:hAnsi="Cambria"/>
          <w:bCs/>
          <w:sz w:val="22"/>
          <w:szCs w:val="22"/>
        </w:rPr>
        <w:t>obrane w oparciu o grupy zajęć z</w:t>
      </w:r>
      <w:r>
        <w:rPr>
          <w:rFonts w:ascii="Cambria" w:hAnsi="Cambria"/>
          <w:bCs/>
          <w:sz w:val="22"/>
          <w:szCs w:val="22"/>
        </w:rPr>
        <w:t xml:space="preserve">realizowanych w rzeczonym zakresie podczas studiów I stopnia. </w:t>
      </w:r>
      <w:r w:rsidR="004D1543">
        <w:rPr>
          <w:rFonts w:ascii="Cambria" w:hAnsi="Cambria"/>
          <w:bCs/>
          <w:sz w:val="22"/>
          <w:szCs w:val="22"/>
        </w:rPr>
        <w:t xml:space="preserve">Niniejszym, podane w poniższej tabeli nazwy zajęć </w:t>
      </w:r>
      <w:r w:rsidR="00C572AD">
        <w:rPr>
          <w:rFonts w:ascii="Cambria" w:hAnsi="Cambria"/>
          <w:bCs/>
          <w:sz w:val="22"/>
          <w:szCs w:val="22"/>
        </w:rPr>
        <w:t xml:space="preserve">zaproponowanych dla tego poziomu kształcenia </w:t>
      </w:r>
      <w:r w:rsidR="004D1543">
        <w:rPr>
          <w:rFonts w:ascii="Cambria" w:hAnsi="Cambria"/>
          <w:bCs/>
          <w:sz w:val="22"/>
          <w:szCs w:val="22"/>
        </w:rPr>
        <w:t>dopełniają</w:t>
      </w:r>
      <w:r w:rsidR="009479B0">
        <w:rPr>
          <w:rFonts w:ascii="Cambria" w:hAnsi="Cambria"/>
          <w:bCs/>
          <w:sz w:val="22"/>
          <w:szCs w:val="22"/>
        </w:rPr>
        <w:t xml:space="preserve"> i pog</w:t>
      </w:r>
      <w:r w:rsidR="009479B0" w:rsidRPr="009479B0">
        <w:rPr>
          <w:rFonts w:ascii="Cambria" w:hAnsi="Cambria"/>
          <w:bCs/>
          <w:sz w:val="22"/>
          <w:szCs w:val="22"/>
        </w:rPr>
        <w:t>łę</w:t>
      </w:r>
      <w:r w:rsidR="009479B0">
        <w:rPr>
          <w:rFonts w:ascii="Cambria" w:hAnsi="Cambria"/>
          <w:bCs/>
          <w:sz w:val="22"/>
          <w:szCs w:val="22"/>
        </w:rPr>
        <w:t>biają</w:t>
      </w:r>
      <w:r w:rsidR="004D1543">
        <w:rPr>
          <w:rFonts w:ascii="Cambria" w:hAnsi="Cambria"/>
          <w:bCs/>
          <w:sz w:val="22"/>
          <w:szCs w:val="22"/>
        </w:rPr>
        <w:t xml:space="preserve"> treści określone dla</w:t>
      </w:r>
      <w:r w:rsidR="00C572AD">
        <w:rPr>
          <w:rFonts w:ascii="Cambria" w:hAnsi="Cambria"/>
          <w:bCs/>
          <w:sz w:val="22"/>
          <w:szCs w:val="22"/>
        </w:rPr>
        <w:t xml:space="preserve"> studiów licencjackich</w:t>
      </w:r>
      <w:r w:rsidR="004D1543">
        <w:rPr>
          <w:rFonts w:ascii="Cambria" w:hAnsi="Cambria"/>
          <w:bCs/>
          <w:sz w:val="22"/>
          <w:szCs w:val="22"/>
        </w:rPr>
        <w:t>,</w:t>
      </w:r>
      <w:r w:rsidR="00C572AD">
        <w:rPr>
          <w:rFonts w:ascii="Cambria" w:hAnsi="Cambria"/>
          <w:bCs/>
          <w:sz w:val="22"/>
          <w:szCs w:val="22"/>
        </w:rPr>
        <w:t xml:space="preserve"> tak aby</w:t>
      </w:r>
      <w:r w:rsidR="004D1543">
        <w:rPr>
          <w:rFonts w:ascii="Cambria" w:hAnsi="Cambria"/>
          <w:bCs/>
          <w:sz w:val="22"/>
          <w:szCs w:val="22"/>
        </w:rPr>
        <w:t xml:space="preserve"> w pełni spełni</w:t>
      </w:r>
      <w:r w:rsidR="00C572AD">
        <w:rPr>
          <w:rFonts w:ascii="Cambria" w:hAnsi="Cambria"/>
          <w:bCs/>
          <w:sz w:val="22"/>
          <w:szCs w:val="22"/>
        </w:rPr>
        <w:t>ć</w:t>
      </w:r>
      <w:r w:rsidR="004D1543">
        <w:rPr>
          <w:rFonts w:ascii="Cambria" w:hAnsi="Cambria"/>
          <w:bCs/>
          <w:sz w:val="22"/>
          <w:szCs w:val="22"/>
        </w:rPr>
        <w:t xml:space="preserve"> wymogi zawarte w stan</w:t>
      </w:r>
      <w:r w:rsidR="009479B0">
        <w:rPr>
          <w:rFonts w:ascii="Cambria" w:hAnsi="Cambria"/>
          <w:bCs/>
          <w:sz w:val="22"/>
          <w:szCs w:val="22"/>
        </w:rPr>
        <w:t xml:space="preserve">dardzie kształcenia nauczycieli </w:t>
      </w:r>
      <w:r w:rsidR="009479B0" w:rsidRPr="009479B0">
        <w:rPr>
          <w:rFonts w:ascii="Cambria" w:hAnsi="Cambria"/>
          <w:bCs/>
          <w:sz w:val="22"/>
          <w:szCs w:val="22"/>
        </w:rPr>
        <w:t>(R</w:t>
      </w:r>
      <w:r w:rsidR="009479B0">
        <w:rPr>
          <w:rFonts w:ascii="Cambria" w:hAnsi="Cambria"/>
          <w:bCs/>
          <w:sz w:val="22"/>
          <w:szCs w:val="22"/>
        </w:rPr>
        <w:t>ozporządzenie</w:t>
      </w:r>
      <w:r w:rsidR="009479B0" w:rsidRPr="009479B0">
        <w:rPr>
          <w:rFonts w:ascii="Cambria" w:hAnsi="Cambria"/>
          <w:bCs/>
          <w:sz w:val="22"/>
          <w:szCs w:val="22"/>
        </w:rPr>
        <w:t xml:space="preserve"> Ministra Nauki i Szkolnictwa Wyższego </w:t>
      </w:r>
      <w:r w:rsidR="009479B0" w:rsidRPr="009479B0">
        <w:rPr>
          <w:rFonts w:ascii="Cambria" w:hAnsi="Cambria"/>
          <w:bCs/>
          <w:i/>
          <w:sz w:val="22"/>
          <w:szCs w:val="22"/>
        </w:rPr>
        <w:lastRenderedPageBreak/>
        <w:t>w sprawie standardu kształcenia przygotowującego do wykonywania zawodu nauczyciela</w:t>
      </w:r>
      <w:r w:rsidR="009479B0">
        <w:rPr>
          <w:rFonts w:ascii="Cambria" w:hAnsi="Cambria"/>
          <w:bCs/>
          <w:sz w:val="22"/>
          <w:szCs w:val="22"/>
        </w:rPr>
        <w:t xml:space="preserve">, </w:t>
      </w:r>
      <w:r w:rsidR="009479B0" w:rsidRPr="009479B0">
        <w:rPr>
          <w:rFonts w:ascii="Cambria" w:hAnsi="Cambria"/>
          <w:bCs/>
          <w:sz w:val="22"/>
          <w:szCs w:val="22"/>
        </w:rPr>
        <w:t xml:space="preserve">Dziennik Ustaw Rzeczypospolitej Polskiej z dnia 12 maja 2021 r., poz. 890, z późniejszymi zmianami [w:] Dziennik Ustaw Rzeczypospolitej Polskiej z dnia 27 marca 2024 r., poz. 453). </w:t>
      </w:r>
      <w:r w:rsidR="009479B0">
        <w:rPr>
          <w:rFonts w:ascii="Cambria" w:hAnsi="Cambria"/>
          <w:bCs/>
          <w:sz w:val="22"/>
          <w:szCs w:val="22"/>
        </w:rPr>
        <w:t xml:space="preserve">Ponadto, </w:t>
      </w:r>
      <w:r w:rsidR="001176BE">
        <w:rPr>
          <w:rFonts w:ascii="Cambria" w:hAnsi="Cambria"/>
          <w:bCs/>
          <w:sz w:val="22"/>
          <w:szCs w:val="22"/>
        </w:rPr>
        <w:t>przedmioty Psychologia dla nauczycieli i Pedagogika dla nauczycieli są zintegrowane</w:t>
      </w:r>
      <w:r w:rsidR="009479B0">
        <w:rPr>
          <w:rFonts w:ascii="Cambria" w:hAnsi="Cambria"/>
          <w:bCs/>
          <w:sz w:val="22"/>
          <w:szCs w:val="22"/>
        </w:rPr>
        <w:t xml:space="preserve"> </w:t>
      </w:r>
      <w:r w:rsidR="001176BE" w:rsidRPr="009479B0">
        <w:rPr>
          <w:rFonts w:ascii="Cambria" w:hAnsi="Cambria"/>
          <w:bCs/>
          <w:sz w:val="22"/>
          <w:szCs w:val="22"/>
        </w:rPr>
        <w:t xml:space="preserve">(we wskazanych w standardzie proporcjach) z realizacją </w:t>
      </w:r>
      <w:r w:rsidR="001176BE" w:rsidRPr="009479B0">
        <w:rPr>
          <w:rFonts w:ascii="Cambria" w:hAnsi="Cambria"/>
          <w:bCs/>
          <w:i/>
          <w:sz w:val="22"/>
          <w:szCs w:val="22"/>
        </w:rPr>
        <w:t>Praktyki psychologiczno-pedagogicznej</w:t>
      </w:r>
      <w:r w:rsidR="001176BE" w:rsidRPr="009479B0">
        <w:rPr>
          <w:rFonts w:ascii="Cambria" w:hAnsi="Cambria"/>
          <w:bCs/>
          <w:sz w:val="22"/>
          <w:szCs w:val="22"/>
        </w:rPr>
        <w:t>, tak aby należycie przygotować każdego absolwenta do funkcjonowania w środowisku szkolnym.</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
        <w:gridCol w:w="3543"/>
        <w:gridCol w:w="1377"/>
        <w:gridCol w:w="1418"/>
        <w:gridCol w:w="1561"/>
        <w:gridCol w:w="972"/>
      </w:tblGrid>
      <w:tr w:rsidR="005014B5" w:rsidRPr="005014B5" w:rsidTr="00A22558">
        <w:trPr>
          <w:trHeight w:val="369"/>
          <w:jc w:val="center"/>
        </w:trPr>
        <w:tc>
          <w:tcPr>
            <w:tcW w:w="455" w:type="dxa"/>
            <w:vMerge w:val="restart"/>
            <w:shd w:val="clear" w:color="auto" w:fill="F2F2F2"/>
            <w:vAlign w:val="center"/>
          </w:tcPr>
          <w:p w:rsidR="005014B5" w:rsidRPr="005014B5" w:rsidRDefault="005014B5" w:rsidP="005014B5">
            <w:pPr>
              <w:jc w:val="center"/>
              <w:rPr>
                <w:rFonts w:ascii="Cambria" w:hAnsi="Cambria"/>
                <w:sz w:val="20"/>
                <w:szCs w:val="20"/>
              </w:rPr>
            </w:pPr>
            <w:r w:rsidRPr="005014B5">
              <w:rPr>
                <w:rFonts w:ascii="Cambria" w:hAnsi="Cambria"/>
                <w:sz w:val="20"/>
                <w:szCs w:val="20"/>
              </w:rPr>
              <w:t>Lp.</w:t>
            </w:r>
          </w:p>
        </w:tc>
        <w:tc>
          <w:tcPr>
            <w:tcW w:w="3543" w:type="dxa"/>
            <w:vMerge w:val="restart"/>
            <w:shd w:val="clear" w:color="auto" w:fill="F2F2F2"/>
            <w:vAlign w:val="center"/>
          </w:tcPr>
          <w:p w:rsidR="005014B5" w:rsidRPr="005014B5" w:rsidRDefault="005014B5" w:rsidP="005014B5">
            <w:pPr>
              <w:jc w:val="center"/>
              <w:rPr>
                <w:rFonts w:ascii="Cambria" w:hAnsi="Cambria"/>
                <w:sz w:val="20"/>
                <w:szCs w:val="20"/>
              </w:rPr>
            </w:pPr>
            <w:r w:rsidRPr="005014B5">
              <w:rPr>
                <w:rFonts w:ascii="Cambria" w:hAnsi="Cambria"/>
                <w:sz w:val="20"/>
                <w:szCs w:val="20"/>
              </w:rPr>
              <w:t>Nazwa zajęć/grupy zajęć</w:t>
            </w:r>
          </w:p>
        </w:tc>
        <w:tc>
          <w:tcPr>
            <w:tcW w:w="1377" w:type="dxa"/>
            <w:vMerge w:val="restart"/>
            <w:shd w:val="clear" w:color="auto" w:fill="F2F2F2"/>
            <w:vAlign w:val="center"/>
          </w:tcPr>
          <w:p w:rsidR="005014B5" w:rsidRPr="005014B5" w:rsidRDefault="005014B5" w:rsidP="005014B5">
            <w:pPr>
              <w:jc w:val="center"/>
              <w:rPr>
                <w:rFonts w:ascii="Cambria" w:hAnsi="Cambria"/>
                <w:sz w:val="20"/>
                <w:szCs w:val="20"/>
              </w:rPr>
            </w:pPr>
            <w:r w:rsidRPr="005014B5">
              <w:rPr>
                <w:rFonts w:ascii="Cambria" w:hAnsi="Cambria"/>
                <w:sz w:val="20"/>
                <w:szCs w:val="20"/>
              </w:rPr>
              <w:t>Forma/</w:t>
            </w:r>
          </w:p>
          <w:p w:rsidR="005014B5" w:rsidRPr="005014B5" w:rsidRDefault="005014B5" w:rsidP="005014B5">
            <w:pPr>
              <w:jc w:val="center"/>
              <w:rPr>
                <w:rFonts w:ascii="Cambria" w:hAnsi="Cambria"/>
                <w:sz w:val="20"/>
                <w:szCs w:val="20"/>
              </w:rPr>
            </w:pPr>
            <w:r w:rsidRPr="005014B5">
              <w:rPr>
                <w:rFonts w:ascii="Cambria" w:hAnsi="Cambria"/>
                <w:sz w:val="20"/>
                <w:szCs w:val="20"/>
              </w:rPr>
              <w:t>formy zajęć</w:t>
            </w:r>
          </w:p>
        </w:tc>
        <w:tc>
          <w:tcPr>
            <w:tcW w:w="2979" w:type="dxa"/>
            <w:gridSpan w:val="2"/>
            <w:shd w:val="clear" w:color="auto" w:fill="F2F2F2"/>
            <w:vAlign w:val="center"/>
          </w:tcPr>
          <w:p w:rsidR="005014B5" w:rsidRPr="005014B5" w:rsidRDefault="005014B5" w:rsidP="005014B5">
            <w:pPr>
              <w:jc w:val="center"/>
              <w:rPr>
                <w:rFonts w:ascii="Cambria" w:hAnsi="Cambria"/>
                <w:sz w:val="20"/>
                <w:szCs w:val="20"/>
              </w:rPr>
            </w:pPr>
            <w:r w:rsidRPr="005014B5">
              <w:rPr>
                <w:rFonts w:ascii="Cambria" w:hAnsi="Cambria"/>
                <w:sz w:val="20"/>
                <w:szCs w:val="20"/>
              </w:rPr>
              <w:t>Łączna liczba godzin</w:t>
            </w:r>
          </w:p>
        </w:tc>
        <w:tc>
          <w:tcPr>
            <w:tcW w:w="972" w:type="dxa"/>
            <w:vMerge w:val="restart"/>
            <w:shd w:val="clear" w:color="auto" w:fill="F2F2F2"/>
            <w:vAlign w:val="center"/>
          </w:tcPr>
          <w:p w:rsidR="005014B5" w:rsidRPr="005014B5" w:rsidRDefault="005014B5" w:rsidP="005014B5">
            <w:pPr>
              <w:jc w:val="center"/>
              <w:rPr>
                <w:rFonts w:ascii="Cambria" w:hAnsi="Cambria"/>
                <w:sz w:val="20"/>
                <w:szCs w:val="20"/>
              </w:rPr>
            </w:pPr>
            <w:r w:rsidRPr="005014B5">
              <w:rPr>
                <w:rFonts w:ascii="Cambria" w:hAnsi="Cambria"/>
                <w:sz w:val="20"/>
                <w:szCs w:val="20"/>
              </w:rPr>
              <w:t>Liczba punktów ECTS</w:t>
            </w:r>
          </w:p>
        </w:tc>
      </w:tr>
      <w:tr w:rsidR="005014B5" w:rsidRPr="005014B5" w:rsidTr="00A22558">
        <w:trPr>
          <w:trHeight w:val="300"/>
          <w:jc w:val="center"/>
        </w:trPr>
        <w:tc>
          <w:tcPr>
            <w:tcW w:w="455" w:type="dxa"/>
            <w:vMerge/>
            <w:vAlign w:val="center"/>
          </w:tcPr>
          <w:p w:rsidR="005014B5" w:rsidRPr="005014B5" w:rsidRDefault="005014B5" w:rsidP="005014B5">
            <w:pPr>
              <w:jc w:val="center"/>
              <w:rPr>
                <w:rFonts w:ascii="Cambria" w:hAnsi="Cambria"/>
                <w:b/>
                <w:sz w:val="20"/>
                <w:szCs w:val="20"/>
              </w:rPr>
            </w:pPr>
          </w:p>
        </w:tc>
        <w:tc>
          <w:tcPr>
            <w:tcW w:w="3543" w:type="dxa"/>
            <w:vMerge/>
            <w:vAlign w:val="center"/>
          </w:tcPr>
          <w:p w:rsidR="005014B5" w:rsidRPr="005014B5" w:rsidRDefault="005014B5" w:rsidP="005014B5">
            <w:pPr>
              <w:jc w:val="center"/>
              <w:rPr>
                <w:rFonts w:ascii="Cambria" w:hAnsi="Cambria"/>
                <w:b/>
                <w:sz w:val="20"/>
                <w:szCs w:val="20"/>
              </w:rPr>
            </w:pPr>
          </w:p>
        </w:tc>
        <w:tc>
          <w:tcPr>
            <w:tcW w:w="1377" w:type="dxa"/>
            <w:vMerge/>
            <w:vAlign w:val="center"/>
          </w:tcPr>
          <w:p w:rsidR="005014B5" w:rsidRPr="005014B5" w:rsidRDefault="005014B5" w:rsidP="005014B5">
            <w:pPr>
              <w:jc w:val="center"/>
              <w:rPr>
                <w:rFonts w:ascii="Cambria" w:hAnsi="Cambria"/>
                <w:b/>
                <w:sz w:val="20"/>
                <w:szCs w:val="20"/>
              </w:rPr>
            </w:pPr>
          </w:p>
        </w:tc>
        <w:tc>
          <w:tcPr>
            <w:tcW w:w="1418" w:type="dxa"/>
            <w:shd w:val="clear" w:color="auto" w:fill="F2F2F2"/>
            <w:vAlign w:val="center"/>
          </w:tcPr>
          <w:p w:rsidR="005014B5" w:rsidRPr="005014B5" w:rsidRDefault="005014B5" w:rsidP="005014B5">
            <w:pPr>
              <w:jc w:val="center"/>
              <w:rPr>
                <w:rFonts w:ascii="Cambria" w:hAnsi="Cambria"/>
                <w:b/>
                <w:sz w:val="20"/>
                <w:szCs w:val="20"/>
              </w:rPr>
            </w:pPr>
            <w:r w:rsidRPr="005014B5">
              <w:rPr>
                <w:rFonts w:ascii="Cambria" w:hAnsi="Cambria"/>
                <w:b/>
                <w:sz w:val="20"/>
                <w:szCs w:val="20"/>
              </w:rPr>
              <w:t>Studia stacjonarne</w:t>
            </w:r>
          </w:p>
        </w:tc>
        <w:tc>
          <w:tcPr>
            <w:tcW w:w="1561" w:type="dxa"/>
            <w:shd w:val="clear" w:color="auto" w:fill="F2F2F2"/>
          </w:tcPr>
          <w:p w:rsidR="005014B5" w:rsidRPr="005014B5" w:rsidRDefault="005014B5" w:rsidP="005014B5">
            <w:pPr>
              <w:jc w:val="center"/>
              <w:rPr>
                <w:rFonts w:ascii="Cambria" w:hAnsi="Cambria"/>
                <w:b/>
                <w:sz w:val="20"/>
                <w:szCs w:val="20"/>
              </w:rPr>
            </w:pPr>
            <w:r w:rsidRPr="005014B5">
              <w:rPr>
                <w:rFonts w:ascii="Cambria" w:hAnsi="Cambria"/>
                <w:b/>
                <w:sz w:val="20"/>
                <w:szCs w:val="20"/>
              </w:rPr>
              <w:t>Studia niestacjonarne</w:t>
            </w:r>
          </w:p>
        </w:tc>
        <w:tc>
          <w:tcPr>
            <w:tcW w:w="972" w:type="dxa"/>
            <w:vMerge/>
            <w:vAlign w:val="center"/>
          </w:tcPr>
          <w:p w:rsidR="005014B5" w:rsidRPr="005014B5" w:rsidRDefault="005014B5" w:rsidP="005014B5">
            <w:pPr>
              <w:jc w:val="center"/>
              <w:rPr>
                <w:rFonts w:ascii="Cambria" w:hAnsi="Cambria"/>
                <w:b/>
                <w:sz w:val="20"/>
                <w:szCs w:val="20"/>
              </w:rPr>
            </w:pPr>
          </w:p>
        </w:tc>
      </w:tr>
      <w:tr w:rsidR="005014B5" w:rsidRPr="005014B5" w:rsidTr="00A22558">
        <w:trPr>
          <w:trHeight w:val="600"/>
          <w:jc w:val="center"/>
        </w:trPr>
        <w:tc>
          <w:tcPr>
            <w:tcW w:w="455" w:type="dxa"/>
            <w:vAlign w:val="center"/>
          </w:tcPr>
          <w:p w:rsidR="005014B5" w:rsidRPr="005014B5" w:rsidRDefault="005014B5" w:rsidP="005014B5">
            <w:pPr>
              <w:numPr>
                <w:ilvl w:val="0"/>
                <w:numId w:val="10"/>
              </w:numPr>
              <w:autoSpaceDE w:val="0"/>
              <w:autoSpaceDN w:val="0"/>
              <w:adjustRightInd w:val="0"/>
              <w:jc w:val="both"/>
              <w:rPr>
                <w:rFonts w:ascii="Cambria" w:hAnsi="Cambria"/>
                <w:sz w:val="20"/>
                <w:szCs w:val="20"/>
              </w:rPr>
            </w:pPr>
          </w:p>
        </w:tc>
        <w:tc>
          <w:tcPr>
            <w:tcW w:w="3543" w:type="dxa"/>
            <w:vAlign w:val="center"/>
          </w:tcPr>
          <w:p w:rsidR="005014B5" w:rsidRPr="005014B5" w:rsidRDefault="00D375C7" w:rsidP="005014B5">
            <w:pPr>
              <w:autoSpaceDE w:val="0"/>
              <w:autoSpaceDN w:val="0"/>
              <w:adjustRightInd w:val="0"/>
              <w:jc w:val="center"/>
              <w:rPr>
                <w:rFonts w:ascii="Cambria" w:hAnsi="Cambria"/>
                <w:sz w:val="20"/>
                <w:szCs w:val="20"/>
              </w:rPr>
            </w:pPr>
            <w:r>
              <w:rPr>
                <w:rFonts w:ascii="Cambria" w:hAnsi="Cambria"/>
                <w:sz w:val="20"/>
                <w:szCs w:val="20"/>
              </w:rPr>
              <w:t>Psychologia dla nauczycieli</w:t>
            </w:r>
          </w:p>
        </w:tc>
        <w:tc>
          <w:tcPr>
            <w:tcW w:w="1377" w:type="dxa"/>
            <w:vAlign w:val="center"/>
          </w:tcPr>
          <w:p w:rsidR="005014B5" w:rsidRPr="005014B5" w:rsidRDefault="00D375C7" w:rsidP="005014B5">
            <w:pPr>
              <w:ind w:left="67"/>
              <w:jc w:val="center"/>
              <w:rPr>
                <w:rFonts w:ascii="Cambria" w:hAnsi="Cambria"/>
                <w:bCs/>
                <w:sz w:val="20"/>
                <w:szCs w:val="20"/>
              </w:rPr>
            </w:pPr>
            <w:r>
              <w:rPr>
                <w:rFonts w:ascii="Cambria" w:hAnsi="Cambria"/>
                <w:bCs/>
                <w:sz w:val="20"/>
                <w:szCs w:val="20"/>
              </w:rPr>
              <w:t>ć</w:t>
            </w:r>
            <w:r w:rsidR="005014B5" w:rsidRPr="005014B5">
              <w:rPr>
                <w:rFonts w:ascii="Cambria" w:hAnsi="Cambria"/>
                <w:bCs/>
                <w:sz w:val="20"/>
                <w:szCs w:val="20"/>
              </w:rPr>
              <w:t>w.</w:t>
            </w:r>
          </w:p>
        </w:tc>
        <w:tc>
          <w:tcPr>
            <w:tcW w:w="1418" w:type="dxa"/>
            <w:vAlign w:val="center"/>
          </w:tcPr>
          <w:p w:rsidR="005014B5" w:rsidRPr="005014B5" w:rsidRDefault="00D375C7" w:rsidP="005014B5">
            <w:pPr>
              <w:ind w:left="67"/>
              <w:jc w:val="center"/>
              <w:rPr>
                <w:rFonts w:ascii="Cambria" w:hAnsi="Cambria"/>
                <w:bCs/>
                <w:sz w:val="20"/>
                <w:szCs w:val="20"/>
              </w:rPr>
            </w:pPr>
            <w:r>
              <w:rPr>
                <w:rFonts w:ascii="Cambria" w:hAnsi="Cambria"/>
                <w:bCs/>
                <w:sz w:val="20"/>
                <w:szCs w:val="20"/>
              </w:rPr>
              <w:t>30</w:t>
            </w:r>
          </w:p>
        </w:tc>
        <w:tc>
          <w:tcPr>
            <w:tcW w:w="1561" w:type="dxa"/>
            <w:vAlign w:val="center"/>
          </w:tcPr>
          <w:p w:rsidR="005014B5" w:rsidRPr="005014B5" w:rsidRDefault="003A1D03" w:rsidP="005014B5">
            <w:pPr>
              <w:ind w:left="67"/>
              <w:jc w:val="center"/>
              <w:rPr>
                <w:rFonts w:ascii="Cambria" w:hAnsi="Cambria"/>
                <w:bCs/>
                <w:sz w:val="20"/>
                <w:szCs w:val="20"/>
              </w:rPr>
            </w:pPr>
            <w:r>
              <w:rPr>
                <w:rFonts w:ascii="Cambria" w:hAnsi="Cambria"/>
                <w:bCs/>
                <w:sz w:val="20"/>
                <w:szCs w:val="20"/>
              </w:rPr>
              <w:t>18</w:t>
            </w:r>
          </w:p>
        </w:tc>
        <w:tc>
          <w:tcPr>
            <w:tcW w:w="972" w:type="dxa"/>
            <w:shd w:val="clear" w:color="auto" w:fill="FFFFFF" w:themeFill="background1"/>
            <w:vAlign w:val="center"/>
          </w:tcPr>
          <w:p w:rsidR="005014B5" w:rsidRPr="005014B5" w:rsidRDefault="00D375C7" w:rsidP="005014B5">
            <w:pPr>
              <w:ind w:left="67"/>
              <w:jc w:val="center"/>
              <w:rPr>
                <w:rFonts w:ascii="Cambria" w:hAnsi="Cambria"/>
                <w:b/>
                <w:sz w:val="20"/>
                <w:szCs w:val="20"/>
              </w:rPr>
            </w:pPr>
            <w:r>
              <w:rPr>
                <w:rFonts w:ascii="Cambria" w:hAnsi="Cambria"/>
                <w:b/>
                <w:sz w:val="20"/>
                <w:szCs w:val="20"/>
              </w:rPr>
              <w:t>3</w:t>
            </w:r>
          </w:p>
        </w:tc>
      </w:tr>
      <w:tr w:rsidR="005014B5" w:rsidRPr="005014B5" w:rsidTr="00A22558">
        <w:trPr>
          <w:trHeight w:val="600"/>
          <w:jc w:val="center"/>
        </w:trPr>
        <w:tc>
          <w:tcPr>
            <w:tcW w:w="455" w:type="dxa"/>
            <w:vAlign w:val="center"/>
          </w:tcPr>
          <w:p w:rsidR="005014B5" w:rsidRPr="005014B5" w:rsidRDefault="005014B5" w:rsidP="005014B5">
            <w:pPr>
              <w:numPr>
                <w:ilvl w:val="0"/>
                <w:numId w:val="10"/>
              </w:numPr>
              <w:autoSpaceDE w:val="0"/>
              <w:autoSpaceDN w:val="0"/>
              <w:adjustRightInd w:val="0"/>
              <w:jc w:val="both"/>
              <w:rPr>
                <w:rFonts w:ascii="Cambria" w:hAnsi="Cambria"/>
                <w:sz w:val="20"/>
                <w:szCs w:val="20"/>
              </w:rPr>
            </w:pPr>
          </w:p>
        </w:tc>
        <w:tc>
          <w:tcPr>
            <w:tcW w:w="3543" w:type="dxa"/>
            <w:vAlign w:val="center"/>
          </w:tcPr>
          <w:p w:rsidR="005014B5" w:rsidRPr="005014B5" w:rsidRDefault="00D375C7" w:rsidP="005014B5">
            <w:pPr>
              <w:jc w:val="center"/>
              <w:rPr>
                <w:rFonts w:ascii="Cambria" w:hAnsi="Cambria"/>
                <w:sz w:val="20"/>
                <w:szCs w:val="20"/>
              </w:rPr>
            </w:pPr>
            <w:r>
              <w:rPr>
                <w:rFonts w:ascii="Cambria" w:hAnsi="Cambria"/>
                <w:sz w:val="20"/>
                <w:szCs w:val="20"/>
              </w:rPr>
              <w:t>Pedagogika dla nauczycieli</w:t>
            </w:r>
            <w:r w:rsidR="005014B5" w:rsidRPr="005014B5">
              <w:rPr>
                <w:rFonts w:ascii="Cambria" w:hAnsi="Cambria"/>
                <w:sz w:val="20"/>
                <w:szCs w:val="20"/>
              </w:rPr>
              <w:t xml:space="preserve"> </w:t>
            </w:r>
          </w:p>
        </w:tc>
        <w:tc>
          <w:tcPr>
            <w:tcW w:w="1377" w:type="dxa"/>
            <w:vAlign w:val="center"/>
          </w:tcPr>
          <w:p w:rsidR="005014B5" w:rsidRPr="005014B5" w:rsidRDefault="00D375C7" w:rsidP="005014B5">
            <w:pPr>
              <w:ind w:left="67"/>
              <w:jc w:val="center"/>
              <w:rPr>
                <w:rFonts w:ascii="Cambria" w:hAnsi="Cambria"/>
                <w:bCs/>
                <w:sz w:val="20"/>
                <w:szCs w:val="20"/>
              </w:rPr>
            </w:pPr>
            <w:r>
              <w:rPr>
                <w:rFonts w:ascii="Cambria" w:hAnsi="Cambria"/>
                <w:bCs/>
                <w:sz w:val="20"/>
                <w:szCs w:val="20"/>
              </w:rPr>
              <w:t>ć</w:t>
            </w:r>
            <w:r w:rsidR="005014B5" w:rsidRPr="005014B5">
              <w:rPr>
                <w:rFonts w:ascii="Cambria" w:hAnsi="Cambria"/>
                <w:bCs/>
                <w:sz w:val="20"/>
                <w:szCs w:val="20"/>
              </w:rPr>
              <w:t>w.</w:t>
            </w:r>
          </w:p>
        </w:tc>
        <w:tc>
          <w:tcPr>
            <w:tcW w:w="1418" w:type="dxa"/>
            <w:vAlign w:val="center"/>
          </w:tcPr>
          <w:p w:rsidR="005014B5" w:rsidRPr="005014B5" w:rsidRDefault="00D375C7" w:rsidP="005014B5">
            <w:pPr>
              <w:ind w:left="67"/>
              <w:jc w:val="center"/>
              <w:rPr>
                <w:rFonts w:ascii="Cambria" w:hAnsi="Cambria"/>
                <w:bCs/>
                <w:sz w:val="20"/>
                <w:szCs w:val="20"/>
              </w:rPr>
            </w:pPr>
            <w:r>
              <w:rPr>
                <w:rFonts w:ascii="Cambria" w:hAnsi="Cambria"/>
                <w:bCs/>
                <w:sz w:val="20"/>
                <w:szCs w:val="20"/>
              </w:rPr>
              <w:t>30</w:t>
            </w:r>
          </w:p>
        </w:tc>
        <w:tc>
          <w:tcPr>
            <w:tcW w:w="1561" w:type="dxa"/>
            <w:vAlign w:val="center"/>
          </w:tcPr>
          <w:p w:rsidR="005014B5" w:rsidRPr="005014B5" w:rsidRDefault="003A1D03" w:rsidP="005014B5">
            <w:pPr>
              <w:ind w:left="67"/>
              <w:jc w:val="center"/>
              <w:rPr>
                <w:rFonts w:ascii="Cambria" w:hAnsi="Cambria"/>
                <w:bCs/>
                <w:sz w:val="20"/>
                <w:szCs w:val="20"/>
              </w:rPr>
            </w:pPr>
            <w:r>
              <w:rPr>
                <w:rFonts w:ascii="Cambria" w:hAnsi="Cambria"/>
                <w:bCs/>
                <w:sz w:val="20"/>
                <w:szCs w:val="20"/>
              </w:rPr>
              <w:t>18</w:t>
            </w:r>
          </w:p>
        </w:tc>
        <w:tc>
          <w:tcPr>
            <w:tcW w:w="972" w:type="dxa"/>
            <w:shd w:val="clear" w:color="auto" w:fill="FFFFFF" w:themeFill="background1"/>
            <w:vAlign w:val="center"/>
          </w:tcPr>
          <w:p w:rsidR="005014B5" w:rsidRPr="005014B5" w:rsidRDefault="00D375C7" w:rsidP="005014B5">
            <w:pPr>
              <w:ind w:left="67"/>
              <w:jc w:val="center"/>
              <w:rPr>
                <w:rFonts w:ascii="Cambria" w:hAnsi="Cambria"/>
                <w:b/>
                <w:sz w:val="20"/>
                <w:szCs w:val="20"/>
              </w:rPr>
            </w:pPr>
            <w:r>
              <w:rPr>
                <w:rFonts w:ascii="Cambria" w:hAnsi="Cambria"/>
                <w:b/>
                <w:sz w:val="20"/>
                <w:szCs w:val="20"/>
              </w:rPr>
              <w:t>3</w:t>
            </w:r>
          </w:p>
        </w:tc>
      </w:tr>
      <w:tr w:rsidR="009479B0" w:rsidRPr="005014B5" w:rsidTr="00A22558">
        <w:trPr>
          <w:trHeight w:val="600"/>
          <w:jc w:val="center"/>
        </w:trPr>
        <w:tc>
          <w:tcPr>
            <w:tcW w:w="455" w:type="dxa"/>
            <w:vAlign w:val="center"/>
          </w:tcPr>
          <w:p w:rsidR="009479B0" w:rsidRPr="005014B5" w:rsidRDefault="009479B0" w:rsidP="005014B5">
            <w:pPr>
              <w:numPr>
                <w:ilvl w:val="0"/>
                <w:numId w:val="10"/>
              </w:numPr>
              <w:autoSpaceDE w:val="0"/>
              <w:autoSpaceDN w:val="0"/>
              <w:adjustRightInd w:val="0"/>
              <w:jc w:val="both"/>
              <w:rPr>
                <w:rFonts w:ascii="Cambria" w:hAnsi="Cambria"/>
                <w:sz w:val="20"/>
                <w:szCs w:val="20"/>
              </w:rPr>
            </w:pPr>
          </w:p>
        </w:tc>
        <w:tc>
          <w:tcPr>
            <w:tcW w:w="3543" w:type="dxa"/>
            <w:vAlign w:val="center"/>
          </w:tcPr>
          <w:p w:rsidR="009479B0" w:rsidRPr="009479B0" w:rsidRDefault="009479B0" w:rsidP="005014B5">
            <w:pPr>
              <w:jc w:val="center"/>
              <w:rPr>
                <w:rFonts w:ascii="Cambria" w:hAnsi="Cambria"/>
                <w:sz w:val="20"/>
                <w:szCs w:val="20"/>
              </w:rPr>
            </w:pPr>
            <w:r w:rsidRPr="009479B0">
              <w:rPr>
                <w:rFonts w:ascii="Cambria" w:hAnsi="Cambria"/>
                <w:sz w:val="20"/>
                <w:szCs w:val="20"/>
              </w:rPr>
              <w:t>Praktyka psychologiczno-pedagogiczna w s</w:t>
            </w:r>
            <w:r>
              <w:rPr>
                <w:rFonts w:ascii="Cambria" w:hAnsi="Cambria"/>
                <w:sz w:val="20"/>
                <w:szCs w:val="20"/>
              </w:rPr>
              <w:t>zkole ponadpodstawowej</w:t>
            </w:r>
          </w:p>
        </w:tc>
        <w:tc>
          <w:tcPr>
            <w:tcW w:w="1377" w:type="dxa"/>
            <w:vAlign w:val="center"/>
          </w:tcPr>
          <w:p w:rsidR="009479B0" w:rsidRDefault="009479B0" w:rsidP="005014B5">
            <w:pPr>
              <w:ind w:left="67"/>
              <w:jc w:val="center"/>
              <w:rPr>
                <w:rFonts w:ascii="Cambria" w:hAnsi="Cambria"/>
                <w:bCs/>
                <w:sz w:val="20"/>
                <w:szCs w:val="20"/>
              </w:rPr>
            </w:pPr>
            <w:r>
              <w:rPr>
                <w:rFonts w:ascii="Cambria" w:hAnsi="Cambria"/>
                <w:bCs/>
                <w:sz w:val="20"/>
                <w:szCs w:val="20"/>
              </w:rPr>
              <w:t>praktyka</w:t>
            </w:r>
          </w:p>
        </w:tc>
        <w:tc>
          <w:tcPr>
            <w:tcW w:w="1418" w:type="dxa"/>
            <w:vAlign w:val="center"/>
          </w:tcPr>
          <w:p w:rsidR="009479B0" w:rsidRDefault="009479B0" w:rsidP="005014B5">
            <w:pPr>
              <w:ind w:left="67"/>
              <w:jc w:val="center"/>
              <w:rPr>
                <w:rFonts w:ascii="Cambria" w:hAnsi="Cambria"/>
                <w:bCs/>
                <w:sz w:val="20"/>
                <w:szCs w:val="20"/>
              </w:rPr>
            </w:pPr>
            <w:r>
              <w:rPr>
                <w:rFonts w:ascii="Cambria" w:hAnsi="Cambria"/>
                <w:bCs/>
                <w:sz w:val="20"/>
                <w:szCs w:val="20"/>
              </w:rPr>
              <w:t>20</w:t>
            </w:r>
          </w:p>
        </w:tc>
        <w:tc>
          <w:tcPr>
            <w:tcW w:w="1561" w:type="dxa"/>
            <w:vAlign w:val="center"/>
          </w:tcPr>
          <w:p w:rsidR="009479B0" w:rsidRDefault="009479B0" w:rsidP="005014B5">
            <w:pPr>
              <w:ind w:left="67"/>
              <w:jc w:val="center"/>
              <w:rPr>
                <w:rFonts w:ascii="Cambria" w:hAnsi="Cambria"/>
                <w:bCs/>
                <w:sz w:val="20"/>
                <w:szCs w:val="20"/>
              </w:rPr>
            </w:pPr>
            <w:r>
              <w:rPr>
                <w:rFonts w:ascii="Cambria" w:hAnsi="Cambria"/>
                <w:bCs/>
                <w:sz w:val="20"/>
                <w:szCs w:val="20"/>
              </w:rPr>
              <w:t>20</w:t>
            </w:r>
          </w:p>
        </w:tc>
        <w:tc>
          <w:tcPr>
            <w:tcW w:w="972" w:type="dxa"/>
            <w:shd w:val="clear" w:color="auto" w:fill="FFFFFF" w:themeFill="background1"/>
            <w:vAlign w:val="center"/>
          </w:tcPr>
          <w:p w:rsidR="009479B0" w:rsidRDefault="009479B0" w:rsidP="005014B5">
            <w:pPr>
              <w:ind w:left="67"/>
              <w:jc w:val="center"/>
              <w:rPr>
                <w:rFonts w:ascii="Cambria" w:hAnsi="Cambria"/>
                <w:b/>
                <w:sz w:val="20"/>
                <w:szCs w:val="20"/>
              </w:rPr>
            </w:pPr>
            <w:r>
              <w:rPr>
                <w:rFonts w:ascii="Cambria" w:hAnsi="Cambria"/>
                <w:b/>
                <w:sz w:val="20"/>
                <w:szCs w:val="20"/>
              </w:rPr>
              <w:t>1</w:t>
            </w:r>
          </w:p>
        </w:tc>
      </w:tr>
      <w:tr w:rsidR="005014B5" w:rsidRPr="005014B5" w:rsidTr="00A22558">
        <w:trPr>
          <w:trHeight w:val="600"/>
          <w:jc w:val="center"/>
        </w:trPr>
        <w:tc>
          <w:tcPr>
            <w:tcW w:w="455" w:type="dxa"/>
            <w:vAlign w:val="center"/>
          </w:tcPr>
          <w:p w:rsidR="005014B5" w:rsidRPr="005014B5" w:rsidRDefault="005014B5" w:rsidP="005014B5">
            <w:pPr>
              <w:numPr>
                <w:ilvl w:val="0"/>
                <w:numId w:val="10"/>
              </w:numPr>
              <w:autoSpaceDE w:val="0"/>
              <w:autoSpaceDN w:val="0"/>
              <w:adjustRightInd w:val="0"/>
              <w:jc w:val="both"/>
              <w:rPr>
                <w:rFonts w:ascii="Cambria" w:hAnsi="Cambria"/>
                <w:sz w:val="20"/>
                <w:szCs w:val="20"/>
              </w:rPr>
            </w:pPr>
          </w:p>
        </w:tc>
        <w:tc>
          <w:tcPr>
            <w:tcW w:w="3543" w:type="dxa"/>
            <w:vAlign w:val="center"/>
          </w:tcPr>
          <w:p w:rsidR="005014B5" w:rsidRPr="005014B5" w:rsidRDefault="005014B5" w:rsidP="005014B5">
            <w:pPr>
              <w:jc w:val="center"/>
              <w:rPr>
                <w:rFonts w:ascii="Cambria" w:hAnsi="Cambria"/>
                <w:sz w:val="20"/>
                <w:szCs w:val="20"/>
              </w:rPr>
            </w:pPr>
            <w:r w:rsidRPr="005014B5">
              <w:rPr>
                <w:rFonts w:ascii="Cambria" w:hAnsi="Cambria"/>
                <w:sz w:val="20"/>
                <w:szCs w:val="20"/>
              </w:rPr>
              <w:t>Dydaktyka</w:t>
            </w:r>
            <w:r w:rsidR="00D375C7">
              <w:rPr>
                <w:rFonts w:ascii="Cambria" w:hAnsi="Cambria"/>
                <w:sz w:val="20"/>
                <w:szCs w:val="20"/>
              </w:rPr>
              <w:t xml:space="preserve"> języka angielskiego/niemieckiego 2</w:t>
            </w:r>
          </w:p>
        </w:tc>
        <w:tc>
          <w:tcPr>
            <w:tcW w:w="1377" w:type="dxa"/>
            <w:vAlign w:val="center"/>
          </w:tcPr>
          <w:p w:rsidR="005014B5" w:rsidRPr="005014B5" w:rsidRDefault="005014B5" w:rsidP="005014B5">
            <w:pPr>
              <w:ind w:left="67"/>
              <w:jc w:val="center"/>
              <w:rPr>
                <w:rFonts w:ascii="Cambria" w:hAnsi="Cambria"/>
                <w:bCs/>
                <w:sz w:val="20"/>
                <w:szCs w:val="20"/>
              </w:rPr>
            </w:pPr>
            <w:r w:rsidRPr="005014B5">
              <w:rPr>
                <w:rFonts w:ascii="Cambria" w:hAnsi="Cambria"/>
                <w:bCs/>
                <w:sz w:val="20"/>
                <w:szCs w:val="20"/>
              </w:rPr>
              <w:t>ćw.</w:t>
            </w:r>
          </w:p>
        </w:tc>
        <w:tc>
          <w:tcPr>
            <w:tcW w:w="1418" w:type="dxa"/>
            <w:vAlign w:val="center"/>
          </w:tcPr>
          <w:p w:rsidR="005014B5" w:rsidRPr="005014B5" w:rsidRDefault="00D375C7" w:rsidP="005014B5">
            <w:pPr>
              <w:ind w:left="67"/>
              <w:jc w:val="center"/>
              <w:rPr>
                <w:rFonts w:ascii="Cambria" w:hAnsi="Cambria"/>
                <w:bCs/>
                <w:sz w:val="20"/>
                <w:szCs w:val="20"/>
              </w:rPr>
            </w:pPr>
            <w:r>
              <w:rPr>
                <w:rFonts w:ascii="Cambria" w:hAnsi="Cambria"/>
                <w:bCs/>
                <w:sz w:val="20"/>
                <w:szCs w:val="20"/>
              </w:rPr>
              <w:t>9</w:t>
            </w:r>
            <w:r w:rsidR="005014B5" w:rsidRPr="005014B5">
              <w:rPr>
                <w:rFonts w:ascii="Cambria" w:hAnsi="Cambria"/>
                <w:bCs/>
                <w:sz w:val="20"/>
                <w:szCs w:val="20"/>
              </w:rPr>
              <w:t>0</w:t>
            </w:r>
          </w:p>
        </w:tc>
        <w:tc>
          <w:tcPr>
            <w:tcW w:w="1561" w:type="dxa"/>
            <w:vAlign w:val="center"/>
          </w:tcPr>
          <w:p w:rsidR="005014B5" w:rsidRPr="005014B5" w:rsidRDefault="003A1D03" w:rsidP="005014B5">
            <w:pPr>
              <w:ind w:left="67"/>
              <w:jc w:val="center"/>
              <w:rPr>
                <w:rFonts w:ascii="Cambria" w:hAnsi="Cambria"/>
                <w:bCs/>
                <w:sz w:val="20"/>
                <w:szCs w:val="20"/>
              </w:rPr>
            </w:pPr>
            <w:r>
              <w:rPr>
                <w:rFonts w:ascii="Cambria" w:hAnsi="Cambria"/>
                <w:bCs/>
                <w:sz w:val="20"/>
                <w:szCs w:val="20"/>
              </w:rPr>
              <w:t>54</w:t>
            </w:r>
          </w:p>
        </w:tc>
        <w:tc>
          <w:tcPr>
            <w:tcW w:w="972" w:type="dxa"/>
            <w:shd w:val="clear" w:color="auto" w:fill="FFFFFF" w:themeFill="background1"/>
            <w:vAlign w:val="center"/>
          </w:tcPr>
          <w:p w:rsidR="005014B5" w:rsidRPr="005014B5" w:rsidRDefault="00D375C7" w:rsidP="005014B5">
            <w:pPr>
              <w:ind w:left="67"/>
              <w:jc w:val="center"/>
              <w:rPr>
                <w:rFonts w:ascii="Cambria" w:hAnsi="Cambria"/>
                <w:b/>
                <w:sz w:val="20"/>
                <w:szCs w:val="20"/>
              </w:rPr>
            </w:pPr>
            <w:r>
              <w:rPr>
                <w:rFonts w:ascii="Cambria" w:hAnsi="Cambria"/>
                <w:b/>
                <w:sz w:val="20"/>
                <w:szCs w:val="20"/>
              </w:rPr>
              <w:t>11</w:t>
            </w:r>
          </w:p>
        </w:tc>
      </w:tr>
      <w:tr w:rsidR="00D375C7" w:rsidRPr="005014B5" w:rsidTr="000B597B">
        <w:trPr>
          <w:trHeight w:val="328"/>
          <w:jc w:val="center"/>
        </w:trPr>
        <w:tc>
          <w:tcPr>
            <w:tcW w:w="455" w:type="dxa"/>
            <w:vAlign w:val="center"/>
          </w:tcPr>
          <w:p w:rsidR="00D375C7" w:rsidRPr="005014B5" w:rsidRDefault="00D375C7" w:rsidP="005014B5">
            <w:pPr>
              <w:numPr>
                <w:ilvl w:val="0"/>
                <w:numId w:val="10"/>
              </w:numPr>
              <w:autoSpaceDE w:val="0"/>
              <w:autoSpaceDN w:val="0"/>
              <w:adjustRightInd w:val="0"/>
              <w:jc w:val="both"/>
              <w:rPr>
                <w:rFonts w:ascii="Cambria" w:hAnsi="Cambria"/>
                <w:sz w:val="20"/>
                <w:szCs w:val="20"/>
              </w:rPr>
            </w:pPr>
          </w:p>
        </w:tc>
        <w:tc>
          <w:tcPr>
            <w:tcW w:w="3543" w:type="dxa"/>
            <w:vAlign w:val="center"/>
          </w:tcPr>
          <w:p w:rsidR="00D375C7" w:rsidRPr="005014B5" w:rsidRDefault="00D375C7" w:rsidP="005014B5">
            <w:pPr>
              <w:jc w:val="center"/>
              <w:rPr>
                <w:rFonts w:ascii="Cambria" w:hAnsi="Cambria"/>
                <w:sz w:val="20"/>
                <w:szCs w:val="20"/>
              </w:rPr>
            </w:pPr>
            <w:r w:rsidRPr="00D375C7">
              <w:rPr>
                <w:rFonts w:ascii="Cambria" w:hAnsi="Cambria"/>
                <w:sz w:val="20"/>
                <w:szCs w:val="20"/>
              </w:rPr>
              <w:t xml:space="preserve">Praktyka w zakresie nauczania języka angielskiego/niemieckiego w szkole </w:t>
            </w:r>
            <w:r w:rsidR="003A1D03">
              <w:rPr>
                <w:rFonts w:ascii="Cambria" w:hAnsi="Cambria"/>
                <w:sz w:val="20"/>
                <w:szCs w:val="20"/>
              </w:rPr>
              <w:t>ponad</w:t>
            </w:r>
            <w:r w:rsidRPr="00D375C7">
              <w:rPr>
                <w:rFonts w:ascii="Cambria" w:hAnsi="Cambria"/>
                <w:sz w:val="20"/>
                <w:szCs w:val="20"/>
              </w:rPr>
              <w:t>podstawowej</w:t>
            </w:r>
          </w:p>
        </w:tc>
        <w:tc>
          <w:tcPr>
            <w:tcW w:w="1377" w:type="dxa"/>
            <w:vAlign w:val="center"/>
          </w:tcPr>
          <w:p w:rsidR="00D375C7" w:rsidRPr="005014B5" w:rsidRDefault="009479B0" w:rsidP="005014B5">
            <w:pPr>
              <w:ind w:left="67"/>
              <w:jc w:val="center"/>
              <w:rPr>
                <w:rFonts w:ascii="Cambria" w:hAnsi="Cambria"/>
                <w:bCs/>
                <w:sz w:val="20"/>
                <w:szCs w:val="20"/>
              </w:rPr>
            </w:pPr>
            <w:r>
              <w:rPr>
                <w:rFonts w:ascii="Cambria" w:hAnsi="Cambria"/>
                <w:bCs/>
                <w:sz w:val="20"/>
                <w:szCs w:val="20"/>
              </w:rPr>
              <w:t>praktyka</w:t>
            </w:r>
          </w:p>
        </w:tc>
        <w:tc>
          <w:tcPr>
            <w:tcW w:w="1418" w:type="dxa"/>
            <w:vAlign w:val="center"/>
          </w:tcPr>
          <w:p w:rsidR="00D375C7" w:rsidRDefault="003A1D03" w:rsidP="005014B5">
            <w:pPr>
              <w:ind w:left="67"/>
              <w:jc w:val="center"/>
              <w:rPr>
                <w:rFonts w:ascii="Cambria" w:hAnsi="Cambria"/>
                <w:bCs/>
                <w:sz w:val="20"/>
                <w:szCs w:val="20"/>
              </w:rPr>
            </w:pPr>
            <w:r>
              <w:rPr>
                <w:rFonts w:ascii="Cambria" w:hAnsi="Cambria"/>
                <w:bCs/>
                <w:sz w:val="20"/>
                <w:szCs w:val="20"/>
              </w:rPr>
              <w:t>60</w:t>
            </w:r>
          </w:p>
        </w:tc>
        <w:tc>
          <w:tcPr>
            <w:tcW w:w="1561" w:type="dxa"/>
            <w:vAlign w:val="center"/>
          </w:tcPr>
          <w:p w:rsidR="00D375C7" w:rsidRPr="005014B5" w:rsidRDefault="003A1D03" w:rsidP="005014B5">
            <w:pPr>
              <w:ind w:left="67"/>
              <w:jc w:val="center"/>
              <w:rPr>
                <w:rFonts w:ascii="Cambria" w:hAnsi="Cambria"/>
                <w:bCs/>
                <w:sz w:val="20"/>
                <w:szCs w:val="20"/>
              </w:rPr>
            </w:pPr>
            <w:r>
              <w:rPr>
                <w:rFonts w:ascii="Cambria" w:hAnsi="Cambria"/>
                <w:bCs/>
                <w:sz w:val="20"/>
                <w:szCs w:val="20"/>
              </w:rPr>
              <w:t>60</w:t>
            </w:r>
          </w:p>
        </w:tc>
        <w:tc>
          <w:tcPr>
            <w:tcW w:w="972" w:type="dxa"/>
            <w:shd w:val="clear" w:color="auto" w:fill="FFFFFF" w:themeFill="background1"/>
            <w:vAlign w:val="center"/>
          </w:tcPr>
          <w:p w:rsidR="00D375C7" w:rsidRDefault="003A1D03" w:rsidP="005014B5">
            <w:pPr>
              <w:ind w:left="67"/>
              <w:jc w:val="center"/>
              <w:rPr>
                <w:rFonts w:ascii="Cambria" w:hAnsi="Cambria"/>
                <w:b/>
                <w:sz w:val="20"/>
                <w:szCs w:val="20"/>
              </w:rPr>
            </w:pPr>
            <w:r>
              <w:rPr>
                <w:rFonts w:ascii="Cambria" w:hAnsi="Cambria"/>
                <w:b/>
                <w:sz w:val="20"/>
                <w:szCs w:val="20"/>
              </w:rPr>
              <w:t>8</w:t>
            </w:r>
          </w:p>
        </w:tc>
      </w:tr>
      <w:tr w:rsidR="005014B5" w:rsidRPr="005014B5" w:rsidTr="00A22558">
        <w:trPr>
          <w:trHeight w:val="600"/>
          <w:jc w:val="center"/>
        </w:trPr>
        <w:tc>
          <w:tcPr>
            <w:tcW w:w="5375" w:type="dxa"/>
            <w:gridSpan w:val="3"/>
            <w:vAlign w:val="center"/>
          </w:tcPr>
          <w:p w:rsidR="005014B5" w:rsidRPr="005014B5" w:rsidRDefault="005014B5" w:rsidP="005014B5">
            <w:pPr>
              <w:ind w:left="67"/>
              <w:jc w:val="right"/>
              <w:rPr>
                <w:rFonts w:ascii="Cambria" w:hAnsi="Cambria"/>
                <w:b/>
                <w:sz w:val="20"/>
                <w:szCs w:val="20"/>
              </w:rPr>
            </w:pPr>
            <w:r w:rsidRPr="005014B5">
              <w:rPr>
                <w:rFonts w:ascii="Cambria" w:hAnsi="Cambria"/>
                <w:b/>
                <w:sz w:val="20"/>
                <w:szCs w:val="20"/>
              </w:rPr>
              <w:t>Razem:</w:t>
            </w:r>
          </w:p>
        </w:tc>
        <w:tc>
          <w:tcPr>
            <w:tcW w:w="1418" w:type="dxa"/>
            <w:vAlign w:val="center"/>
          </w:tcPr>
          <w:p w:rsidR="005014B5" w:rsidRPr="005014B5" w:rsidRDefault="009479B0" w:rsidP="005014B5">
            <w:pPr>
              <w:ind w:left="67"/>
              <w:jc w:val="center"/>
              <w:rPr>
                <w:rFonts w:ascii="Cambria" w:hAnsi="Cambria"/>
                <w:b/>
                <w:sz w:val="20"/>
                <w:szCs w:val="20"/>
              </w:rPr>
            </w:pPr>
            <w:r>
              <w:rPr>
                <w:rFonts w:ascii="Cambria" w:hAnsi="Cambria"/>
                <w:b/>
                <w:sz w:val="20"/>
                <w:szCs w:val="20"/>
              </w:rPr>
              <w:t>23</w:t>
            </w:r>
            <w:r w:rsidR="003A1D03">
              <w:rPr>
                <w:rFonts w:ascii="Cambria" w:hAnsi="Cambria"/>
                <w:b/>
                <w:sz w:val="20"/>
                <w:szCs w:val="20"/>
              </w:rPr>
              <w:t>0</w:t>
            </w:r>
          </w:p>
        </w:tc>
        <w:tc>
          <w:tcPr>
            <w:tcW w:w="1561" w:type="dxa"/>
            <w:vAlign w:val="center"/>
          </w:tcPr>
          <w:p w:rsidR="005014B5" w:rsidRPr="005014B5" w:rsidRDefault="009479B0" w:rsidP="005014B5">
            <w:pPr>
              <w:ind w:left="67"/>
              <w:jc w:val="center"/>
              <w:rPr>
                <w:rFonts w:ascii="Cambria" w:hAnsi="Cambria"/>
                <w:b/>
                <w:sz w:val="20"/>
                <w:szCs w:val="20"/>
              </w:rPr>
            </w:pPr>
            <w:r>
              <w:rPr>
                <w:rFonts w:ascii="Cambria" w:hAnsi="Cambria"/>
                <w:b/>
                <w:sz w:val="20"/>
                <w:szCs w:val="20"/>
              </w:rPr>
              <w:t>17</w:t>
            </w:r>
            <w:r w:rsidR="003A1D03">
              <w:rPr>
                <w:rFonts w:ascii="Cambria" w:hAnsi="Cambria"/>
                <w:b/>
                <w:sz w:val="20"/>
                <w:szCs w:val="20"/>
              </w:rPr>
              <w:t>0</w:t>
            </w:r>
          </w:p>
        </w:tc>
        <w:tc>
          <w:tcPr>
            <w:tcW w:w="972" w:type="dxa"/>
            <w:shd w:val="clear" w:color="auto" w:fill="FFFFFF" w:themeFill="background1"/>
            <w:vAlign w:val="center"/>
          </w:tcPr>
          <w:p w:rsidR="005014B5" w:rsidRPr="005014B5" w:rsidRDefault="009479B0" w:rsidP="005014B5">
            <w:pPr>
              <w:ind w:left="67"/>
              <w:jc w:val="center"/>
              <w:rPr>
                <w:rFonts w:ascii="Cambria" w:hAnsi="Cambria"/>
                <w:b/>
                <w:sz w:val="20"/>
                <w:szCs w:val="20"/>
              </w:rPr>
            </w:pPr>
            <w:r>
              <w:rPr>
                <w:rFonts w:ascii="Cambria" w:hAnsi="Cambria"/>
                <w:b/>
                <w:sz w:val="20"/>
                <w:szCs w:val="20"/>
              </w:rPr>
              <w:t>26</w:t>
            </w:r>
          </w:p>
        </w:tc>
      </w:tr>
    </w:tbl>
    <w:p w:rsidR="00DD3277" w:rsidRDefault="00DD3277" w:rsidP="005014B5">
      <w:pPr>
        <w:spacing w:line="360" w:lineRule="auto"/>
        <w:jc w:val="both"/>
        <w:rPr>
          <w:rFonts w:ascii="Cambria" w:hAnsi="Cambria"/>
          <w:sz w:val="8"/>
          <w:szCs w:val="8"/>
        </w:rPr>
      </w:pPr>
    </w:p>
    <w:bookmarkEnd w:id="3"/>
    <w:bookmarkEnd w:id="6"/>
    <w:p w:rsidR="000A2A0B" w:rsidRDefault="000A2A0B" w:rsidP="005561F4">
      <w:pPr>
        <w:rPr>
          <w:rFonts w:ascii="Cambria" w:eastAsia="Calibri" w:hAnsi="Cambria"/>
          <w:b/>
          <w:sz w:val="12"/>
          <w:szCs w:val="12"/>
          <w:lang w:eastAsia="en-US"/>
        </w:rPr>
      </w:pPr>
    </w:p>
    <w:p w:rsidR="006656A2" w:rsidRPr="00CD4405" w:rsidRDefault="006656A2" w:rsidP="008E4848">
      <w:pPr>
        <w:pStyle w:val="Akapitzlist"/>
        <w:numPr>
          <w:ilvl w:val="0"/>
          <w:numId w:val="1"/>
        </w:numPr>
        <w:spacing w:line="360" w:lineRule="auto"/>
        <w:rPr>
          <w:rFonts w:ascii="Cambria" w:eastAsia="Calibri" w:hAnsi="Cambria"/>
          <w:b/>
          <w:sz w:val="22"/>
          <w:szCs w:val="22"/>
          <w:lang w:eastAsia="en-US"/>
        </w:rPr>
      </w:pPr>
      <w:r w:rsidRPr="00CD4405">
        <w:rPr>
          <w:rFonts w:ascii="Cambria" w:hAnsi="Cambria"/>
          <w:b/>
          <w:sz w:val="22"/>
          <w:szCs w:val="22"/>
        </w:rPr>
        <w:t>Wymiar, zasady i forma odbywania praktyki oraz liczba punktów ECTS.</w:t>
      </w:r>
    </w:p>
    <w:p w:rsidR="00B96D63" w:rsidRPr="00921DEE" w:rsidRDefault="00B96D63" w:rsidP="00D63D6D">
      <w:pPr>
        <w:pStyle w:val="Tekstpodstawowy"/>
        <w:spacing w:line="360" w:lineRule="auto"/>
        <w:ind w:firstLine="709"/>
        <w:jc w:val="both"/>
        <w:rPr>
          <w:rFonts w:ascii="Cambria" w:hAnsi="Cambria"/>
          <w:sz w:val="22"/>
          <w:szCs w:val="22"/>
        </w:rPr>
      </w:pPr>
      <w:r w:rsidRPr="00F645B4">
        <w:rPr>
          <w:rFonts w:ascii="Cambria" w:hAnsi="Cambria"/>
          <w:sz w:val="22"/>
          <w:szCs w:val="22"/>
        </w:rPr>
        <w:t xml:space="preserve">Praktyka zawodowa w przypadku wyboru </w:t>
      </w:r>
      <w:r w:rsidR="0036296C" w:rsidRPr="0036296C">
        <w:rPr>
          <w:rFonts w:ascii="Cambria" w:hAnsi="Cambria"/>
          <w:i/>
          <w:sz w:val="22"/>
          <w:szCs w:val="22"/>
        </w:rPr>
        <w:t>specjalizacji</w:t>
      </w:r>
      <w:r w:rsidR="0036296C">
        <w:rPr>
          <w:rFonts w:ascii="Cambria" w:hAnsi="Cambria"/>
          <w:i/>
          <w:sz w:val="22"/>
          <w:szCs w:val="22"/>
        </w:rPr>
        <w:t xml:space="preserve"> nauczycielskiej</w:t>
      </w:r>
      <w:r w:rsidRPr="00F645B4">
        <w:rPr>
          <w:rFonts w:ascii="Cambria" w:hAnsi="Cambria"/>
          <w:sz w:val="22"/>
          <w:szCs w:val="22"/>
        </w:rPr>
        <w:t xml:space="preserve"> </w:t>
      </w:r>
      <w:r w:rsidR="00D63D6D">
        <w:rPr>
          <w:rFonts w:ascii="Cambria" w:hAnsi="Cambria"/>
          <w:sz w:val="22"/>
          <w:szCs w:val="22"/>
        </w:rPr>
        <w:t xml:space="preserve">jest realizowana </w:t>
      </w:r>
      <w:r w:rsidR="00FD55D3">
        <w:rPr>
          <w:rFonts w:ascii="Cambria" w:hAnsi="Cambria"/>
          <w:sz w:val="22"/>
          <w:szCs w:val="22"/>
        </w:rPr>
        <w:t>w </w:t>
      </w:r>
      <w:r w:rsidR="00D63D6D">
        <w:rPr>
          <w:rFonts w:ascii="Cambria" w:hAnsi="Cambria"/>
          <w:sz w:val="22"/>
          <w:szCs w:val="22"/>
        </w:rPr>
        <w:t>szkołach ponadpodstawowych</w:t>
      </w:r>
      <w:r w:rsidRPr="00F645B4">
        <w:rPr>
          <w:rFonts w:ascii="Cambria" w:hAnsi="Cambria"/>
          <w:sz w:val="22"/>
          <w:szCs w:val="22"/>
        </w:rPr>
        <w:t xml:space="preserve"> w wymiarze </w:t>
      </w:r>
      <w:r w:rsidR="000B597B">
        <w:rPr>
          <w:rFonts w:ascii="Cambria" w:hAnsi="Cambria"/>
          <w:sz w:val="22"/>
          <w:szCs w:val="22"/>
        </w:rPr>
        <w:t>8</w:t>
      </w:r>
      <w:r w:rsidR="00D63D6D">
        <w:rPr>
          <w:rFonts w:ascii="Cambria" w:hAnsi="Cambria"/>
          <w:sz w:val="22"/>
          <w:szCs w:val="22"/>
        </w:rPr>
        <w:t>0</w:t>
      </w:r>
      <w:r w:rsidRPr="00F645B4">
        <w:rPr>
          <w:rFonts w:ascii="Cambria" w:hAnsi="Cambria"/>
          <w:sz w:val="22"/>
          <w:szCs w:val="22"/>
        </w:rPr>
        <w:t xml:space="preserve"> godzi</w:t>
      </w:r>
      <w:r w:rsidRPr="00921DEE">
        <w:rPr>
          <w:rFonts w:ascii="Cambria" w:hAnsi="Cambria"/>
          <w:sz w:val="22"/>
          <w:szCs w:val="22"/>
        </w:rPr>
        <w:t xml:space="preserve">n </w:t>
      </w:r>
      <w:r w:rsidR="000B597B">
        <w:rPr>
          <w:rFonts w:ascii="Cambria" w:hAnsi="Cambria"/>
          <w:sz w:val="22"/>
          <w:szCs w:val="22"/>
        </w:rPr>
        <w:t>(20 godz. praktyka psychologiczno-pedagogiczna w szkole ponadpodstawowej i 60 godz. praktyka w </w:t>
      </w:r>
      <w:r w:rsidR="000B597B" w:rsidRPr="00D63D6D">
        <w:rPr>
          <w:rFonts w:ascii="Cambria" w:hAnsi="Cambria"/>
          <w:sz w:val="22"/>
          <w:szCs w:val="22"/>
        </w:rPr>
        <w:t xml:space="preserve">zakresie nauczania języka angielskiego/niemieckiego w szkole </w:t>
      </w:r>
      <w:r w:rsidR="000B597B">
        <w:rPr>
          <w:rFonts w:ascii="Cambria" w:hAnsi="Cambria"/>
          <w:sz w:val="22"/>
          <w:szCs w:val="22"/>
        </w:rPr>
        <w:t>ponad</w:t>
      </w:r>
      <w:r w:rsidR="000B597B" w:rsidRPr="00D63D6D">
        <w:rPr>
          <w:rFonts w:ascii="Cambria" w:hAnsi="Cambria"/>
          <w:sz w:val="22"/>
          <w:szCs w:val="22"/>
        </w:rPr>
        <w:t>podstawowej</w:t>
      </w:r>
      <w:r w:rsidR="005359F0">
        <w:rPr>
          <w:rFonts w:ascii="Cambria" w:hAnsi="Cambria"/>
          <w:sz w:val="22"/>
          <w:szCs w:val="22"/>
        </w:rPr>
        <w:t>)</w:t>
      </w:r>
      <w:r w:rsidR="00E46444">
        <w:rPr>
          <w:rFonts w:ascii="Cambria" w:hAnsi="Cambria"/>
          <w:sz w:val="22"/>
          <w:szCs w:val="22"/>
        </w:rPr>
        <w:t xml:space="preserve"> (9 punkt</w:t>
      </w:r>
      <w:r w:rsidR="00E46444" w:rsidRPr="00E46444">
        <w:rPr>
          <w:rFonts w:ascii="Cambria" w:hAnsi="Cambria"/>
          <w:sz w:val="22"/>
          <w:szCs w:val="22"/>
        </w:rPr>
        <w:t>ów</w:t>
      </w:r>
      <w:r w:rsidR="00E46444">
        <w:rPr>
          <w:rFonts w:ascii="Cambria" w:hAnsi="Cambria"/>
          <w:sz w:val="22"/>
          <w:szCs w:val="22"/>
        </w:rPr>
        <w:t xml:space="preserve"> ECTS)</w:t>
      </w:r>
      <w:r w:rsidR="00D63D6D">
        <w:rPr>
          <w:rFonts w:ascii="Cambria" w:hAnsi="Cambria"/>
          <w:sz w:val="22"/>
          <w:szCs w:val="22"/>
        </w:rPr>
        <w:t xml:space="preserve"> i jest rozumiana jako kontynuacja praktyki w ramach studiów I stopnia (obejmujących praktykę psychologiczno-pedagogiczną</w:t>
      </w:r>
      <w:r w:rsidR="005359F0">
        <w:rPr>
          <w:rFonts w:ascii="Cambria" w:hAnsi="Cambria"/>
          <w:sz w:val="22"/>
          <w:szCs w:val="22"/>
        </w:rPr>
        <w:t xml:space="preserve"> w </w:t>
      </w:r>
      <w:r w:rsidR="000B597B">
        <w:rPr>
          <w:rFonts w:ascii="Cambria" w:hAnsi="Cambria"/>
          <w:sz w:val="22"/>
          <w:szCs w:val="22"/>
        </w:rPr>
        <w:t>szkole podstawowej</w:t>
      </w:r>
      <w:r w:rsidR="00D63D6D">
        <w:rPr>
          <w:rFonts w:ascii="Cambria" w:hAnsi="Cambria"/>
          <w:sz w:val="22"/>
          <w:szCs w:val="22"/>
        </w:rPr>
        <w:t xml:space="preserve"> (30 godz.) i praktykę w </w:t>
      </w:r>
      <w:r w:rsidR="00D63D6D" w:rsidRPr="00D63D6D">
        <w:rPr>
          <w:rFonts w:ascii="Cambria" w:hAnsi="Cambria"/>
          <w:sz w:val="22"/>
          <w:szCs w:val="22"/>
        </w:rPr>
        <w:t>zakresie nauczania języka angielskiego/</w:t>
      </w:r>
      <w:r w:rsidR="005359F0">
        <w:rPr>
          <w:rFonts w:ascii="Cambria" w:hAnsi="Cambria"/>
          <w:sz w:val="22"/>
          <w:szCs w:val="22"/>
        </w:rPr>
        <w:t xml:space="preserve"> </w:t>
      </w:r>
      <w:r w:rsidR="00D63D6D" w:rsidRPr="00D63D6D">
        <w:rPr>
          <w:rFonts w:ascii="Cambria" w:hAnsi="Cambria"/>
          <w:sz w:val="22"/>
          <w:szCs w:val="22"/>
        </w:rPr>
        <w:t>niemieckiego w szkole podstawowej</w:t>
      </w:r>
      <w:r w:rsidR="00D63D6D">
        <w:rPr>
          <w:rFonts w:ascii="Cambria" w:hAnsi="Cambria"/>
          <w:sz w:val="22"/>
          <w:szCs w:val="22"/>
        </w:rPr>
        <w:t xml:space="preserve"> (60 godz.) </w:t>
      </w:r>
      <w:r w:rsidRPr="00921DEE">
        <w:rPr>
          <w:rFonts w:ascii="Cambria" w:hAnsi="Cambria"/>
          <w:sz w:val="22"/>
          <w:szCs w:val="22"/>
        </w:rPr>
        <w:t xml:space="preserve">– </w:t>
      </w:r>
      <w:r w:rsidR="00D63D6D">
        <w:rPr>
          <w:rFonts w:ascii="Cambria" w:hAnsi="Cambria"/>
          <w:sz w:val="22"/>
          <w:szCs w:val="22"/>
        </w:rPr>
        <w:t>razem: 90 god</w:t>
      </w:r>
      <w:r w:rsidR="00E46444">
        <w:rPr>
          <w:rFonts w:ascii="Cambria" w:hAnsi="Cambria"/>
          <w:sz w:val="22"/>
          <w:szCs w:val="22"/>
        </w:rPr>
        <w:t>z.), co daje w </w:t>
      </w:r>
      <w:r w:rsidR="000B597B">
        <w:rPr>
          <w:rFonts w:ascii="Cambria" w:hAnsi="Cambria"/>
          <w:sz w:val="22"/>
          <w:szCs w:val="22"/>
        </w:rPr>
        <w:t>ujęciu łącznym 17</w:t>
      </w:r>
      <w:r w:rsidR="00D63D6D">
        <w:rPr>
          <w:rFonts w:ascii="Cambria" w:hAnsi="Cambria"/>
          <w:sz w:val="22"/>
          <w:szCs w:val="22"/>
        </w:rPr>
        <w:t>0 godz.</w:t>
      </w:r>
      <w:r w:rsidR="0001677D" w:rsidRPr="0001677D">
        <w:rPr>
          <w:rFonts w:ascii="Cambria" w:hAnsi="Cambria"/>
          <w:sz w:val="22"/>
          <w:szCs w:val="22"/>
        </w:rPr>
        <w:t xml:space="preserve"> (</w:t>
      </w:r>
      <w:r w:rsidR="0001677D">
        <w:rPr>
          <w:rFonts w:ascii="Cambria" w:hAnsi="Cambria"/>
          <w:sz w:val="22"/>
          <w:szCs w:val="22"/>
        </w:rPr>
        <w:t>20 godz. więcej od minimum wymaganego w</w:t>
      </w:r>
      <w:r w:rsidR="0001677D" w:rsidRPr="0001677D">
        <w:rPr>
          <w:rFonts w:ascii="Cambria" w:hAnsi="Cambria"/>
          <w:sz w:val="22"/>
          <w:szCs w:val="22"/>
        </w:rPr>
        <w:t> </w:t>
      </w:r>
      <w:r w:rsidR="0001677D">
        <w:rPr>
          <w:rFonts w:ascii="Cambria" w:hAnsi="Cambria"/>
          <w:sz w:val="22"/>
          <w:szCs w:val="22"/>
        </w:rPr>
        <w:t>standardzie</w:t>
      </w:r>
      <w:r w:rsidR="0001677D" w:rsidRPr="0001677D">
        <w:rPr>
          <w:rFonts w:ascii="Cambria" w:hAnsi="Cambria"/>
          <w:sz w:val="22"/>
          <w:szCs w:val="22"/>
        </w:rPr>
        <w:t xml:space="preserve"> kształcenia nauczycieli)</w:t>
      </w:r>
      <w:r w:rsidR="0001677D">
        <w:rPr>
          <w:rFonts w:ascii="Cambria" w:hAnsi="Cambria"/>
          <w:sz w:val="22"/>
          <w:szCs w:val="22"/>
        </w:rPr>
        <w:t>.</w:t>
      </w:r>
    </w:p>
    <w:p w:rsidR="00B96D63" w:rsidRPr="00B96D63" w:rsidRDefault="00B96D63" w:rsidP="00942B20">
      <w:pPr>
        <w:pStyle w:val="Tekstpodstawowy"/>
        <w:spacing w:line="360" w:lineRule="auto"/>
        <w:ind w:firstLine="709"/>
        <w:jc w:val="both"/>
        <w:rPr>
          <w:rFonts w:ascii="Cambria" w:hAnsi="Cambria"/>
          <w:sz w:val="22"/>
          <w:szCs w:val="22"/>
        </w:rPr>
      </w:pPr>
      <w:r w:rsidRPr="00921DEE">
        <w:rPr>
          <w:rFonts w:ascii="Cambria" w:hAnsi="Cambria"/>
          <w:sz w:val="22"/>
          <w:szCs w:val="22"/>
        </w:rPr>
        <w:t xml:space="preserve">Praktyka </w:t>
      </w:r>
      <w:r w:rsidR="0036296C">
        <w:rPr>
          <w:rFonts w:ascii="Cambria" w:hAnsi="Cambria"/>
          <w:sz w:val="22"/>
          <w:szCs w:val="22"/>
        </w:rPr>
        <w:t>zawodowa</w:t>
      </w:r>
      <w:r w:rsidRPr="00921DEE">
        <w:rPr>
          <w:rFonts w:ascii="Cambria" w:hAnsi="Cambria"/>
          <w:sz w:val="22"/>
          <w:szCs w:val="22"/>
        </w:rPr>
        <w:t xml:space="preserve"> w przypadku wyboru </w:t>
      </w:r>
      <w:r w:rsidR="0036296C" w:rsidRPr="00FD55D3">
        <w:rPr>
          <w:rFonts w:ascii="Cambria" w:hAnsi="Cambria"/>
          <w:i/>
          <w:sz w:val="22"/>
          <w:szCs w:val="22"/>
        </w:rPr>
        <w:t>specjalizacji translatorskiej</w:t>
      </w:r>
      <w:r w:rsidR="0036296C">
        <w:rPr>
          <w:rFonts w:ascii="Cambria" w:hAnsi="Cambria"/>
          <w:sz w:val="22"/>
          <w:szCs w:val="22"/>
        </w:rPr>
        <w:t xml:space="preserve"> jest realizowana </w:t>
      </w:r>
      <w:r w:rsidR="00FD55D3">
        <w:rPr>
          <w:rFonts w:ascii="Cambria" w:hAnsi="Cambria"/>
          <w:sz w:val="22"/>
          <w:szCs w:val="22"/>
        </w:rPr>
        <w:t>w </w:t>
      </w:r>
      <w:r w:rsidRPr="00921DEE">
        <w:rPr>
          <w:rFonts w:ascii="Cambria" w:hAnsi="Cambria"/>
          <w:sz w:val="22"/>
          <w:szCs w:val="22"/>
        </w:rPr>
        <w:t>wymiarze 480 godzin</w:t>
      </w:r>
      <w:r w:rsidR="00E46444">
        <w:rPr>
          <w:rFonts w:ascii="Cambria" w:hAnsi="Cambria"/>
          <w:sz w:val="22"/>
          <w:szCs w:val="22"/>
        </w:rPr>
        <w:t xml:space="preserve"> </w:t>
      </w:r>
      <w:r w:rsidR="00E46444" w:rsidRPr="00E46444">
        <w:rPr>
          <w:rFonts w:ascii="Cambria" w:hAnsi="Cambria"/>
          <w:sz w:val="22"/>
          <w:szCs w:val="22"/>
        </w:rPr>
        <w:t>(</w:t>
      </w:r>
      <w:r w:rsidR="0036296C">
        <w:rPr>
          <w:rFonts w:ascii="Cambria" w:hAnsi="Cambria"/>
          <w:sz w:val="22"/>
          <w:szCs w:val="22"/>
        </w:rPr>
        <w:t>21</w:t>
      </w:r>
      <w:r w:rsidR="006656A2" w:rsidRPr="00921DEE">
        <w:rPr>
          <w:rFonts w:ascii="Cambria" w:hAnsi="Cambria"/>
          <w:sz w:val="22"/>
          <w:szCs w:val="22"/>
        </w:rPr>
        <w:t xml:space="preserve"> punktów ECTS</w:t>
      </w:r>
      <w:r w:rsidR="00E46444">
        <w:rPr>
          <w:rFonts w:ascii="Cambria" w:hAnsi="Cambria"/>
          <w:sz w:val="22"/>
          <w:szCs w:val="22"/>
        </w:rPr>
        <w:t>)</w:t>
      </w:r>
      <w:r w:rsidR="0081735B" w:rsidRPr="00921DEE">
        <w:rPr>
          <w:rFonts w:ascii="Cambria" w:hAnsi="Cambria"/>
          <w:sz w:val="22"/>
          <w:szCs w:val="22"/>
        </w:rPr>
        <w:t>.</w:t>
      </w:r>
    </w:p>
    <w:p w:rsidR="00B96D63" w:rsidRDefault="00B96D63" w:rsidP="00B96D63">
      <w:pPr>
        <w:pStyle w:val="Tekstpodstawowy"/>
        <w:spacing w:line="360" w:lineRule="auto"/>
        <w:ind w:firstLine="709"/>
        <w:jc w:val="both"/>
        <w:rPr>
          <w:rFonts w:ascii="Cambria" w:hAnsi="Cambria"/>
          <w:sz w:val="22"/>
          <w:szCs w:val="22"/>
        </w:rPr>
      </w:pPr>
      <w:r w:rsidRPr="00942B20">
        <w:rPr>
          <w:rFonts w:ascii="Cambria" w:hAnsi="Cambria"/>
          <w:sz w:val="22"/>
          <w:szCs w:val="22"/>
        </w:rPr>
        <w:t>Podstawą zaliczenia każdej formy praktyki zawodowej jest pozytywna ocena praktyki wystawiona przez opiekuna ze strony Uczelni, na podstawie informacji zebranych od opiekuna</w:t>
      </w:r>
      <w:r w:rsidR="0036296C">
        <w:rPr>
          <w:rFonts w:ascii="Cambria" w:hAnsi="Cambria"/>
          <w:sz w:val="22"/>
          <w:szCs w:val="22"/>
        </w:rPr>
        <w:t xml:space="preserve"> </w:t>
      </w:r>
      <w:r w:rsidR="0036296C" w:rsidRPr="00942B20">
        <w:rPr>
          <w:rFonts w:ascii="Cambria" w:hAnsi="Cambria"/>
          <w:sz w:val="22"/>
          <w:szCs w:val="22"/>
        </w:rPr>
        <w:t>(mentora</w:t>
      </w:r>
      <w:r w:rsidR="0036296C">
        <w:rPr>
          <w:rFonts w:ascii="Cambria" w:hAnsi="Cambria"/>
          <w:sz w:val="22"/>
          <w:szCs w:val="22"/>
        </w:rPr>
        <w:t>/patrona</w:t>
      </w:r>
      <w:r w:rsidR="0036296C" w:rsidRPr="00942B20">
        <w:rPr>
          <w:rFonts w:ascii="Cambria" w:hAnsi="Cambria"/>
          <w:sz w:val="22"/>
          <w:szCs w:val="22"/>
        </w:rPr>
        <w:t>)</w:t>
      </w:r>
      <w:r w:rsidRPr="00942B20">
        <w:rPr>
          <w:rFonts w:ascii="Cambria" w:hAnsi="Cambria"/>
          <w:sz w:val="22"/>
          <w:szCs w:val="22"/>
        </w:rPr>
        <w:t xml:space="preserve"> ze strony szkoły, placówki lub zakładu pracy oraz </w:t>
      </w:r>
      <w:r w:rsidR="005C052A">
        <w:rPr>
          <w:rFonts w:ascii="Cambria" w:hAnsi="Cambria"/>
          <w:sz w:val="22"/>
          <w:szCs w:val="22"/>
        </w:rPr>
        <w:t xml:space="preserve">złożenia u opiekuna </w:t>
      </w:r>
      <w:r w:rsidR="005C052A">
        <w:rPr>
          <w:rFonts w:ascii="Cambria" w:hAnsi="Cambria"/>
          <w:sz w:val="22"/>
          <w:szCs w:val="22"/>
        </w:rPr>
        <w:lastRenderedPageBreak/>
        <w:t>praktyki ze </w:t>
      </w:r>
      <w:r w:rsidRPr="00942B20">
        <w:rPr>
          <w:rFonts w:ascii="Cambria" w:hAnsi="Cambria"/>
          <w:sz w:val="22"/>
          <w:szCs w:val="22"/>
        </w:rPr>
        <w:t xml:space="preserve">strony Uczelni wymaganej dokumentacji praktyki. Zaliczenia praktyki i wpisu do indeksu </w:t>
      </w:r>
      <w:r w:rsidRPr="007F2994">
        <w:rPr>
          <w:rFonts w:ascii="Cambria" w:hAnsi="Cambria"/>
          <w:sz w:val="22"/>
          <w:szCs w:val="22"/>
        </w:rPr>
        <w:t xml:space="preserve">studenta </w:t>
      </w:r>
      <w:r w:rsidR="004B1B5F" w:rsidRPr="007F2994">
        <w:rPr>
          <w:rFonts w:ascii="Cambria" w:hAnsi="Cambria"/>
          <w:sz w:val="22"/>
          <w:szCs w:val="22"/>
        </w:rPr>
        <w:t xml:space="preserve">w systemie e-HMS </w:t>
      </w:r>
      <w:r w:rsidRPr="007F2994">
        <w:rPr>
          <w:rFonts w:ascii="Cambria" w:hAnsi="Cambria"/>
          <w:sz w:val="22"/>
          <w:szCs w:val="22"/>
        </w:rPr>
        <w:t>dokonuje opiekun praktyki ze strony Uczelni</w:t>
      </w:r>
      <w:r w:rsidR="00942B20" w:rsidRPr="007F2994">
        <w:rPr>
          <w:rFonts w:ascii="Cambria" w:hAnsi="Cambria"/>
          <w:sz w:val="22"/>
          <w:szCs w:val="22"/>
        </w:rPr>
        <w:t>.</w:t>
      </w:r>
    </w:p>
    <w:p w:rsidR="00CD3262" w:rsidRDefault="00CD3262" w:rsidP="00CD3262">
      <w:pPr>
        <w:autoSpaceDE w:val="0"/>
        <w:autoSpaceDN w:val="0"/>
        <w:spacing w:line="360" w:lineRule="auto"/>
        <w:ind w:firstLine="709"/>
        <w:jc w:val="both"/>
        <w:rPr>
          <w:rFonts w:ascii="Cambria" w:hAnsi="Cambria"/>
          <w:sz w:val="22"/>
          <w:szCs w:val="22"/>
        </w:rPr>
      </w:pPr>
      <w:r w:rsidRPr="00CD3262">
        <w:rPr>
          <w:rFonts w:ascii="Cambria" w:hAnsi="Cambria"/>
          <w:sz w:val="22"/>
          <w:szCs w:val="22"/>
        </w:rPr>
        <w:t>Podstawą realizacji praktyki jest porozumienie zawierane między Uczelnią a zakładem pracy. Student odbywa praktykę na podstawie skierowania otrzymanego z Uczelni.</w:t>
      </w:r>
      <w:r w:rsidRPr="00CD3262">
        <w:rPr>
          <w:rFonts w:ascii="Cambria" w:hAnsi="Cambria"/>
          <w:color w:val="FF0000"/>
          <w:sz w:val="22"/>
          <w:szCs w:val="22"/>
        </w:rPr>
        <w:t xml:space="preserve"> </w:t>
      </w:r>
      <w:r w:rsidRPr="00CD3262">
        <w:rPr>
          <w:rFonts w:ascii="Cambria" w:hAnsi="Cambria"/>
          <w:sz w:val="22"/>
          <w:szCs w:val="22"/>
        </w:rPr>
        <w:t xml:space="preserve">Dopuszcza się samodzielne dokonanie przez studenta wyboru miejsca odbywania praktyki. W tym przypadku </w:t>
      </w:r>
      <w:r w:rsidR="00E46444">
        <w:rPr>
          <w:rFonts w:ascii="Cambria" w:hAnsi="Cambria"/>
          <w:sz w:val="22"/>
          <w:szCs w:val="22"/>
        </w:rPr>
        <w:t>jest wymagane</w:t>
      </w:r>
      <w:r w:rsidRPr="00CD3262">
        <w:rPr>
          <w:rFonts w:ascii="Cambria" w:hAnsi="Cambria"/>
          <w:sz w:val="22"/>
          <w:szCs w:val="22"/>
        </w:rPr>
        <w:t xml:space="preserve"> pisemne oświadczenie pracodawcy, iż wyraża zgodę na przyjęcie studenta na praktykę. Ponadto opiekun praktyk ze strony Uczelni podejmuje działania sprawdzające, czy wskazany przez studenta pracodawca jest w stanie zapewnić prawidłowy przebieg praktyki i osiągnięcie wymaganych efektów uczenia się.  </w:t>
      </w:r>
    </w:p>
    <w:p w:rsidR="00CD3262" w:rsidRPr="00CD3262" w:rsidRDefault="00CD3262" w:rsidP="00CD3262">
      <w:pPr>
        <w:autoSpaceDE w:val="0"/>
        <w:autoSpaceDN w:val="0"/>
        <w:spacing w:line="360" w:lineRule="auto"/>
        <w:ind w:firstLine="709"/>
        <w:jc w:val="both"/>
        <w:rPr>
          <w:rFonts w:ascii="Cambria" w:hAnsi="Cambria"/>
          <w:sz w:val="22"/>
          <w:szCs w:val="22"/>
        </w:rPr>
      </w:pPr>
      <w:r w:rsidRPr="00CD3262">
        <w:rPr>
          <w:rFonts w:ascii="Cambria" w:hAnsi="Cambria"/>
          <w:sz w:val="22"/>
          <w:szCs w:val="22"/>
        </w:rPr>
        <w:t>Praktyka jest dokumentowana przez studenta w sposób określony w instrukcji praktyki. Na czas odbywania praktyki student może zawrzeć z zakładem pracy umowę o pracę. Praktyka może odbywać się poza granicami kraju.</w:t>
      </w:r>
    </w:p>
    <w:p w:rsidR="00FC2C7E" w:rsidRDefault="00273E94" w:rsidP="00942B20">
      <w:pPr>
        <w:pStyle w:val="Tekstpodstawowy"/>
        <w:spacing w:line="360" w:lineRule="auto"/>
        <w:ind w:firstLine="709"/>
        <w:jc w:val="both"/>
        <w:rPr>
          <w:rFonts w:ascii="Cambria" w:hAnsi="Cambria"/>
          <w:sz w:val="22"/>
          <w:szCs w:val="22"/>
        </w:rPr>
      </w:pPr>
      <w:r w:rsidRPr="00757DD0">
        <w:rPr>
          <w:rFonts w:ascii="Cambria" w:hAnsi="Cambria"/>
          <w:sz w:val="22"/>
          <w:szCs w:val="22"/>
        </w:rPr>
        <w:t xml:space="preserve">Praktyki zawodowe na kierunku </w:t>
      </w:r>
      <w:r w:rsidRPr="00942B20">
        <w:rPr>
          <w:rFonts w:ascii="Cambria" w:hAnsi="Cambria"/>
          <w:i/>
          <w:iCs/>
          <w:sz w:val="22"/>
          <w:szCs w:val="22"/>
        </w:rPr>
        <w:t>filologia</w:t>
      </w:r>
      <w:r w:rsidRPr="00757DD0">
        <w:rPr>
          <w:rFonts w:ascii="Cambria" w:hAnsi="Cambria"/>
          <w:sz w:val="22"/>
          <w:szCs w:val="22"/>
        </w:rPr>
        <w:t xml:space="preserve"> </w:t>
      </w:r>
      <w:r w:rsidR="00FD55D3">
        <w:rPr>
          <w:rFonts w:ascii="Cambria" w:hAnsi="Cambria"/>
          <w:sz w:val="22"/>
          <w:szCs w:val="22"/>
        </w:rPr>
        <w:t>są realizowane</w:t>
      </w:r>
      <w:r w:rsidRPr="00757DD0">
        <w:rPr>
          <w:rFonts w:ascii="Cambria" w:hAnsi="Cambria"/>
          <w:sz w:val="22"/>
          <w:szCs w:val="22"/>
        </w:rPr>
        <w:t xml:space="preserve"> zgodnie z Regulaminem praktyk. Regulamin określa ogólne zasady organizacji praktyki zawodowej, w tym cele i formy praktyki, miejsce i czas trwania, warunki zaliczenia oraz obowiązki studentów i opiekunów praktyk. Szczegółowe zasady organizacji praktyk, w tym szczegółowe cele, program, terminy i miejsca odbywania praktyk oraz ich dokumentację określają instrukcje, odrębne dla wybranego modułu kształcenia.</w:t>
      </w:r>
      <w:r w:rsidR="00C44CDC">
        <w:rPr>
          <w:rFonts w:ascii="Cambria" w:hAnsi="Cambria"/>
          <w:sz w:val="22"/>
          <w:szCs w:val="22"/>
        </w:rPr>
        <w:t xml:space="preserve"> Instrukcje praktyk zatwierdza D</w:t>
      </w:r>
      <w:r w:rsidRPr="00757DD0">
        <w:rPr>
          <w:rFonts w:ascii="Cambria" w:hAnsi="Cambria"/>
          <w:sz w:val="22"/>
          <w:szCs w:val="22"/>
        </w:rPr>
        <w:t>ziekan Wydziału.</w:t>
      </w:r>
      <w:r>
        <w:rPr>
          <w:rFonts w:ascii="Cambria" w:hAnsi="Cambria"/>
          <w:sz w:val="22"/>
          <w:szCs w:val="22"/>
        </w:rPr>
        <w:t xml:space="preserve"> </w:t>
      </w:r>
      <w:r w:rsidR="00FC2C7E" w:rsidRPr="00CC3286">
        <w:rPr>
          <w:rFonts w:ascii="Cambria" w:hAnsi="Cambria"/>
          <w:sz w:val="22"/>
          <w:szCs w:val="22"/>
        </w:rPr>
        <w:t xml:space="preserve">Regulamin Praktyk Zawodowych </w:t>
      </w:r>
      <w:r w:rsidR="00FC2C7E">
        <w:rPr>
          <w:rFonts w:ascii="Cambria" w:hAnsi="Cambria"/>
          <w:sz w:val="22"/>
          <w:szCs w:val="22"/>
        </w:rPr>
        <w:t>oraz</w:t>
      </w:r>
      <w:r w:rsidR="00FC2C7E" w:rsidRPr="00CC3286">
        <w:rPr>
          <w:rFonts w:ascii="Cambria" w:hAnsi="Cambria"/>
          <w:sz w:val="22"/>
          <w:szCs w:val="22"/>
        </w:rPr>
        <w:t xml:space="preserve"> </w:t>
      </w:r>
      <w:r>
        <w:rPr>
          <w:rFonts w:ascii="Cambria" w:hAnsi="Cambria"/>
          <w:sz w:val="22"/>
          <w:szCs w:val="22"/>
        </w:rPr>
        <w:t>instrukcje</w:t>
      </w:r>
      <w:r w:rsidR="00FC2C7E">
        <w:rPr>
          <w:rFonts w:ascii="Cambria" w:hAnsi="Cambria"/>
          <w:sz w:val="22"/>
          <w:szCs w:val="22"/>
        </w:rPr>
        <w:t xml:space="preserve"> stanowią </w:t>
      </w:r>
      <w:r w:rsidR="00FC2C7E" w:rsidRPr="00C16883">
        <w:rPr>
          <w:rFonts w:ascii="Cambria" w:hAnsi="Cambria"/>
          <w:b/>
          <w:bCs/>
          <w:sz w:val="22"/>
          <w:szCs w:val="22"/>
        </w:rPr>
        <w:t>załącznik nr 5</w:t>
      </w:r>
      <w:r w:rsidR="00FC2C7E">
        <w:rPr>
          <w:rFonts w:ascii="Cambria" w:hAnsi="Cambria"/>
          <w:sz w:val="22"/>
          <w:szCs w:val="22"/>
        </w:rPr>
        <w:t>.</w:t>
      </w:r>
    </w:p>
    <w:p w:rsidR="005561F4" w:rsidRPr="00A01845" w:rsidRDefault="005561F4" w:rsidP="00A837C9">
      <w:pPr>
        <w:spacing w:line="360" w:lineRule="auto"/>
        <w:ind w:firstLine="709"/>
        <w:jc w:val="both"/>
        <w:rPr>
          <w:rFonts w:ascii="Cambria" w:hAnsi="Cambria"/>
          <w:sz w:val="8"/>
          <w:szCs w:val="8"/>
        </w:rPr>
      </w:pPr>
    </w:p>
    <w:p w:rsidR="007A0CD6" w:rsidRPr="00C0065D" w:rsidRDefault="007A0CD6" w:rsidP="008E4848">
      <w:pPr>
        <w:numPr>
          <w:ilvl w:val="0"/>
          <w:numId w:val="1"/>
        </w:numPr>
        <w:spacing w:line="360" w:lineRule="auto"/>
        <w:ind w:left="993" w:hanging="709"/>
        <w:jc w:val="both"/>
        <w:rPr>
          <w:rFonts w:ascii="Cambria" w:hAnsi="Cambria"/>
          <w:b/>
          <w:sz w:val="22"/>
          <w:szCs w:val="22"/>
        </w:rPr>
      </w:pPr>
      <w:r w:rsidRPr="00C0065D">
        <w:rPr>
          <w:rFonts w:ascii="Cambria" w:hAnsi="Cambria"/>
          <w:b/>
          <w:sz w:val="22"/>
          <w:szCs w:val="22"/>
        </w:rPr>
        <w:t>Wymogi związane z ukończenie</w:t>
      </w:r>
      <w:r w:rsidR="006B6491">
        <w:rPr>
          <w:rFonts w:ascii="Cambria" w:hAnsi="Cambria"/>
          <w:b/>
          <w:sz w:val="22"/>
          <w:szCs w:val="22"/>
        </w:rPr>
        <w:t>m studiów i uzyskaniem dyplomu</w:t>
      </w:r>
    </w:p>
    <w:p w:rsidR="00AC68C7" w:rsidRPr="00B534FA" w:rsidRDefault="00AC68C7" w:rsidP="00AC68C7">
      <w:pPr>
        <w:pStyle w:val="Tekstpodstawowy"/>
        <w:spacing w:line="360" w:lineRule="auto"/>
        <w:ind w:firstLine="709"/>
        <w:jc w:val="both"/>
        <w:rPr>
          <w:rFonts w:ascii="Cambria" w:hAnsi="Cambria"/>
          <w:sz w:val="22"/>
        </w:rPr>
      </w:pPr>
      <w:r w:rsidRPr="00B534FA">
        <w:rPr>
          <w:rFonts w:ascii="Cambria" w:hAnsi="Cambria"/>
          <w:sz w:val="22"/>
        </w:rPr>
        <w:t>Warunkiem ukończenia studiów I</w:t>
      </w:r>
      <w:r w:rsidR="00942B20">
        <w:rPr>
          <w:rFonts w:ascii="Cambria" w:hAnsi="Cambria"/>
          <w:sz w:val="22"/>
        </w:rPr>
        <w:t>I</w:t>
      </w:r>
      <w:r w:rsidRPr="00B534FA">
        <w:rPr>
          <w:rFonts w:ascii="Cambria" w:hAnsi="Cambria"/>
          <w:sz w:val="22"/>
        </w:rPr>
        <w:t xml:space="preserve"> stopnia na kierunku </w:t>
      </w:r>
      <w:r w:rsidR="00942B20">
        <w:rPr>
          <w:rFonts w:ascii="Cambria" w:hAnsi="Cambria"/>
          <w:i/>
          <w:sz w:val="22"/>
        </w:rPr>
        <w:t>filologia</w:t>
      </w:r>
      <w:r w:rsidRPr="00B534FA">
        <w:rPr>
          <w:rFonts w:ascii="Cambria" w:hAnsi="Cambria"/>
          <w:i/>
          <w:sz w:val="22"/>
        </w:rPr>
        <w:t xml:space="preserve"> </w:t>
      </w:r>
      <w:r w:rsidRPr="00B534FA">
        <w:rPr>
          <w:rFonts w:ascii="Cambria" w:hAnsi="Cambria"/>
          <w:sz w:val="22"/>
        </w:rPr>
        <w:t>jest realizacja programu studiów, uzyskanie wszystkich zaliczeń, zdanie wszystkich egzaminów, odbycie praktyk przewidzianych w programie, napisanie pracy dyplomowej, zdanie egzaminu dyplomowego oraz uzyskanie 1</w:t>
      </w:r>
      <w:r w:rsidR="00942B20">
        <w:rPr>
          <w:rFonts w:ascii="Cambria" w:hAnsi="Cambria"/>
          <w:sz w:val="22"/>
        </w:rPr>
        <w:t>2</w:t>
      </w:r>
      <w:r w:rsidRPr="00B534FA">
        <w:rPr>
          <w:rFonts w:ascii="Cambria" w:hAnsi="Cambria"/>
          <w:sz w:val="22"/>
        </w:rPr>
        <w:t xml:space="preserve">0 pkt ECTS. </w:t>
      </w:r>
    </w:p>
    <w:p w:rsidR="00273E94" w:rsidRPr="00942B20" w:rsidRDefault="00942B20" w:rsidP="00273E94">
      <w:pPr>
        <w:pStyle w:val="Tekstpodstawowy"/>
        <w:spacing w:line="360" w:lineRule="auto"/>
        <w:ind w:firstLine="709"/>
        <w:jc w:val="both"/>
        <w:rPr>
          <w:rFonts w:ascii="Cambria" w:hAnsi="Cambria"/>
          <w:sz w:val="22"/>
          <w:szCs w:val="22"/>
        </w:rPr>
      </w:pPr>
      <w:r w:rsidRPr="00942B20">
        <w:rPr>
          <w:rFonts w:ascii="Cambria" w:hAnsi="Cambria"/>
          <w:sz w:val="22"/>
          <w:szCs w:val="22"/>
        </w:rPr>
        <w:t xml:space="preserve">Pracę dyplomową student </w:t>
      </w:r>
      <w:r w:rsidR="00BD2C99">
        <w:rPr>
          <w:rFonts w:ascii="Cambria" w:hAnsi="Cambria"/>
          <w:sz w:val="22"/>
          <w:szCs w:val="22"/>
        </w:rPr>
        <w:t>przygotowuje</w:t>
      </w:r>
      <w:r w:rsidRPr="00942B20">
        <w:rPr>
          <w:rFonts w:ascii="Cambria" w:hAnsi="Cambria"/>
          <w:sz w:val="22"/>
          <w:szCs w:val="22"/>
        </w:rPr>
        <w:t xml:space="preserve"> pod kierunkiem nauczyciela akademickiego posiadającego </w:t>
      </w:r>
      <w:r w:rsidR="00824484" w:rsidRPr="00942B20">
        <w:rPr>
          <w:rFonts w:ascii="Cambria" w:hAnsi="Cambria"/>
          <w:sz w:val="22"/>
          <w:szCs w:val="22"/>
        </w:rPr>
        <w:t xml:space="preserve">co najmniej </w:t>
      </w:r>
      <w:r w:rsidRPr="00942B20">
        <w:rPr>
          <w:rFonts w:ascii="Cambria" w:hAnsi="Cambria"/>
          <w:sz w:val="22"/>
          <w:szCs w:val="22"/>
        </w:rPr>
        <w:t xml:space="preserve">stopień </w:t>
      </w:r>
      <w:r w:rsidR="00824484">
        <w:rPr>
          <w:rFonts w:ascii="Cambria" w:hAnsi="Cambria"/>
          <w:sz w:val="22"/>
          <w:szCs w:val="22"/>
        </w:rPr>
        <w:t xml:space="preserve">naukowy </w:t>
      </w:r>
      <w:r w:rsidRPr="00942B20">
        <w:rPr>
          <w:rFonts w:ascii="Cambria" w:hAnsi="Cambria"/>
          <w:sz w:val="22"/>
          <w:szCs w:val="22"/>
        </w:rPr>
        <w:t xml:space="preserve">doktora. Oceny pracy </w:t>
      </w:r>
      <w:r w:rsidR="006B6491">
        <w:rPr>
          <w:rFonts w:ascii="Cambria" w:hAnsi="Cambria"/>
          <w:sz w:val="22"/>
          <w:szCs w:val="22"/>
        </w:rPr>
        <w:t>dyplomowej dokonują niezależnie</w:t>
      </w:r>
      <w:r w:rsidRPr="00942B20">
        <w:rPr>
          <w:rFonts w:ascii="Cambria" w:hAnsi="Cambria"/>
          <w:sz w:val="22"/>
          <w:szCs w:val="22"/>
        </w:rPr>
        <w:t xml:space="preserve"> promotor oraz recenzent. Egzamin dyplomowy odbywa si</w:t>
      </w:r>
      <w:r w:rsidR="00C44CDC">
        <w:rPr>
          <w:rFonts w:ascii="Cambria" w:hAnsi="Cambria"/>
          <w:sz w:val="22"/>
          <w:szCs w:val="22"/>
        </w:rPr>
        <w:t>ę przed komisją powołaną przez D</w:t>
      </w:r>
      <w:r w:rsidRPr="00942B20">
        <w:rPr>
          <w:rFonts w:ascii="Cambria" w:hAnsi="Cambria"/>
          <w:sz w:val="22"/>
          <w:szCs w:val="22"/>
        </w:rPr>
        <w:t>ziekana Wydziału. W skład komisji wchodzą: przewodniczący, promotor oraz recenzent. Student rozpoczyna egzamin dyplomowy przedstawieniem g</w:t>
      </w:r>
      <w:r w:rsidR="005C052A">
        <w:rPr>
          <w:rFonts w:ascii="Cambria" w:hAnsi="Cambria"/>
          <w:sz w:val="22"/>
          <w:szCs w:val="22"/>
        </w:rPr>
        <w:t>łównych tez pracy dyplomowej, a </w:t>
      </w:r>
      <w:r w:rsidRPr="00942B20">
        <w:rPr>
          <w:rFonts w:ascii="Cambria" w:hAnsi="Cambria"/>
          <w:sz w:val="22"/>
          <w:szCs w:val="22"/>
        </w:rPr>
        <w:t>następnie odpowiada na pytanie od recenzenta oraz losuje</w:t>
      </w:r>
      <w:r w:rsidR="005C052A">
        <w:rPr>
          <w:rFonts w:ascii="Cambria" w:hAnsi="Cambria"/>
          <w:sz w:val="22"/>
          <w:szCs w:val="22"/>
        </w:rPr>
        <w:t xml:space="preserve"> trzy pyta</w:t>
      </w:r>
      <w:r w:rsidR="001D79F6">
        <w:rPr>
          <w:rFonts w:ascii="Cambria" w:hAnsi="Cambria"/>
          <w:sz w:val="22"/>
          <w:szCs w:val="22"/>
        </w:rPr>
        <w:t xml:space="preserve">nia: dwa pytania </w:t>
      </w:r>
      <w:r w:rsidRPr="00942B20">
        <w:rPr>
          <w:rFonts w:ascii="Cambria" w:hAnsi="Cambria"/>
          <w:sz w:val="22"/>
          <w:szCs w:val="22"/>
        </w:rPr>
        <w:t>związan</w:t>
      </w:r>
      <w:r w:rsidR="001D79F6">
        <w:rPr>
          <w:rFonts w:ascii="Cambria" w:hAnsi="Cambria"/>
          <w:sz w:val="22"/>
          <w:szCs w:val="22"/>
        </w:rPr>
        <w:t>e</w:t>
      </w:r>
      <w:r w:rsidRPr="00942B20">
        <w:rPr>
          <w:rFonts w:ascii="Cambria" w:hAnsi="Cambria"/>
          <w:sz w:val="22"/>
          <w:szCs w:val="22"/>
        </w:rPr>
        <w:t xml:space="preserve"> z kierunkiem studiów o</w:t>
      </w:r>
      <w:r w:rsidR="001D79F6">
        <w:rPr>
          <w:rFonts w:ascii="Cambria" w:hAnsi="Cambria"/>
          <w:sz w:val="22"/>
          <w:szCs w:val="22"/>
        </w:rPr>
        <w:t>raz jedno pytanie</w:t>
      </w:r>
      <w:r w:rsidRPr="00942B20">
        <w:rPr>
          <w:rFonts w:ascii="Cambria" w:hAnsi="Cambria"/>
          <w:sz w:val="22"/>
          <w:szCs w:val="22"/>
        </w:rPr>
        <w:t xml:space="preserve"> z zakresu </w:t>
      </w:r>
      <w:r w:rsidR="001D79F6">
        <w:rPr>
          <w:rFonts w:ascii="Cambria" w:hAnsi="Cambria"/>
          <w:sz w:val="22"/>
          <w:szCs w:val="22"/>
        </w:rPr>
        <w:t xml:space="preserve">wybranej </w:t>
      </w:r>
      <w:r w:rsidRPr="00942B20">
        <w:rPr>
          <w:rFonts w:ascii="Cambria" w:hAnsi="Cambria"/>
          <w:sz w:val="22"/>
          <w:szCs w:val="22"/>
        </w:rPr>
        <w:t>specjalizacji</w:t>
      </w:r>
      <w:r w:rsidR="00273E94" w:rsidRPr="00942B20">
        <w:rPr>
          <w:rFonts w:ascii="Cambria" w:hAnsi="Cambria"/>
          <w:sz w:val="22"/>
          <w:szCs w:val="22"/>
        </w:rPr>
        <w:t>.</w:t>
      </w:r>
    </w:p>
    <w:p w:rsidR="00B534FA" w:rsidRDefault="00B534FA" w:rsidP="00B534FA">
      <w:pPr>
        <w:pStyle w:val="Default"/>
        <w:spacing w:line="360" w:lineRule="auto"/>
        <w:ind w:firstLine="709"/>
        <w:jc w:val="both"/>
        <w:rPr>
          <w:rFonts w:ascii="Cambria" w:hAnsi="Cambria"/>
          <w:bCs/>
          <w:sz w:val="22"/>
          <w:szCs w:val="22"/>
        </w:rPr>
      </w:pPr>
      <w:bookmarkStart w:id="10" w:name="_Hlk123545579"/>
      <w:r w:rsidRPr="00B534FA">
        <w:rPr>
          <w:rFonts w:ascii="Cambria" w:hAnsi="Cambria"/>
          <w:sz w:val="22"/>
          <w:szCs w:val="22"/>
        </w:rPr>
        <w:t xml:space="preserve">Zasady dotyczące przygotowania przez studentów pracy dyplomowej oraz zasady egzaminów dyplomowych określono w Zarządzeniu Nr </w:t>
      </w:r>
      <w:r w:rsidR="00DD0BFA" w:rsidRPr="00921DEE">
        <w:rPr>
          <w:rFonts w:ascii="Cambria" w:hAnsi="Cambria"/>
          <w:bCs/>
          <w:sz w:val="22"/>
          <w:szCs w:val="22"/>
        </w:rPr>
        <w:t xml:space="preserve">34/0101/2021 </w:t>
      </w:r>
      <w:r w:rsidRPr="00921DEE">
        <w:rPr>
          <w:rFonts w:ascii="Cambria" w:hAnsi="Cambria"/>
          <w:bCs/>
          <w:sz w:val="22"/>
          <w:szCs w:val="22"/>
        </w:rPr>
        <w:t xml:space="preserve">Rektora </w:t>
      </w:r>
      <w:r w:rsidR="00DD0BFA" w:rsidRPr="00921DEE">
        <w:rPr>
          <w:rFonts w:ascii="Cambria" w:hAnsi="Cambria"/>
          <w:bCs/>
          <w:sz w:val="22"/>
          <w:szCs w:val="22"/>
        </w:rPr>
        <w:t>AJP</w:t>
      </w:r>
      <w:r w:rsidRPr="00921DEE">
        <w:rPr>
          <w:rFonts w:ascii="Cambria" w:hAnsi="Cambria"/>
          <w:bCs/>
          <w:sz w:val="22"/>
          <w:szCs w:val="22"/>
        </w:rPr>
        <w:t xml:space="preserve"> </w:t>
      </w:r>
      <w:r w:rsidRPr="00921DEE">
        <w:rPr>
          <w:rFonts w:ascii="Cambria" w:hAnsi="Cambria"/>
          <w:sz w:val="22"/>
          <w:szCs w:val="22"/>
        </w:rPr>
        <w:t xml:space="preserve">z dnia </w:t>
      </w:r>
      <w:r w:rsidR="009A4639">
        <w:rPr>
          <w:rFonts w:ascii="Cambria" w:hAnsi="Cambria"/>
          <w:sz w:val="22"/>
          <w:szCs w:val="22"/>
        </w:rPr>
        <w:t>20 </w:t>
      </w:r>
      <w:r w:rsidR="00DD0BFA" w:rsidRPr="00921DEE">
        <w:rPr>
          <w:rFonts w:ascii="Cambria" w:hAnsi="Cambria"/>
          <w:sz w:val="22"/>
          <w:szCs w:val="22"/>
        </w:rPr>
        <w:t xml:space="preserve">maja 2021 r. </w:t>
      </w:r>
      <w:r w:rsidRPr="00B534FA">
        <w:rPr>
          <w:rFonts w:ascii="Cambria" w:hAnsi="Cambria"/>
          <w:bCs/>
          <w:sz w:val="22"/>
          <w:szCs w:val="22"/>
        </w:rPr>
        <w:t xml:space="preserve">w sprawie prac dyplomowych i egzaminów dyplomowych na studiach </w:t>
      </w:r>
      <w:r w:rsidRPr="00B534FA">
        <w:rPr>
          <w:rFonts w:ascii="Cambria" w:hAnsi="Cambria"/>
          <w:bCs/>
          <w:sz w:val="22"/>
          <w:szCs w:val="22"/>
        </w:rPr>
        <w:lastRenderedPageBreak/>
        <w:t>prowadzonych w Akademii im. Jakuba z Paradyża</w:t>
      </w:r>
      <w:r w:rsidR="003440D4">
        <w:rPr>
          <w:rFonts w:ascii="Cambria" w:hAnsi="Cambria"/>
          <w:bCs/>
          <w:sz w:val="22"/>
          <w:szCs w:val="22"/>
        </w:rPr>
        <w:t>, zmienionym Zarządzeniem Nr 64/0101/2023 Rektora AJP z dnia 12 czerwca 2023 r.</w:t>
      </w:r>
    </w:p>
    <w:p w:rsidR="000B597B" w:rsidRPr="00A72D49" w:rsidRDefault="000B597B" w:rsidP="00B534FA">
      <w:pPr>
        <w:pStyle w:val="Default"/>
        <w:spacing w:line="360" w:lineRule="auto"/>
        <w:ind w:firstLine="709"/>
        <w:jc w:val="both"/>
        <w:rPr>
          <w:rFonts w:ascii="Cambria" w:hAnsi="Cambria"/>
          <w:bCs/>
          <w:sz w:val="12"/>
          <w:szCs w:val="12"/>
        </w:rPr>
      </w:pPr>
    </w:p>
    <w:bookmarkEnd w:id="10"/>
    <w:p w:rsidR="00AD5309" w:rsidRPr="00CD4405" w:rsidRDefault="00AD5309" w:rsidP="008E4848">
      <w:pPr>
        <w:pStyle w:val="Akapitzlist"/>
        <w:numPr>
          <w:ilvl w:val="0"/>
          <w:numId w:val="1"/>
        </w:numPr>
        <w:spacing w:line="360" w:lineRule="auto"/>
        <w:jc w:val="both"/>
        <w:rPr>
          <w:rFonts w:ascii="Cambria" w:hAnsi="Cambria"/>
          <w:b/>
          <w:sz w:val="22"/>
          <w:szCs w:val="22"/>
        </w:rPr>
      </w:pPr>
      <w:r w:rsidRPr="00CD4405">
        <w:rPr>
          <w:rFonts w:ascii="Cambria" w:hAnsi="Cambria"/>
          <w:b/>
          <w:bCs/>
          <w:sz w:val="22"/>
          <w:szCs w:val="22"/>
        </w:rPr>
        <w:t>Możliwość zatrudnienia absolwentów</w:t>
      </w:r>
    </w:p>
    <w:p w:rsidR="00AD5309" w:rsidRDefault="00AD5309" w:rsidP="000B597B">
      <w:pPr>
        <w:spacing w:line="360" w:lineRule="auto"/>
        <w:jc w:val="both"/>
        <w:rPr>
          <w:rFonts w:ascii="Cambria" w:hAnsi="Cambria"/>
          <w:sz w:val="22"/>
          <w:szCs w:val="22"/>
        </w:rPr>
      </w:pPr>
      <w:r w:rsidRPr="00BA0ECD">
        <w:rPr>
          <w:rFonts w:ascii="Cambria" w:hAnsi="Cambria"/>
          <w:bCs/>
          <w:sz w:val="22"/>
          <w:szCs w:val="22"/>
        </w:rPr>
        <w:tab/>
      </w:r>
      <w:r w:rsidR="008D6B5D" w:rsidRPr="008D6B5D">
        <w:rPr>
          <w:rFonts w:ascii="Cambria" w:hAnsi="Cambria"/>
          <w:sz w:val="22"/>
          <w:szCs w:val="22"/>
        </w:rPr>
        <w:t xml:space="preserve">Oferta programowa kierunku studiów </w:t>
      </w:r>
      <w:r w:rsidR="008D6B5D" w:rsidRPr="00AC4EE1">
        <w:rPr>
          <w:rFonts w:ascii="Cambria" w:hAnsi="Cambria"/>
          <w:i/>
          <w:sz w:val="22"/>
          <w:szCs w:val="22"/>
        </w:rPr>
        <w:t>filologia</w:t>
      </w:r>
      <w:r w:rsidR="008D6B5D" w:rsidRPr="008D6B5D">
        <w:rPr>
          <w:rFonts w:ascii="Cambria" w:hAnsi="Cambria"/>
          <w:sz w:val="22"/>
          <w:szCs w:val="22"/>
        </w:rPr>
        <w:t xml:space="preserve"> odpowiada na zapotrzebowa</w:t>
      </w:r>
      <w:r w:rsidR="003A1850">
        <w:rPr>
          <w:rFonts w:ascii="Cambria" w:hAnsi="Cambria"/>
          <w:sz w:val="22"/>
          <w:szCs w:val="22"/>
        </w:rPr>
        <w:t xml:space="preserve">nie </w:t>
      </w:r>
      <w:r w:rsidR="00374B5E">
        <w:rPr>
          <w:rFonts w:ascii="Cambria" w:hAnsi="Cambria"/>
          <w:sz w:val="22"/>
          <w:szCs w:val="22"/>
        </w:rPr>
        <w:t xml:space="preserve">współczesnego </w:t>
      </w:r>
      <w:r w:rsidR="003A1850">
        <w:rPr>
          <w:rFonts w:ascii="Cambria" w:hAnsi="Cambria"/>
          <w:sz w:val="22"/>
          <w:szCs w:val="22"/>
        </w:rPr>
        <w:t>rynku pracy</w:t>
      </w:r>
      <w:r w:rsidR="00374B5E">
        <w:rPr>
          <w:rFonts w:ascii="Cambria" w:hAnsi="Cambria"/>
          <w:sz w:val="22"/>
          <w:szCs w:val="22"/>
        </w:rPr>
        <w:t xml:space="preserve">, w tym w zakresie edukacji, przygotowując absolwentów do realizacji zadań </w:t>
      </w:r>
      <w:r w:rsidR="008D6B5D" w:rsidRPr="008D6B5D">
        <w:rPr>
          <w:rFonts w:ascii="Cambria" w:hAnsi="Cambria"/>
          <w:sz w:val="22"/>
          <w:szCs w:val="22"/>
        </w:rPr>
        <w:t>na stan</w:t>
      </w:r>
      <w:r w:rsidR="00824484">
        <w:rPr>
          <w:rFonts w:ascii="Cambria" w:hAnsi="Cambria"/>
          <w:sz w:val="22"/>
          <w:szCs w:val="22"/>
        </w:rPr>
        <w:t>owisku nauczyciela języka angielskiego/niemieckiego</w:t>
      </w:r>
      <w:r w:rsidR="008D6B5D" w:rsidRPr="008D6B5D">
        <w:rPr>
          <w:rFonts w:ascii="Cambria" w:hAnsi="Cambria"/>
          <w:sz w:val="22"/>
          <w:szCs w:val="22"/>
        </w:rPr>
        <w:t xml:space="preserve">, </w:t>
      </w:r>
      <w:r w:rsidR="00374B5E">
        <w:rPr>
          <w:rFonts w:ascii="Cambria" w:hAnsi="Cambria"/>
          <w:sz w:val="22"/>
          <w:szCs w:val="22"/>
        </w:rPr>
        <w:t>a także do pracy w </w:t>
      </w:r>
      <w:r w:rsidR="008D6B5D" w:rsidRPr="008D6B5D">
        <w:rPr>
          <w:rFonts w:ascii="Cambria" w:hAnsi="Cambria"/>
          <w:sz w:val="22"/>
          <w:szCs w:val="22"/>
        </w:rPr>
        <w:t>instytucjach i urzędach, wydawnictwach, redak</w:t>
      </w:r>
      <w:r w:rsidR="004B1B5F">
        <w:rPr>
          <w:rFonts w:ascii="Cambria" w:hAnsi="Cambria"/>
          <w:sz w:val="22"/>
          <w:szCs w:val="22"/>
        </w:rPr>
        <w:t>cjach, biurach tłumaczeń i </w:t>
      </w:r>
      <w:r w:rsidR="008D6B5D" w:rsidRPr="008D6B5D">
        <w:rPr>
          <w:rFonts w:ascii="Cambria" w:hAnsi="Cambria"/>
          <w:sz w:val="22"/>
          <w:szCs w:val="22"/>
        </w:rPr>
        <w:t>innych instytucjach usługowych na stanowiskach wymagających</w:t>
      </w:r>
      <w:r w:rsidR="00824484">
        <w:rPr>
          <w:rFonts w:ascii="Cambria" w:hAnsi="Cambria"/>
          <w:sz w:val="22"/>
          <w:szCs w:val="22"/>
        </w:rPr>
        <w:t xml:space="preserve"> dobrej znajomości języka angielskiego/</w:t>
      </w:r>
      <w:r w:rsidR="00374B5E">
        <w:rPr>
          <w:rFonts w:ascii="Cambria" w:hAnsi="Cambria"/>
          <w:sz w:val="22"/>
          <w:szCs w:val="22"/>
        </w:rPr>
        <w:t xml:space="preserve"> </w:t>
      </w:r>
      <w:r w:rsidR="00824484">
        <w:rPr>
          <w:rFonts w:ascii="Cambria" w:hAnsi="Cambria"/>
          <w:sz w:val="22"/>
          <w:szCs w:val="22"/>
        </w:rPr>
        <w:t>niemieckiego</w:t>
      </w:r>
      <w:r w:rsidR="005162E5" w:rsidRPr="008D6B5D">
        <w:rPr>
          <w:rFonts w:ascii="Cambria" w:hAnsi="Cambria"/>
          <w:sz w:val="22"/>
          <w:szCs w:val="22"/>
        </w:rPr>
        <w:t>.</w:t>
      </w:r>
      <w:r w:rsidRPr="008D6B5D">
        <w:rPr>
          <w:rFonts w:ascii="Cambria" w:hAnsi="Cambria"/>
          <w:sz w:val="22"/>
          <w:szCs w:val="22"/>
        </w:rPr>
        <w:t xml:space="preserve"> </w:t>
      </w:r>
    </w:p>
    <w:p w:rsidR="000B597B" w:rsidRPr="00AD5309" w:rsidRDefault="000B597B" w:rsidP="000B597B">
      <w:pPr>
        <w:spacing w:line="360" w:lineRule="auto"/>
        <w:jc w:val="both"/>
        <w:rPr>
          <w:rFonts w:ascii="Cambria" w:hAnsi="Cambria"/>
          <w:b/>
          <w:sz w:val="8"/>
          <w:szCs w:val="8"/>
        </w:rPr>
      </w:pPr>
    </w:p>
    <w:p w:rsidR="00AD5309" w:rsidRPr="00CD4405" w:rsidRDefault="00AD5309" w:rsidP="008E4848">
      <w:pPr>
        <w:pStyle w:val="Akapitzlist"/>
        <w:numPr>
          <w:ilvl w:val="0"/>
          <w:numId w:val="1"/>
        </w:numPr>
        <w:spacing w:line="360" w:lineRule="auto"/>
        <w:jc w:val="both"/>
        <w:rPr>
          <w:rFonts w:ascii="Cambria" w:hAnsi="Cambria"/>
          <w:b/>
          <w:sz w:val="22"/>
          <w:szCs w:val="22"/>
        </w:rPr>
      </w:pPr>
      <w:r w:rsidRPr="00CD4405">
        <w:rPr>
          <w:rFonts w:ascii="Cambria" w:hAnsi="Cambria"/>
          <w:b/>
          <w:bCs/>
          <w:sz w:val="22"/>
          <w:szCs w:val="22"/>
        </w:rPr>
        <w:t>Możliwość dalszego kształcenia</w:t>
      </w:r>
    </w:p>
    <w:p w:rsidR="00AD5309" w:rsidRPr="008D6B5D" w:rsidRDefault="008D6B5D" w:rsidP="005162E5">
      <w:pPr>
        <w:spacing w:line="360" w:lineRule="auto"/>
        <w:ind w:firstLine="708"/>
        <w:jc w:val="both"/>
        <w:rPr>
          <w:rFonts w:ascii="Cambria" w:hAnsi="Cambria"/>
          <w:sz w:val="22"/>
          <w:szCs w:val="22"/>
        </w:rPr>
      </w:pPr>
      <w:r w:rsidRPr="008D6B5D">
        <w:rPr>
          <w:rFonts w:ascii="Cambria" w:hAnsi="Cambria" w:cs="Times-Roman"/>
          <w:sz w:val="22"/>
          <w:szCs w:val="22"/>
        </w:rPr>
        <w:t>Absolwent programu jest przygotowany do podjęcia studiów trzeciego stopnia, doktoranckich</w:t>
      </w:r>
      <w:r w:rsidR="00F24B1C" w:rsidRPr="008D6B5D">
        <w:rPr>
          <w:rFonts w:ascii="Cambria" w:hAnsi="Cambria" w:cs="Times-Roman"/>
          <w:sz w:val="22"/>
          <w:szCs w:val="22"/>
        </w:rPr>
        <w:t>.</w:t>
      </w:r>
    </w:p>
    <w:sectPr w:rsidR="00AD5309" w:rsidRPr="008D6B5D" w:rsidSect="00C0065D">
      <w:headerReference w:type="default" r:id="rId10"/>
      <w:footerReference w:type="even" r:id="rId11"/>
      <w:footerReference w:type="default" r:id="rId12"/>
      <w:head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D12" w:rsidRDefault="008C0D12">
      <w:r>
        <w:separator/>
      </w:r>
    </w:p>
  </w:endnote>
  <w:endnote w:type="continuationSeparator" w:id="0">
    <w:p w:rsidR="008C0D12" w:rsidRDefault="008C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083" w:rsidRDefault="00746083" w:rsidP="00AF58E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083" w:rsidRPr="00C0065D" w:rsidRDefault="00746083">
    <w:pPr>
      <w:pStyle w:val="Stopka"/>
      <w:jc w:val="center"/>
      <w:rPr>
        <w:rFonts w:ascii="Cambria" w:hAnsi="Cambria"/>
        <w:sz w:val="22"/>
        <w:szCs w:val="22"/>
      </w:rPr>
    </w:pPr>
    <w:r w:rsidRPr="00C0065D">
      <w:rPr>
        <w:rFonts w:ascii="Cambria" w:hAnsi="Cambria"/>
        <w:sz w:val="22"/>
        <w:szCs w:val="22"/>
      </w:rPr>
      <w:fldChar w:fldCharType="begin"/>
    </w:r>
    <w:r w:rsidRPr="00C0065D">
      <w:rPr>
        <w:rFonts w:ascii="Cambria" w:hAnsi="Cambria"/>
        <w:sz w:val="22"/>
        <w:szCs w:val="22"/>
      </w:rPr>
      <w:instrText>PAGE   \* MERGEFORMAT</w:instrText>
    </w:r>
    <w:r w:rsidRPr="00C0065D">
      <w:rPr>
        <w:rFonts w:ascii="Cambria" w:hAnsi="Cambria"/>
        <w:sz w:val="22"/>
        <w:szCs w:val="22"/>
      </w:rPr>
      <w:fldChar w:fldCharType="separate"/>
    </w:r>
    <w:r w:rsidR="002972E3">
      <w:rPr>
        <w:rFonts w:ascii="Cambria" w:hAnsi="Cambria"/>
        <w:noProof/>
        <w:sz w:val="22"/>
        <w:szCs w:val="22"/>
      </w:rPr>
      <w:t>12</w:t>
    </w:r>
    <w:r w:rsidRPr="00C0065D">
      <w:rPr>
        <w:rFonts w:ascii="Cambria" w:hAnsi="Cambria"/>
        <w:sz w:val="22"/>
        <w:szCs w:val="22"/>
      </w:rPr>
      <w:fldChar w:fldCharType="end"/>
    </w:r>
  </w:p>
  <w:p w:rsidR="00746083" w:rsidRDefault="00746083" w:rsidP="00AF58E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D12" w:rsidRDefault="008C0D12">
      <w:r>
        <w:separator/>
      </w:r>
    </w:p>
  </w:footnote>
  <w:footnote w:type="continuationSeparator" w:id="0">
    <w:p w:rsidR="008C0D12" w:rsidRDefault="008C0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083" w:rsidRPr="00870025" w:rsidRDefault="00746083" w:rsidP="00C0065D">
    <w:pPr>
      <w:tabs>
        <w:tab w:val="center" w:pos="4536"/>
        <w:tab w:val="right" w:pos="9072"/>
      </w:tabs>
      <w:jc w:val="right"/>
      <w:rPr>
        <w:rFonts w:ascii="Cambria" w:hAnsi="Cambria"/>
        <w:sz w:val="20"/>
        <w:szCs w:val="20"/>
      </w:rPr>
    </w:pPr>
    <w:r w:rsidRPr="00870025">
      <w:rPr>
        <w:rFonts w:ascii="Cambria" w:hAnsi="Cambria"/>
        <w:sz w:val="20"/>
        <w:szCs w:val="20"/>
      </w:rPr>
      <w:t xml:space="preserve">Załącznik </w:t>
    </w:r>
  </w:p>
  <w:p w:rsidR="00746083" w:rsidRPr="00870025" w:rsidRDefault="00746083" w:rsidP="00C0065D">
    <w:pPr>
      <w:tabs>
        <w:tab w:val="center" w:pos="4536"/>
        <w:tab w:val="right" w:pos="9072"/>
      </w:tabs>
      <w:jc w:val="right"/>
      <w:rPr>
        <w:rFonts w:ascii="Cambria" w:hAnsi="Cambria"/>
        <w:sz w:val="20"/>
        <w:szCs w:val="20"/>
      </w:rPr>
    </w:pPr>
    <w:r w:rsidRPr="00870025">
      <w:rPr>
        <w:rFonts w:ascii="Cambria" w:hAnsi="Cambria"/>
        <w:sz w:val="20"/>
        <w:szCs w:val="20"/>
      </w:rPr>
      <w:t>do Uchwały Nr 28/000/2025 Senatu AJP</w:t>
    </w:r>
  </w:p>
  <w:p w:rsidR="00746083" w:rsidRPr="00870025" w:rsidRDefault="00746083" w:rsidP="004246CB">
    <w:pPr>
      <w:tabs>
        <w:tab w:val="center" w:pos="4536"/>
        <w:tab w:val="right" w:pos="9072"/>
      </w:tabs>
      <w:jc w:val="right"/>
      <w:rPr>
        <w:rFonts w:ascii="Cambria" w:hAnsi="Cambria"/>
        <w:sz w:val="20"/>
        <w:szCs w:val="20"/>
      </w:rPr>
    </w:pPr>
    <w:r w:rsidRPr="00870025">
      <w:rPr>
        <w:rFonts w:ascii="Cambria" w:hAnsi="Cambria"/>
        <w:sz w:val="20"/>
        <w:szCs w:val="20"/>
      </w:rPr>
      <w:t xml:space="preserve">z dnia 24 czerwca 2025 r. </w:t>
    </w:r>
  </w:p>
  <w:p w:rsidR="00746083" w:rsidRPr="00870025" w:rsidRDefault="00746083" w:rsidP="004246CB">
    <w:pPr>
      <w:tabs>
        <w:tab w:val="center" w:pos="4536"/>
        <w:tab w:val="right" w:pos="9072"/>
      </w:tabs>
      <w:jc w:val="right"/>
      <w:rPr>
        <w:rFonts w:ascii="Cambria" w:hAnsi="Cambria"/>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083" w:rsidRDefault="00746083" w:rsidP="00C0065D">
    <w:pPr>
      <w:tabs>
        <w:tab w:val="center" w:pos="4536"/>
        <w:tab w:val="right" w:pos="9072"/>
      </w:tabs>
      <w:jc w:val="right"/>
      <w:rPr>
        <w:rFonts w:ascii="Cambria" w:hAnsi="Cambria"/>
        <w:sz w:val="20"/>
        <w:szCs w:val="20"/>
      </w:rPr>
    </w:pPr>
    <w:r>
      <w:rPr>
        <w:rFonts w:ascii="Cambria" w:hAnsi="Cambria"/>
        <w:sz w:val="20"/>
        <w:szCs w:val="20"/>
      </w:rPr>
      <w:t xml:space="preserve">Załącznik </w:t>
    </w:r>
  </w:p>
  <w:p w:rsidR="00746083" w:rsidRPr="00584AFB" w:rsidRDefault="00746083" w:rsidP="00C0065D">
    <w:pPr>
      <w:tabs>
        <w:tab w:val="center" w:pos="4536"/>
        <w:tab w:val="right" w:pos="9072"/>
      </w:tabs>
      <w:jc w:val="right"/>
      <w:rPr>
        <w:rFonts w:ascii="Cambria" w:hAnsi="Cambria"/>
        <w:sz w:val="20"/>
        <w:szCs w:val="20"/>
      </w:rPr>
    </w:pPr>
    <w:r w:rsidRPr="00584AFB">
      <w:rPr>
        <w:rFonts w:ascii="Cambria" w:hAnsi="Cambria"/>
        <w:sz w:val="20"/>
        <w:szCs w:val="20"/>
      </w:rPr>
      <w:t>do Uchwały Nr 71/000/2</w:t>
    </w:r>
    <w:r>
      <w:rPr>
        <w:rFonts w:ascii="Cambria" w:hAnsi="Cambria"/>
        <w:sz w:val="20"/>
        <w:szCs w:val="20"/>
      </w:rPr>
      <w:t>02</w:t>
    </w:r>
    <w:r w:rsidRPr="00584AFB">
      <w:rPr>
        <w:rFonts w:ascii="Cambria" w:hAnsi="Cambria"/>
        <w:sz w:val="20"/>
        <w:szCs w:val="20"/>
      </w:rPr>
      <w:t>0</w:t>
    </w:r>
    <w:r>
      <w:rPr>
        <w:rFonts w:ascii="Cambria" w:hAnsi="Cambria"/>
        <w:sz w:val="20"/>
        <w:szCs w:val="20"/>
      </w:rPr>
      <w:t xml:space="preserve"> </w:t>
    </w:r>
    <w:r w:rsidRPr="00584AFB">
      <w:rPr>
        <w:rFonts w:ascii="Cambria" w:hAnsi="Cambria"/>
        <w:sz w:val="20"/>
        <w:szCs w:val="20"/>
      </w:rPr>
      <w:t>Senatu AJP</w:t>
    </w:r>
  </w:p>
  <w:p w:rsidR="00746083" w:rsidRPr="00584AFB" w:rsidRDefault="00746083" w:rsidP="00C0065D">
    <w:pPr>
      <w:tabs>
        <w:tab w:val="center" w:pos="4536"/>
        <w:tab w:val="right" w:pos="9072"/>
      </w:tabs>
      <w:jc w:val="right"/>
      <w:rPr>
        <w:rFonts w:ascii="Cambria" w:hAnsi="Cambria"/>
        <w:sz w:val="20"/>
        <w:szCs w:val="20"/>
      </w:rPr>
    </w:pPr>
    <w:r w:rsidRPr="00584AFB">
      <w:rPr>
        <w:rFonts w:ascii="Cambria" w:hAnsi="Cambria"/>
        <w:sz w:val="20"/>
        <w:szCs w:val="20"/>
      </w:rPr>
      <w:t>z dnia 2</w:t>
    </w:r>
    <w:r>
      <w:rPr>
        <w:rFonts w:ascii="Cambria" w:hAnsi="Cambria"/>
        <w:sz w:val="20"/>
        <w:szCs w:val="20"/>
      </w:rPr>
      <w:t>3 czerwca</w:t>
    </w:r>
    <w:r w:rsidRPr="00584AFB">
      <w:rPr>
        <w:rFonts w:ascii="Cambria" w:hAnsi="Cambria"/>
        <w:sz w:val="20"/>
        <w:szCs w:val="20"/>
      </w:rPr>
      <w:t xml:space="preserve"> 20</w:t>
    </w:r>
    <w:r>
      <w:rPr>
        <w:rFonts w:ascii="Cambria" w:hAnsi="Cambria"/>
        <w:sz w:val="20"/>
        <w:szCs w:val="20"/>
      </w:rPr>
      <w:t>20</w:t>
    </w:r>
    <w:r w:rsidRPr="00584AFB">
      <w:rPr>
        <w:rFonts w:ascii="Cambria" w:hAnsi="Cambria"/>
        <w:sz w:val="20"/>
        <w:szCs w:val="20"/>
      </w:rPr>
      <w:t xml:space="preserve"> r. </w:t>
    </w:r>
  </w:p>
  <w:p w:rsidR="00746083" w:rsidRDefault="0074608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D5A6F36"/>
    <w:lvl w:ilvl="0">
      <w:start w:val="1"/>
      <w:numFmt w:val="decimal"/>
      <w:lvlText w:val="%1."/>
      <w:lvlJc w:val="left"/>
      <w:pPr>
        <w:tabs>
          <w:tab w:val="num" w:pos="360"/>
        </w:tabs>
        <w:ind w:left="360" w:hanging="360"/>
      </w:pPr>
    </w:lvl>
  </w:abstractNum>
  <w:abstractNum w:abstractNumId="1">
    <w:nsid w:val="FFFFFF89"/>
    <w:multiLevelType w:val="singleLevel"/>
    <w:tmpl w:val="BBB812E6"/>
    <w:lvl w:ilvl="0">
      <w:start w:val="1"/>
      <w:numFmt w:val="bullet"/>
      <w:lvlText w:val=""/>
      <w:lvlJc w:val="left"/>
      <w:pPr>
        <w:tabs>
          <w:tab w:val="num" w:pos="360"/>
        </w:tabs>
        <w:ind w:left="360" w:hanging="360"/>
      </w:pPr>
      <w:rPr>
        <w:rFonts w:ascii="Symbol" w:hAnsi="Symbol" w:hint="default"/>
      </w:rPr>
    </w:lvl>
  </w:abstractNum>
  <w:abstractNum w:abstractNumId="2">
    <w:nsid w:val="00FC696B"/>
    <w:multiLevelType w:val="multilevel"/>
    <w:tmpl w:val="09707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0E3645"/>
    <w:multiLevelType w:val="hybridMultilevel"/>
    <w:tmpl w:val="288023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C77A9C"/>
    <w:multiLevelType w:val="hybridMultilevel"/>
    <w:tmpl w:val="FFA63F58"/>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ECD00FC"/>
    <w:multiLevelType w:val="hybridMultilevel"/>
    <w:tmpl w:val="D458D69C"/>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EFC00B0"/>
    <w:multiLevelType w:val="hybridMultilevel"/>
    <w:tmpl w:val="7E8AD83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05B2767"/>
    <w:multiLevelType w:val="hybridMultilevel"/>
    <w:tmpl w:val="86AC04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DA7C5D"/>
    <w:multiLevelType w:val="multilevel"/>
    <w:tmpl w:val="B6FA1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C840AF"/>
    <w:multiLevelType w:val="hybridMultilevel"/>
    <w:tmpl w:val="637AC4E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162C39BA"/>
    <w:multiLevelType w:val="hybridMultilevel"/>
    <w:tmpl w:val="2880236C"/>
    <w:lvl w:ilvl="0" w:tplc="0415000F">
      <w:start w:val="1"/>
      <w:numFmt w:val="decimal"/>
      <w:lvlText w:val="%1."/>
      <w:lvlJc w:val="left"/>
      <w:pPr>
        <w:ind w:left="644"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BC5006F"/>
    <w:multiLevelType w:val="hybridMultilevel"/>
    <w:tmpl w:val="D458D69C"/>
    <w:lvl w:ilvl="0" w:tplc="967A307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F51ACF"/>
    <w:multiLevelType w:val="hybridMultilevel"/>
    <w:tmpl w:val="779C0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4A57777"/>
    <w:multiLevelType w:val="hybridMultilevel"/>
    <w:tmpl w:val="7E8AD83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4D53F84"/>
    <w:multiLevelType w:val="hybridMultilevel"/>
    <w:tmpl w:val="989C00F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B4F37B4"/>
    <w:multiLevelType w:val="hybridMultilevel"/>
    <w:tmpl w:val="3F589806"/>
    <w:lvl w:ilvl="0" w:tplc="009258B8">
      <w:start w:val="1"/>
      <w:numFmt w:val="upperLetter"/>
      <w:lvlText w:val="%1."/>
      <w:lvlJc w:val="left"/>
      <w:pPr>
        <w:ind w:left="2484" w:hanging="360"/>
      </w:pPr>
      <w:rPr>
        <w:rFonts w:hint="default"/>
      </w:rPr>
    </w:lvl>
    <w:lvl w:ilvl="1" w:tplc="04150019">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6">
    <w:nsid w:val="2BF62581"/>
    <w:multiLevelType w:val="hybridMultilevel"/>
    <w:tmpl w:val="E842D9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1C80AF1"/>
    <w:multiLevelType w:val="hybridMultilevel"/>
    <w:tmpl w:val="A482A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AD6420"/>
    <w:multiLevelType w:val="multilevel"/>
    <w:tmpl w:val="DC0A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A336DB"/>
    <w:multiLevelType w:val="multilevel"/>
    <w:tmpl w:val="7DDA75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4B545B"/>
    <w:multiLevelType w:val="multilevel"/>
    <w:tmpl w:val="E1CCE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2E00B6"/>
    <w:multiLevelType w:val="hybridMultilevel"/>
    <w:tmpl w:val="70DE80A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9447E5"/>
    <w:multiLevelType w:val="hybridMultilevel"/>
    <w:tmpl w:val="77D47378"/>
    <w:lvl w:ilvl="0" w:tplc="C21677A6">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BC2755"/>
    <w:multiLevelType w:val="multilevel"/>
    <w:tmpl w:val="30127C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F96364"/>
    <w:multiLevelType w:val="hybridMultilevel"/>
    <w:tmpl w:val="FE9C74EC"/>
    <w:lvl w:ilvl="0" w:tplc="1BD40BB4">
      <w:start w:val="1"/>
      <w:numFmt w:val="decimal"/>
      <w:lvlText w:val="%1."/>
      <w:lvlJc w:val="left"/>
      <w:pPr>
        <w:ind w:left="2484" w:hanging="360"/>
      </w:pPr>
      <w:rPr>
        <w:rFonts w:hint="default"/>
        <w:b w:val="0"/>
        <w:bCs w:val="0"/>
      </w:rPr>
    </w:lvl>
    <w:lvl w:ilvl="1" w:tplc="04150019">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5">
    <w:nsid w:val="57A35E08"/>
    <w:multiLevelType w:val="hybridMultilevel"/>
    <w:tmpl w:val="D458D69C"/>
    <w:lvl w:ilvl="0" w:tplc="967A307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D6F35C4"/>
    <w:multiLevelType w:val="hybridMultilevel"/>
    <w:tmpl w:val="CB9239CE"/>
    <w:lvl w:ilvl="0" w:tplc="E2F207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2B8063A"/>
    <w:multiLevelType w:val="hybridMultilevel"/>
    <w:tmpl w:val="512A4D5E"/>
    <w:lvl w:ilvl="0" w:tplc="8CF29312">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nsid w:val="6585639D"/>
    <w:multiLevelType w:val="multilevel"/>
    <w:tmpl w:val="7FDC7D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1B27CB"/>
    <w:multiLevelType w:val="hybridMultilevel"/>
    <w:tmpl w:val="9D5AF054"/>
    <w:lvl w:ilvl="0" w:tplc="967A307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F4A4C98"/>
    <w:multiLevelType w:val="hybridMultilevel"/>
    <w:tmpl w:val="4A4E26C6"/>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F613D8B"/>
    <w:multiLevelType w:val="hybridMultilevel"/>
    <w:tmpl w:val="6B2602DA"/>
    <w:lvl w:ilvl="0" w:tplc="21A4F8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3D325E3"/>
    <w:multiLevelType w:val="multilevel"/>
    <w:tmpl w:val="460826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B67FC3"/>
    <w:multiLevelType w:val="hybridMultilevel"/>
    <w:tmpl w:val="8490ED8A"/>
    <w:lvl w:ilvl="0" w:tplc="0415000F">
      <w:start w:val="1"/>
      <w:numFmt w:val="decimal"/>
      <w:lvlText w:val="%1."/>
      <w:lvlJc w:val="left"/>
      <w:pPr>
        <w:ind w:left="644"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7BF06E2F"/>
    <w:multiLevelType w:val="hybridMultilevel"/>
    <w:tmpl w:val="6788263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1"/>
  </w:num>
  <w:num w:numId="2">
    <w:abstractNumId w:val="33"/>
  </w:num>
  <w:num w:numId="3">
    <w:abstractNumId w:val="7"/>
  </w:num>
  <w:num w:numId="4">
    <w:abstractNumId w:val="14"/>
  </w:num>
  <w:num w:numId="5">
    <w:abstractNumId w:val="9"/>
  </w:num>
  <w:num w:numId="6">
    <w:abstractNumId w:val="16"/>
  </w:num>
  <w:num w:numId="7">
    <w:abstractNumId w:val="34"/>
  </w:num>
  <w:num w:numId="8">
    <w:abstractNumId w:val="21"/>
  </w:num>
  <w:num w:numId="9">
    <w:abstractNumId w:val="12"/>
  </w:num>
  <w:num w:numId="10">
    <w:abstractNumId w:val="3"/>
  </w:num>
  <w:num w:numId="11">
    <w:abstractNumId w:val="26"/>
  </w:num>
  <w:num w:numId="12">
    <w:abstractNumId w:val="15"/>
  </w:num>
  <w:num w:numId="13">
    <w:abstractNumId w:val="29"/>
  </w:num>
  <w:num w:numId="14">
    <w:abstractNumId w:val="4"/>
  </w:num>
  <w:num w:numId="15">
    <w:abstractNumId w:val="30"/>
  </w:num>
  <w:num w:numId="16">
    <w:abstractNumId w:val="10"/>
  </w:num>
  <w:num w:numId="17">
    <w:abstractNumId w:val="13"/>
  </w:num>
  <w:num w:numId="18">
    <w:abstractNumId w:val="6"/>
  </w:num>
  <w:num w:numId="19">
    <w:abstractNumId w:val="5"/>
  </w:num>
  <w:num w:numId="20">
    <w:abstractNumId w:val="27"/>
  </w:num>
  <w:num w:numId="21">
    <w:abstractNumId w:val="22"/>
  </w:num>
  <w:num w:numId="22">
    <w:abstractNumId w:val="24"/>
  </w:num>
  <w:num w:numId="23">
    <w:abstractNumId w:val="25"/>
  </w:num>
  <w:num w:numId="24">
    <w:abstractNumId w:val="0"/>
  </w:num>
  <w:num w:numId="25">
    <w:abstractNumId w:val="1"/>
  </w:num>
  <w:num w:numId="26">
    <w:abstractNumId w:val="20"/>
  </w:num>
  <w:num w:numId="27">
    <w:abstractNumId w:val="28"/>
  </w:num>
  <w:num w:numId="28">
    <w:abstractNumId w:val="2"/>
  </w:num>
  <w:num w:numId="29">
    <w:abstractNumId w:val="23"/>
  </w:num>
  <w:num w:numId="30">
    <w:abstractNumId w:val="18"/>
  </w:num>
  <w:num w:numId="31">
    <w:abstractNumId w:val="19"/>
  </w:num>
  <w:num w:numId="32">
    <w:abstractNumId w:val="8"/>
  </w:num>
  <w:num w:numId="33">
    <w:abstractNumId w:val="32"/>
  </w:num>
  <w:num w:numId="34">
    <w:abstractNumId w:val="17"/>
  </w:num>
  <w:num w:numId="35">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727BE0"/>
    <w:rsid w:val="0000398D"/>
    <w:rsid w:val="00006904"/>
    <w:rsid w:val="000101E4"/>
    <w:rsid w:val="0001677D"/>
    <w:rsid w:val="00022AB3"/>
    <w:rsid w:val="00024E75"/>
    <w:rsid w:val="000332B9"/>
    <w:rsid w:val="000416D0"/>
    <w:rsid w:val="00042790"/>
    <w:rsid w:val="000454EB"/>
    <w:rsid w:val="00045563"/>
    <w:rsid w:val="0005156B"/>
    <w:rsid w:val="000520FF"/>
    <w:rsid w:val="00054059"/>
    <w:rsid w:val="00060896"/>
    <w:rsid w:val="00060C42"/>
    <w:rsid w:val="00061056"/>
    <w:rsid w:val="00071405"/>
    <w:rsid w:val="0009315F"/>
    <w:rsid w:val="000942C8"/>
    <w:rsid w:val="00095303"/>
    <w:rsid w:val="000A0922"/>
    <w:rsid w:val="000A2A0B"/>
    <w:rsid w:val="000A50ED"/>
    <w:rsid w:val="000B3B0F"/>
    <w:rsid w:val="000B597B"/>
    <w:rsid w:val="000C090C"/>
    <w:rsid w:val="000C2307"/>
    <w:rsid w:val="000C7374"/>
    <w:rsid w:val="000D020D"/>
    <w:rsid w:val="000D1BCF"/>
    <w:rsid w:val="000D273E"/>
    <w:rsid w:val="000D31E5"/>
    <w:rsid w:val="000D6936"/>
    <w:rsid w:val="00107EBE"/>
    <w:rsid w:val="001108AF"/>
    <w:rsid w:val="00111FF5"/>
    <w:rsid w:val="00114CBD"/>
    <w:rsid w:val="0011643E"/>
    <w:rsid w:val="001176BE"/>
    <w:rsid w:val="001201A1"/>
    <w:rsid w:val="00122B1E"/>
    <w:rsid w:val="00123479"/>
    <w:rsid w:val="001241FD"/>
    <w:rsid w:val="0012712A"/>
    <w:rsid w:val="00127857"/>
    <w:rsid w:val="00142086"/>
    <w:rsid w:val="00143C04"/>
    <w:rsid w:val="001451BE"/>
    <w:rsid w:val="00146101"/>
    <w:rsid w:val="00150527"/>
    <w:rsid w:val="00150FAC"/>
    <w:rsid w:val="00156FCE"/>
    <w:rsid w:val="00160D6C"/>
    <w:rsid w:val="0016215C"/>
    <w:rsid w:val="00165E8E"/>
    <w:rsid w:val="0016767A"/>
    <w:rsid w:val="00176130"/>
    <w:rsid w:val="001829B3"/>
    <w:rsid w:val="00185497"/>
    <w:rsid w:val="00190DF6"/>
    <w:rsid w:val="0019291E"/>
    <w:rsid w:val="00195630"/>
    <w:rsid w:val="001A1E09"/>
    <w:rsid w:val="001A64AB"/>
    <w:rsid w:val="001B6022"/>
    <w:rsid w:val="001C0796"/>
    <w:rsid w:val="001C4CC9"/>
    <w:rsid w:val="001C5053"/>
    <w:rsid w:val="001D79F6"/>
    <w:rsid w:val="001F3A63"/>
    <w:rsid w:val="0020161F"/>
    <w:rsid w:val="00201EB2"/>
    <w:rsid w:val="00206BA1"/>
    <w:rsid w:val="00212A03"/>
    <w:rsid w:val="00213027"/>
    <w:rsid w:val="00214786"/>
    <w:rsid w:val="00214F4A"/>
    <w:rsid w:val="0021648E"/>
    <w:rsid w:val="00220A85"/>
    <w:rsid w:val="00220E6E"/>
    <w:rsid w:val="002212A9"/>
    <w:rsid w:val="00226936"/>
    <w:rsid w:val="002302F6"/>
    <w:rsid w:val="00234A87"/>
    <w:rsid w:val="00240BCB"/>
    <w:rsid w:val="0024108E"/>
    <w:rsid w:val="00241601"/>
    <w:rsid w:val="00244383"/>
    <w:rsid w:val="0025663A"/>
    <w:rsid w:val="002635F7"/>
    <w:rsid w:val="00265A1C"/>
    <w:rsid w:val="00267606"/>
    <w:rsid w:val="00273E94"/>
    <w:rsid w:val="002756AE"/>
    <w:rsid w:val="00277083"/>
    <w:rsid w:val="002815B9"/>
    <w:rsid w:val="002879F5"/>
    <w:rsid w:val="00291CF6"/>
    <w:rsid w:val="00293339"/>
    <w:rsid w:val="002972E3"/>
    <w:rsid w:val="002A0F5F"/>
    <w:rsid w:val="002A33E9"/>
    <w:rsid w:val="002A362A"/>
    <w:rsid w:val="002A37F4"/>
    <w:rsid w:val="002A513D"/>
    <w:rsid w:val="002A5740"/>
    <w:rsid w:val="002A698C"/>
    <w:rsid w:val="002B20D4"/>
    <w:rsid w:val="002B22FD"/>
    <w:rsid w:val="002D2803"/>
    <w:rsid w:val="002E2892"/>
    <w:rsid w:val="002E32C4"/>
    <w:rsid w:val="002E3B5B"/>
    <w:rsid w:val="002E4184"/>
    <w:rsid w:val="002F2864"/>
    <w:rsid w:val="003004E9"/>
    <w:rsid w:val="0030175E"/>
    <w:rsid w:val="003026B6"/>
    <w:rsid w:val="0030483D"/>
    <w:rsid w:val="0030526F"/>
    <w:rsid w:val="00310D20"/>
    <w:rsid w:val="003151B4"/>
    <w:rsid w:val="00317C7E"/>
    <w:rsid w:val="00317EA5"/>
    <w:rsid w:val="00325648"/>
    <w:rsid w:val="00331CEE"/>
    <w:rsid w:val="00332F45"/>
    <w:rsid w:val="003332E4"/>
    <w:rsid w:val="00337B11"/>
    <w:rsid w:val="00343E1E"/>
    <w:rsid w:val="00344019"/>
    <w:rsid w:val="003440D4"/>
    <w:rsid w:val="00346C5D"/>
    <w:rsid w:val="00347CCD"/>
    <w:rsid w:val="0035124B"/>
    <w:rsid w:val="00353E70"/>
    <w:rsid w:val="00355839"/>
    <w:rsid w:val="00355AE7"/>
    <w:rsid w:val="00355E9C"/>
    <w:rsid w:val="0036296C"/>
    <w:rsid w:val="003634B0"/>
    <w:rsid w:val="00363946"/>
    <w:rsid w:val="00367AFD"/>
    <w:rsid w:val="00370AE2"/>
    <w:rsid w:val="00374B5E"/>
    <w:rsid w:val="003816D7"/>
    <w:rsid w:val="00381CF0"/>
    <w:rsid w:val="0038518F"/>
    <w:rsid w:val="00387BED"/>
    <w:rsid w:val="00390AC6"/>
    <w:rsid w:val="00390CFD"/>
    <w:rsid w:val="0039359D"/>
    <w:rsid w:val="0039636E"/>
    <w:rsid w:val="003A066B"/>
    <w:rsid w:val="003A1850"/>
    <w:rsid w:val="003A1D03"/>
    <w:rsid w:val="003A7A47"/>
    <w:rsid w:val="003B5361"/>
    <w:rsid w:val="003B657F"/>
    <w:rsid w:val="003B687B"/>
    <w:rsid w:val="003C05A5"/>
    <w:rsid w:val="003D2BA1"/>
    <w:rsid w:val="003D3470"/>
    <w:rsid w:val="003E1AC7"/>
    <w:rsid w:val="003E6F9A"/>
    <w:rsid w:val="003F5525"/>
    <w:rsid w:val="003F6352"/>
    <w:rsid w:val="00403158"/>
    <w:rsid w:val="0040382A"/>
    <w:rsid w:val="00407022"/>
    <w:rsid w:val="004078C0"/>
    <w:rsid w:val="0041242C"/>
    <w:rsid w:val="0041446F"/>
    <w:rsid w:val="004212F9"/>
    <w:rsid w:val="00421967"/>
    <w:rsid w:val="00422057"/>
    <w:rsid w:val="0042389C"/>
    <w:rsid w:val="004246CB"/>
    <w:rsid w:val="00426956"/>
    <w:rsid w:val="00430D87"/>
    <w:rsid w:val="00431B4D"/>
    <w:rsid w:val="00433089"/>
    <w:rsid w:val="00442C26"/>
    <w:rsid w:val="00443A95"/>
    <w:rsid w:val="00444AC8"/>
    <w:rsid w:val="00445414"/>
    <w:rsid w:val="0045002A"/>
    <w:rsid w:val="00450E54"/>
    <w:rsid w:val="00453E4B"/>
    <w:rsid w:val="00454FEE"/>
    <w:rsid w:val="00456867"/>
    <w:rsid w:val="0046064B"/>
    <w:rsid w:val="004624B9"/>
    <w:rsid w:val="0046486E"/>
    <w:rsid w:val="004677B1"/>
    <w:rsid w:val="0047101E"/>
    <w:rsid w:val="004739AC"/>
    <w:rsid w:val="004751F4"/>
    <w:rsid w:val="0047583B"/>
    <w:rsid w:val="004769D7"/>
    <w:rsid w:val="00477D52"/>
    <w:rsid w:val="00480EE5"/>
    <w:rsid w:val="00483C43"/>
    <w:rsid w:val="00486835"/>
    <w:rsid w:val="00487C75"/>
    <w:rsid w:val="004B1B5F"/>
    <w:rsid w:val="004B2C8A"/>
    <w:rsid w:val="004B2DE4"/>
    <w:rsid w:val="004B3604"/>
    <w:rsid w:val="004B579F"/>
    <w:rsid w:val="004C204A"/>
    <w:rsid w:val="004C52BD"/>
    <w:rsid w:val="004C5E97"/>
    <w:rsid w:val="004C679A"/>
    <w:rsid w:val="004C6E62"/>
    <w:rsid w:val="004C7D84"/>
    <w:rsid w:val="004D1543"/>
    <w:rsid w:val="004D1D4F"/>
    <w:rsid w:val="004D3C7B"/>
    <w:rsid w:val="004D5AFE"/>
    <w:rsid w:val="004E27BE"/>
    <w:rsid w:val="004F18F8"/>
    <w:rsid w:val="004F4799"/>
    <w:rsid w:val="004F47A2"/>
    <w:rsid w:val="004F5A79"/>
    <w:rsid w:val="005014B5"/>
    <w:rsid w:val="00506C74"/>
    <w:rsid w:val="00513536"/>
    <w:rsid w:val="0051547B"/>
    <w:rsid w:val="00515CC1"/>
    <w:rsid w:val="005162E5"/>
    <w:rsid w:val="0051640E"/>
    <w:rsid w:val="00534013"/>
    <w:rsid w:val="005359F0"/>
    <w:rsid w:val="00535D92"/>
    <w:rsid w:val="00541428"/>
    <w:rsid w:val="00545299"/>
    <w:rsid w:val="0054695F"/>
    <w:rsid w:val="005561F4"/>
    <w:rsid w:val="0055739B"/>
    <w:rsid w:val="00574826"/>
    <w:rsid w:val="00575334"/>
    <w:rsid w:val="00587EE1"/>
    <w:rsid w:val="005A145E"/>
    <w:rsid w:val="005A179C"/>
    <w:rsid w:val="005A1D69"/>
    <w:rsid w:val="005A36C6"/>
    <w:rsid w:val="005A41D2"/>
    <w:rsid w:val="005A75E5"/>
    <w:rsid w:val="005B3110"/>
    <w:rsid w:val="005C052A"/>
    <w:rsid w:val="005C2776"/>
    <w:rsid w:val="005C2CF2"/>
    <w:rsid w:val="005C41A9"/>
    <w:rsid w:val="005C7A3B"/>
    <w:rsid w:val="005D28B4"/>
    <w:rsid w:val="005D5C6A"/>
    <w:rsid w:val="005D63ED"/>
    <w:rsid w:val="005E0330"/>
    <w:rsid w:val="005E1E52"/>
    <w:rsid w:val="005E52C1"/>
    <w:rsid w:val="005E7709"/>
    <w:rsid w:val="005E7AF9"/>
    <w:rsid w:val="005F278B"/>
    <w:rsid w:val="005F35DD"/>
    <w:rsid w:val="005F5815"/>
    <w:rsid w:val="00602266"/>
    <w:rsid w:val="00603E15"/>
    <w:rsid w:val="00606FD5"/>
    <w:rsid w:val="00607C5E"/>
    <w:rsid w:val="00610874"/>
    <w:rsid w:val="00620C56"/>
    <w:rsid w:val="0062270B"/>
    <w:rsid w:val="00623D4D"/>
    <w:rsid w:val="006253ED"/>
    <w:rsid w:val="00626286"/>
    <w:rsid w:val="00626EA1"/>
    <w:rsid w:val="00631155"/>
    <w:rsid w:val="006312BB"/>
    <w:rsid w:val="00643BFE"/>
    <w:rsid w:val="00646066"/>
    <w:rsid w:val="00651462"/>
    <w:rsid w:val="00653432"/>
    <w:rsid w:val="00654483"/>
    <w:rsid w:val="00655396"/>
    <w:rsid w:val="00655A72"/>
    <w:rsid w:val="00656ABE"/>
    <w:rsid w:val="006643A8"/>
    <w:rsid w:val="006656A2"/>
    <w:rsid w:val="00666029"/>
    <w:rsid w:val="0066750C"/>
    <w:rsid w:val="00670B9D"/>
    <w:rsid w:val="006712E3"/>
    <w:rsid w:val="00680BD9"/>
    <w:rsid w:val="0068174D"/>
    <w:rsid w:val="00681DF6"/>
    <w:rsid w:val="00681E83"/>
    <w:rsid w:val="00684A2B"/>
    <w:rsid w:val="00684B8F"/>
    <w:rsid w:val="00686EFD"/>
    <w:rsid w:val="00691DA4"/>
    <w:rsid w:val="00693131"/>
    <w:rsid w:val="006A0DB3"/>
    <w:rsid w:val="006B08C5"/>
    <w:rsid w:val="006B2FB6"/>
    <w:rsid w:val="006B6491"/>
    <w:rsid w:val="006C017C"/>
    <w:rsid w:val="006D08D5"/>
    <w:rsid w:val="006D18B3"/>
    <w:rsid w:val="006E5372"/>
    <w:rsid w:val="006F473E"/>
    <w:rsid w:val="006F7AF8"/>
    <w:rsid w:val="00704920"/>
    <w:rsid w:val="0071296B"/>
    <w:rsid w:val="007165E7"/>
    <w:rsid w:val="007169D2"/>
    <w:rsid w:val="00722209"/>
    <w:rsid w:val="007247F0"/>
    <w:rsid w:val="00724E21"/>
    <w:rsid w:val="00725C55"/>
    <w:rsid w:val="00726285"/>
    <w:rsid w:val="00727BE0"/>
    <w:rsid w:val="00733704"/>
    <w:rsid w:val="0073713C"/>
    <w:rsid w:val="007378C7"/>
    <w:rsid w:val="00746083"/>
    <w:rsid w:val="00757DD0"/>
    <w:rsid w:val="00761C19"/>
    <w:rsid w:val="00763A83"/>
    <w:rsid w:val="007678EF"/>
    <w:rsid w:val="00771985"/>
    <w:rsid w:val="00776473"/>
    <w:rsid w:val="00781E00"/>
    <w:rsid w:val="00782902"/>
    <w:rsid w:val="00787B5A"/>
    <w:rsid w:val="00791E38"/>
    <w:rsid w:val="007933D3"/>
    <w:rsid w:val="007967E6"/>
    <w:rsid w:val="0079690F"/>
    <w:rsid w:val="007A0CD6"/>
    <w:rsid w:val="007A3BC6"/>
    <w:rsid w:val="007A667B"/>
    <w:rsid w:val="007B466F"/>
    <w:rsid w:val="007B7A32"/>
    <w:rsid w:val="007C4236"/>
    <w:rsid w:val="007D1587"/>
    <w:rsid w:val="007D4734"/>
    <w:rsid w:val="007D4886"/>
    <w:rsid w:val="007D6043"/>
    <w:rsid w:val="007D7D86"/>
    <w:rsid w:val="007E5945"/>
    <w:rsid w:val="007F13A6"/>
    <w:rsid w:val="007F2994"/>
    <w:rsid w:val="007F36B3"/>
    <w:rsid w:val="007F3C74"/>
    <w:rsid w:val="007F5179"/>
    <w:rsid w:val="008025BF"/>
    <w:rsid w:val="0080297C"/>
    <w:rsid w:val="00803582"/>
    <w:rsid w:val="00803DD2"/>
    <w:rsid w:val="00804773"/>
    <w:rsid w:val="008051AE"/>
    <w:rsid w:val="00807EE6"/>
    <w:rsid w:val="0081735B"/>
    <w:rsid w:val="0082218F"/>
    <w:rsid w:val="00824484"/>
    <w:rsid w:val="008255CF"/>
    <w:rsid w:val="00834EE8"/>
    <w:rsid w:val="00836A30"/>
    <w:rsid w:val="008411B8"/>
    <w:rsid w:val="00842822"/>
    <w:rsid w:val="00842C93"/>
    <w:rsid w:val="008444C4"/>
    <w:rsid w:val="00845ABA"/>
    <w:rsid w:val="00857420"/>
    <w:rsid w:val="008608B9"/>
    <w:rsid w:val="00870025"/>
    <w:rsid w:val="00875FA3"/>
    <w:rsid w:val="00877E01"/>
    <w:rsid w:val="008823AE"/>
    <w:rsid w:val="00890D71"/>
    <w:rsid w:val="00896499"/>
    <w:rsid w:val="00897F93"/>
    <w:rsid w:val="008A007C"/>
    <w:rsid w:val="008A1E20"/>
    <w:rsid w:val="008A230A"/>
    <w:rsid w:val="008A4218"/>
    <w:rsid w:val="008A535F"/>
    <w:rsid w:val="008B03BF"/>
    <w:rsid w:val="008B3CD9"/>
    <w:rsid w:val="008B3DD8"/>
    <w:rsid w:val="008B40AD"/>
    <w:rsid w:val="008B466B"/>
    <w:rsid w:val="008C0D12"/>
    <w:rsid w:val="008C1987"/>
    <w:rsid w:val="008C4AC7"/>
    <w:rsid w:val="008D1388"/>
    <w:rsid w:val="008D29B5"/>
    <w:rsid w:val="008D54C8"/>
    <w:rsid w:val="008D66F2"/>
    <w:rsid w:val="008D6B5D"/>
    <w:rsid w:val="008D788B"/>
    <w:rsid w:val="008E0804"/>
    <w:rsid w:val="008E357E"/>
    <w:rsid w:val="008E4848"/>
    <w:rsid w:val="008F30A0"/>
    <w:rsid w:val="008F62DC"/>
    <w:rsid w:val="008F7572"/>
    <w:rsid w:val="00902C03"/>
    <w:rsid w:val="0090404D"/>
    <w:rsid w:val="00905604"/>
    <w:rsid w:val="009115F4"/>
    <w:rsid w:val="00921DEE"/>
    <w:rsid w:val="00922B8E"/>
    <w:rsid w:val="00932F42"/>
    <w:rsid w:val="00936D95"/>
    <w:rsid w:val="00937A30"/>
    <w:rsid w:val="009413EE"/>
    <w:rsid w:val="0094188E"/>
    <w:rsid w:val="00941B94"/>
    <w:rsid w:val="00942B20"/>
    <w:rsid w:val="009479B0"/>
    <w:rsid w:val="00953B24"/>
    <w:rsid w:val="00956796"/>
    <w:rsid w:val="00956F6A"/>
    <w:rsid w:val="009579E8"/>
    <w:rsid w:val="0096253B"/>
    <w:rsid w:val="00963713"/>
    <w:rsid w:val="00967F57"/>
    <w:rsid w:val="009705DB"/>
    <w:rsid w:val="009721C3"/>
    <w:rsid w:val="009735CA"/>
    <w:rsid w:val="00974086"/>
    <w:rsid w:val="00982E46"/>
    <w:rsid w:val="00982EB6"/>
    <w:rsid w:val="009836AB"/>
    <w:rsid w:val="009851BD"/>
    <w:rsid w:val="00986F27"/>
    <w:rsid w:val="009937C2"/>
    <w:rsid w:val="009A1FE3"/>
    <w:rsid w:val="009A2678"/>
    <w:rsid w:val="009A4639"/>
    <w:rsid w:val="009B115F"/>
    <w:rsid w:val="009C03AD"/>
    <w:rsid w:val="009D6709"/>
    <w:rsid w:val="009E05C9"/>
    <w:rsid w:val="009E0AC0"/>
    <w:rsid w:val="009E63B0"/>
    <w:rsid w:val="009F273A"/>
    <w:rsid w:val="009F2939"/>
    <w:rsid w:val="009F36D3"/>
    <w:rsid w:val="009F5BD1"/>
    <w:rsid w:val="00A01845"/>
    <w:rsid w:val="00A02BB4"/>
    <w:rsid w:val="00A04B1E"/>
    <w:rsid w:val="00A0562A"/>
    <w:rsid w:val="00A1067E"/>
    <w:rsid w:val="00A1343B"/>
    <w:rsid w:val="00A1697A"/>
    <w:rsid w:val="00A175C3"/>
    <w:rsid w:val="00A17DE2"/>
    <w:rsid w:val="00A21C04"/>
    <w:rsid w:val="00A21C36"/>
    <w:rsid w:val="00A22558"/>
    <w:rsid w:val="00A240A8"/>
    <w:rsid w:val="00A3117F"/>
    <w:rsid w:val="00A348AF"/>
    <w:rsid w:val="00A34E2B"/>
    <w:rsid w:val="00A36127"/>
    <w:rsid w:val="00A41F15"/>
    <w:rsid w:val="00A447F7"/>
    <w:rsid w:val="00A6300E"/>
    <w:rsid w:val="00A6468F"/>
    <w:rsid w:val="00A70E21"/>
    <w:rsid w:val="00A72D49"/>
    <w:rsid w:val="00A72F22"/>
    <w:rsid w:val="00A734DD"/>
    <w:rsid w:val="00A76D42"/>
    <w:rsid w:val="00A8243D"/>
    <w:rsid w:val="00A83345"/>
    <w:rsid w:val="00A837C9"/>
    <w:rsid w:val="00A8501B"/>
    <w:rsid w:val="00A93EBE"/>
    <w:rsid w:val="00A94969"/>
    <w:rsid w:val="00A96D3C"/>
    <w:rsid w:val="00A9798F"/>
    <w:rsid w:val="00AA036F"/>
    <w:rsid w:val="00AA5419"/>
    <w:rsid w:val="00AB0FC4"/>
    <w:rsid w:val="00AB15FA"/>
    <w:rsid w:val="00AB321C"/>
    <w:rsid w:val="00AB3425"/>
    <w:rsid w:val="00AB4744"/>
    <w:rsid w:val="00AB50F8"/>
    <w:rsid w:val="00AB56D4"/>
    <w:rsid w:val="00AB5F02"/>
    <w:rsid w:val="00AC4EE1"/>
    <w:rsid w:val="00AC68C7"/>
    <w:rsid w:val="00AD03D1"/>
    <w:rsid w:val="00AD0508"/>
    <w:rsid w:val="00AD1256"/>
    <w:rsid w:val="00AD2719"/>
    <w:rsid w:val="00AD5309"/>
    <w:rsid w:val="00AE040C"/>
    <w:rsid w:val="00AE4269"/>
    <w:rsid w:val="00AF58E7"/>
    <w:rsid w:val="00AF6F48"/>
    <w:rsid w:val="00B00956"/>
    <w:rsid w:val="00B03DC6"/>
    <w:rsid w:val="00B0494C"/>
    <w:rsid w:val="00B07963"/>
    <w:rsid w:val="00B130C5"/>
    <w:rsid w:val="00B143B3"/>
    <w:rsid w:val="00B22373"/>
    <w:rsid w:val="00B22EF8"/>
    <w:rsid w:val="00B351DC"/>
    <w:rsid w:val="00B4021A"/>
    <w:rsid w:val="00B46137"/>
    <w:rsid w:val="00B51543"/>
    <w:rsid w:val="00B534FA"/>
    <w:rsid w:val="00B61FD1"/>
    <w:rsid w:val="00B63A57"/>
    <w:rsid w:val="00B65C8A"/>
    <w:rsid w:val="00B66A99"/>
    <w:rsid w:val="00B67222"/>
    <w:rsid w:val="00B70FF2"/>
    <w:rsid w:val="00B73A59"/>
    <w:rsid w:val="00B74BD9"/>
    <w:rsid w:val="00B81B8A"/>
    <w:rsid w:val="00B82A39"/>
    <w:rsid w:val="00B82BCF"/>
    <w:rsid w:val="00B82D56"/>
    <w:rsid w:val="00B841CB"/>
    <w:rsid w:val="00B846BF"/>
    <w:rsid w:val="00B84785"/>
    <w:rsid w:val="00B9097E"/>
    <w:rsid w:val="00B953D6"/>
    <w:rsid w:val="00B96D63"/>
    <w:rsid w:val="00BA0BDF"/>
    <w:rsid w:val="00BA4687"/>
    <w:rsid w:val="00BB1701"/>
    <w:rsid w:val="00BB1FF9"/>
    <w:rsid w:val="00BB2468"/>
    <w:rsid w:val="00BB35C3"/>
    <w:rsid w:val="00BB5052"/>
    <w:rsid w:val="00BC2008"/>
    <w:rsid w:val="00BD2C99"/>
    <w:rsid w:val="00BD6D66"/>
    <w:rsid w:val="00BE1D6A"/>
    <w:rsid w:val="00BE30BA"/>
    <w:rsid w:val="00BE59AD"/>
    <w:rsid w:val="00BE6312"/>
    <w:rsid w:val="00BE6BDF"/>
    <w:rsid w:val="00BF53C0"/>
    <w:rsid w:val="00BF7AE3"/>
    <w:rsid w:val="00C0065D"/>
    <w:rsid w:val="00C1144C"/>
    <w:rsid w:val="00C12C46"/>
    <w:rsid w:val="00C14767"/>
    <w:rsid w:val="00C16883"/>
    <w:rsid w:val="00C16890"/>
    <w:rsid w:val="00C20073"/>
    <w:rsid w:val="00C2301E"/>
    <w:rsid w:val="00C244AA"/>
    <w:rsid w:val="00C32393"/>
    <w:rsid w:val="00C35E3B"/>
    <w:rsid w:val="00C37439"/>
    <w:rsid w:val="00C415CC"/>
    <w:rsid w:val="00C446A2"/>
    <w:rsid w:val="00C44CDC"/>
    <w:rsid w:val="00C4695A"/>
    <w:rsid w:val="00C47DEB"/>
    <w:rsid w:val="00C500F3"/>
    <w:rsid w:val="00C54C86"/>
    <w:rsid w:val="00C561BB"/>
    <w:rsid w:val="00C572AD"/>
    <w:rsid w:val="00C57C38"/>
    <w:rsid w:val="00C6059F"/>
    <w:rsid w:val="00C61FAD"/>
    <w:rsid w:val="00C6585B"/>
    <w:rsid w:val="00C670C5"/>
    <w:rsid w:val="00C6764A"/>
    <w:rsid w:val="00C67FFD"/>
    <w:rsid w:val="00C70CF4"/>
    <w:rsid w:val="00C7325C"/>
    <w:rsid w:val="00C73FF3"/>
    <w:rsid w:val="00C80036"/>
    <w:rsid w:val="00C82DA9"/>
    <w:rsid w:val="00C84E50"/>
    <w:rsid w:val="00C95DDA"/>
    <w:rsid w:val="00C96D0A"/>
    <w:rsid w:val="00C9795D"/>
    <w:rsid w:val="00C9796B"/>
    <w:rsid w:val="00CA0D64"/>
    <w:rsid w:val="00CA13B3"/>
    <w:rsid w:val="00CA33B1"/>
    <w:rsid w:val="00CA4B7D"/>
    <w:rsid w:val="00CB3BF4"/>
    <w:rsid w:val="00CB5ED5"/>
    <w:rsid w:val="00CC05D3"/>
    <w:rsid w:val="00CC18E0"/>
    <w:rsid w:val="00CC329E"/>
    <w:rsid w:val="00CC368E"/>
    <w:rsid w:val="00CD21EA"/>
    <w:rsid w:val="00CD3262"/>
    <w:rsid w:val="00CD4405"/>
    <w:rsid w:val="00CD4E43"/>
    <w:rsid w:val="00CD52DB"/>
    <w:rsid w:val="00CD5E28"/>
    <w:rsid w:val="00CF0687"/>
    <w:rsid w:val="00D01146"/>
    <w:rsid w:val="00D02FB7"/>
    <w:rsid w:val="00D04137"/>
    <w:rsid w:val="00D06811"/>
    <w:rsid w:val="00D07958"/>
    <w:rsid w:val="00D1192F"/>
    <w:rsid w:val="00D2133A"/>
    <w:rsid w:val="00D21774"/>
    <w:rsid w:val="00D21FC5"/>
    <w:rsid w:val="00D24329"/>
    <w:rsid w:val="00D25E3F"/>
    <w:rsid w:val="00D261AF"/>
    <w:rsid w:val="00D30443"/>
    <w:rsid w:val="00D30A27"/>
    <w:rsid w:val="00D35373"/>
    <w:rsid w:val="00D375C7"/>
    <w:rsid w:val="00D40736"/>
    <w:rsid w:val="00D430DE"/>
    <w:rsid w:val="00D43BB2"/>
    <w:rsid w:val="00D47769"/>
    <w:rsid w:val="00D517FE"/>
    <w:rsid w:val="00D537CB"/>
    <w:rsid w:val="00D54FE0"/>
    <w:rsid w:val="00D56B9B"/>
    <w:rsid w:val="00D573D2"/>
    <w:rsid w:val="00D61372"/>
    <w:rsid w:val="00D63D6D"/>
    <w:rsid w:val="00D71293"/>
    <w:rsid w:val="00D7350E"/>
    <w:rsid w:val="00D75B6D"/>
    <w:rsid w:val="00D75CBA"/>
    <w:rsid w:val="00D8258E"/>
    <w:rsid w:val="00D83FB3"/>
    <w:rsid w:val="00D84F90"/>
    <w:rsid w:val="00D87360"/>
    <w:rsid w:val="00D968E5"/>
    <w:rsid w:val="00DA42B6"/>
    <w:rsid w:val="00DA5D02"/>
    <w:rsid w:val="00DA7F56"/>
    <w:rsid w:val="00DB1350"/>
    <w:rsid w:val="00DB2760"/>
    <w:rsid w:val="00DB57BC"/>
    <w:rsid w:val="00DB72D4"/>
    <w:rsid w:val="00DC1157"/>
    <w:rsid w:val="00DC2FCE"/>
    <w:rsid w:val="00DC3115"/>
    <w:rsid w:val="00DC444C"/>
    <w:rsid w:val="00DC766D"/>
    <w:rsid w:val="00DD0678"/>
    <w:rsid w:val="00DD0BFA"/>
    <w:rsid w:val="00DD3277"/>
    <w:rsid w:val="00DD49D1"/>
    <w:rsid w:val="00DD7F5A"/>
    <w:rsid w:val="00DE0542"/>
    <w:rsid w:val="00DE11F9"/>
    <w:rsid w:val="00DE35C5"/>
    <w:rsid w:val="00DF32FB"/>
    <w:rsid w:val="00DF457F"/>
    <w:rsid w:val="00DF497C"/>
    <w:rsid w:val="00E0132E"/>
    <w:rsid w:val="00E017C0"/>
    <w:rsid w:val="00E04E8F"/>
    <w:rsid w:val="00E13D99"/>
    <w:rsid w:val="00E141CD"/>
    <w:rsid w:val="00E15A5E"/>
    <w:rsid w:val="00E15A78"/>
    <w:rsid w:val="00E178BE"/>
    <w:rsid w:val="00E20C16"/>
    <w:rsid w:val="00E2104E"/>
    <w:rsid w:val="00E23E3A"/>
    <w:rsid w:val="00E255B8"/>
    <w:rsid w:val="00E276FB"/>
    <w:rsid w:val="00E30160"/>
    <w:rsid w:val="00E30AEB"/>
    <w:rsid w:val="00E30FF4"/>
    <w:rsid w:val="00E34F33"/>
    <w:rsid w:val="00E35132"/>
    <w:rsid w:val="00E40554"/>
    <w:rsid w:val="00E4171A"/>
    <w:rsid w:val="00E4265B"/>
    <w:rsid w:val="00E4345A"/>
    <w:rsid w:val="00E44315"/>
    <w:rsid w:val="00E46444"/>
    <w:rsid w:val="00E47C1B"/>
    <w:rsid w:val="00E51B6A"/>
    <w:rsid w:val="00E5698E"/>
    <w:rsid w:val="00E64F82"/>
    <w:rsid w:val="00E74D41"/>
    <w:rsid w:val="00E82FB0"/>
    <w:rsid w:val="00E86FA2"/>
    <w:rsid w:val="00E94DB8"/>
    <w:rsid w:val="00EA12E7"/>
    <w:rsid w:val="00EA22AD"/>
    <w:rsid w:val="00EB524F"/>
    <w:rsid w:val="00ED5836"/>
    <w:rsid w:val="00ED7E1C"/>
    <w:rsid w:val="00EE0B79"/>
    <w:rsid w:val="00EF27EF"/>
    <w:rsid w:val="00EF36EC"/>
    <w:rsid w:val="00EF4AEF"/>
    <w:rsid w:val="00EF4C50"/>
    <w:rsid w:val="00EF5196"/>
    <w:rsid w:val="00EF6C51"/>
    <w:rsid w:val="00F03247"/>
    <w:rsid w:val="00F12C84"/>
    <w:rsid w:val="00F12E64"/>
    <w:rsid w:val="00F15769"/>
    <w:rsid w:val="00F161DE"/>
    <w:rsid w:val="00F165F3"/>
    <w:rsid w:val="00F23EF5"/>
    <w:rsid w:val="00F24B1C"/>
    <w:rsid w:val="00F26B93"/>
    <w:rsid w:val="00F41C94"/>
    <w:rsid w:val="00F420C5"/>
    <w:rsid w:val="00F42B76"/>
    <w:rsid w:val="00F468F6"/>
    <w:rsid w:val="00F477C1"/>
    <w:rsid w:val="00F5039D"/>
    <w:rsid w:val="00F63711"/>
    <w:rsid w:val="00F645B4"/>
    <w:rsid w:val="00F64687"/>
    <w:rsid w:val="00F66123"/>
    <w:rsid w:val="00F7000E"/>
    <w:rsid w:val="00F74012"/>
    <w:rsid w:val="00F74EF9"/>
    <w:rsid w:val="00F85BF1"/>
    <w:rsid w:val="00F91E0F"/>
    <w:rsid w:val="00F92D00"/>
    <w:rsid w:val="00F964C1"/>
    <w:rsid w:val="00FA18E9"/>
    <w:rsid w:val="00FB5B50"/>
    <w:rsid w:val="00FC2C7E"/>
    <w:rsid w:val="00FC3336"/>
    <w:rsid w:val="00FC6843"/>
    <w:rsid w:val="00FD3362"/>
    <w:rsid w:val="00FD3987"/>
    <w:rsid w:val="00FD3CDB"/>
    <w:rsid w:val="00FD444E"/>
    <w:rsid w:val="00FD4E48"/>
    <w:rsid w:val="00FD55D3"/>
    <w:rsid w:val="00FE0418"/>
    <w:rsid w:val="00FE229B"/>
    <w:rsid w:val="00FF200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4687"/>
    <w:rPr>
      <w:sz w:val="24"/>
      <w:szCs w:val="24"/>
    </w:rPr>
  </w:style>
  <w:style w:type="paragraph" w:styleId="Nagwek1">
    <w:name w:val="heading 1"/>
    <w:basedOn w:val="Normalny"/>
    <w:next w:val="Normalny"/>
    <w:link w:val="Nagwek1Znak"/>
    <w:uiPriority w:val="9"/>
    <w:qFormat/>
    <w:rsid w:val="00BB2468"/>
    <w:pPr>
      <w:keepNext/>
      <w:jc w:val="center"/>
      <w:outlineLvl w:val="0"/>
    </w:pPr>
    <w:rPr>
      <w:b/>
      <w:bCs/>
      <w:sz w:val="28"/>
      <w:szCs w:val="28"/>
    </w:rPr>
  </w:style>
  <w:style w:type="paragraph" w:styleId="Nagwek2">
    <w:name w:val="heading 2"/>
    <w:basedOn w:val="Normalny"/>
    <w:next w:val="Normalny"/>
    <w:link w:val="Nagwek2Znak"/>
    <w:uiPriority w:val="9"/>
    <w:qFormat/>
    <w:rsid w:val="00BB2468"/>
    <w:pPr>
      <w:keepNext/>
      <w:jc w:val="both"/>
      <w:outlineLvl w:val="1"/>
    </w:pPr>
    <w:rPr>
      <w:rFonts w:ascii="Cambria" w:hAnsi="Cambria"/>
      <w:b/>
    </w:rPr>
  </w:style>
  <w:style w:type="paragraph" w:styleId="Nagwek3">
    <w:name w:val="heading 3"/>
    <w:basedOn w:val="Normalny"/>
    <w:next w:val="Normalny"/>
    <w:link w:val="Nagwek3Znak"/>
    <w:uiPriority w:val="9"/>
    <w:qFormat/>
    <w:rsid w:val="00BB2468"/>
    <w:pPr>
      <w:keepNext/>
      <w:jc w:val="both"/>
      <w:outlineLvl w:val="2"/>
    </w:pPr>
    <w:rPr>
      <w:rFonts w:ascii="Cambria" w:hAnsi="Cambria"/>
      <w:b/>
      <w:sz w:val="22"/>
    </w:rPr>
  </w:style>
  <w:style w:type="paragraph" w:styleId="Nagwek4">
    <w:name w:val="heading 4"/>
    <w:basedOn w:val="Normalny"/>
    <w:next w:val="Normalny"/>
    <w:link w:val="Nagwek4Znak"/>
    <w:uiPriority w:val="9"/>
    <w:qFormat/>
    <w:rsid w:val="00BB2468"/>
    <w:pPr>
      <w:keepNext/>
      <w:jc w:val="center"/>
      <w:outlineLvl w:val="3"/>
    </w:pPr>
    <w:rPr>
      <w:b/>
      <w:bCs/>
      <w:sz w:val="40"/>
      <w:szCs w:val="28"/>
    </w:rPr>
  </w:style>
  <w:style w:type="paragraph" w:styleId="Nagwek5">
    <w:name w:val="heading 5"/>
    <w:basedOn w:val="Normalny"/>
    <w:next w:val="Normalny"/>
    <w:link w:val="Nagwek5Znak"/>
    <w:uiPriority w:val="9"/>
    <w:qFormat/>
    <w:rsid w:val="00953B24"/>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B143B3"/>
    <w:pPr>
      <w:keepNext/>
      <w:keepLines/>
      <w:spacing w:before="200"/>
      <w:outlineLvl w:val="5"/>
    </w:pPr>
    <w:rPr>
      <w:i/>
      <w:iCs/>
      <w:color w:val="595959"/>
      <w:sz w:val="20"/>
      <w:szCs w:val="20"/>
      <w:lang w:val="de-DE"/>
    </w:rPr>
  </w:style>
  <w:style w:type="paragraph" w:styleId="Nagwek7">
    <w:name w:val="heading 7"/>
    <w:basedOn w:val="Normalny"/>
    <w:next w:val="Normalny"/>
    <w:link w:val="Nagwek7Znak"/>
    <w:uiPriority w:val="9"/>
    <w:semiHidden/>
    <w:unhideWhenUsed/>
    <w:qFormat/>
    <w:rsid w:val="00B143B3"/>
    <w:pPr>
      <w:keepNext/>
      <w:keepLines/>
      <w:spacing w:before="200"/>
      <w:outlineLvl w:val="6"/>
    </w:pPr>
    <w:rPr>
      <w:color w:val="595959"/>
      <w:sz w:val="20"/>
      <w:szCs w:val="20"/>
      <w:lang w:val="de-DE"/>
    </w:rPr>
  </w:style>
  <w:style w:type="paragraph" w:styleId="Nagwek8">
    <w:name w:val="heading 8"/>
    <w:basedOn w:val="Normalny"/>
    <w:next w:val="Normalny"/>
    <w:link w:val="Nagwek8Znak"/>
    <w:uiPriority w:val="9"/>
    <w:semiHidden/>
    <w:unhideWhenUsed/>
    <w:qFormat/>
    <w:rsid w:val="00B143B3"/>
    <w:pPr>
      <w:keepNext/>
      <w:keepLines/>
      <w:spacing w:before="200"/>
      <w:outlineLvl w:val="7"/>
    </w:pPr>
    <w:rPr>
      <w:i/>
      <w:iCs/>
      <w:color w:val="272727"/>
      <w:sz w:val="20"/>
      <w:szCs w:val="20"/>
      <w:lang w:val="de-DE"/>
    </w:rPr>
  </w:style>
  <w:style w:type="paragraph" w:styleId="Nagwek9">
    <w:name w:val="heading 9"/>
    <w:basedOn w:val="Normalny"/>
    <w:next w:val="Normalny"/>
    <w:link w:val="Nagwek9Znak"/>
    <w:uiPriority w:val="9"/>
    <w:semiHidden/>
    <w:unhideWhenUsed/>
    <w:qFormat/>
    <w:rsid w:val="00B143B3"/>
    <w:pPr>
      <w:keepNext/>
      <w:keepLines/>
      <w:spacing w:before="200"/>
      <w:outlineLvl w:val="8"/>
    </w:pPr>
    <w:rPr>
      <w:color w:val="272727"/>
      <w:sz w:val="20"/>
      <w:szCs w:val="20"/>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B2468"/>
    <w:pPr>
      <w:autoSpaceDE w:val="0"/>
      <w:autoSpaceDN w:val="0"/>
      <w:adjustRightInd w:val="0"/>
    </w:pPr>
    <w:rPr>
      <w:color w:val="000000"/>
      <w:sz w:val="24"/>
      <w:szCs w:val="24"/>
    </w:rPr>
  </w:style>
  <w:style w:type="paragraph" w:styleId="Akapitzlist">
    <w:name w:val="List Paragraph"/>
    <w:basedOn w:val="Normalny"/>
    <w:uiPriority w:val="34"/>
    <w:qFormat/>
    <w:rsid w:val="00BB2468"/>
    <w:pPr>
      <w:ind w:left="720"/>
      <w:contextualSpacing/>
    </w:pPr>
  </w:style>
  <w:style w:type="paragraph" w:styleId="Tekstpodstawowy">
    <w:name w:val="Body Text"/>
    <w:basedOn w:val="Normalny"/>
    <w:link w:val="TekstpodstawowyZnak"/>
    <w:rsid w:val="00BB2468"/>
    <w:pPr>
      <w:autoSpaceDE w:val="0"/>
      <w:autoSpaceDN w:val="0"/>
    </w:pPr>
    <w:rPr>
      <w:sz w:val="20"/>
      <w:szCs w:val="20"/>
    </w:rPr>
  </w:style>
  <w:style w:type="paragraph" w:styleId="Tekstpodstawowywcity">
    <w:name w:val="Body Text Indent"/>
    <w:basedOn w:val="Normalny"/>
    <w:semiHidden/>
    <w:rsid w:val="00BB2468"/>
    <w:pPr>
      <w:ind w:left="360"/>
      <w:jc w:val="both"/>
    </w:pPr>
    <w:rPr>
      <w:rFonts w:ascii="Cambria" w:hAnsi="Cambria"/>
      <w:sz w:val="22"/>
      <w:szCs w:val="22"/>
    </w:rPr>
  </w:style>
  <w:style w:type="paragraph" w:styleId="Tekstpodstawowy2">
    <w:name w:val="Body Text 2"/>
    <w:basedOn w:val="Normalny"/>
    <w:semiHidden/>
    <w:rsid w:val="00BB2468"/>
    <w:pPr>
      <w:jc w:val="both"/>
    </w:pPr>
    <w:rPr>
      <w:rFonts w:ascii="Cambria" w:hAnsi="Cambria"/>
    </w:rPr>
  </w:style>
  <w:style w:type="paragraph" w:styleId="Tekstpodstawowy3">
    <w:name w:val="Body Text 3"/>
    <w:basedOn w:val="Normalny"/>
    <w:link w:val="Tekstpodstawowy3Znak"/>
    <w:rsid w:val="00BB2468"/>
    <w:pPr>
      <w:jc w:val="both"/>
    </w:pPr>
    <w:rPr>
      <w:rFonts w:ascii="Cambria" w:hAnsi="Cambria"/>
      <w:b/>
      <w:color w:val="FF0000"/>
      <w:sz w:val="22"/>
      <w:szCs w:val="22"/>
    </w:rPr>
  </w:style>
  <w:style w:type="paragraph" w:styleId="Tekstpodstawowywcity2">
    <w:name w:val="Body Text Indent 2"/>
    <w:basedOn w:val="Normalny"/>
    <w:semiHidden/>
    <w:rsid w:val="00BB2468"/>
    <w:pPr>
      <w:ind w:firstLine="360"/>
      <w:jc w:val="both"/>
    </w:pPr>
    <w:rPr>
      <w:rFonts w:ascii="Cambria" w:hAnsi="Cambria"/>
      <w:sz w:val="22"/>
      <w:szCs w:val="22"/>
    </w:rPr>
  </w:style>
  <w:style w:type="paragraph" w:customStyle="1" w:styleId="Akapitzlist1">
    <w:name w:val="Akapit z listą1"/>
    <w:basedOn w:val="Normalny"/>
    <w:rsid w:val="00BB2468"/>
    <w:pPr>
      <w:spacing w:after="200" w:line="276" w:lineRule="auto"/>
      <w:ind w:left="720"/>
    </w:pPr>
    <w:rPr>
      <w:rFonts w:ascii="Calibri" w:hAnsi="Calibri"/>
      <w:sz w:val="22"/>
      <w:szCs w:val="22"/>
      <w:lang w:eastAsia="en-US"/>
    </w:rPr>
  </w:style>
  <w:style w:type="paragraph" w:styleId="Lista2">
    <w:name w:val="List 2"/>
    <w:basedOn w:val="Normalny"/>
    <w:semiHidden/>
    <w:rsid w:val="00BB2468"/>
    <w:pPr>
      <w:spacing w:after="200" w:line="276" w:lineRule="auto"/>
      <w:ind w:left="566" w:hanging="283"/>
    </w:pPr>
    <w:rPr>
      <w:rFonts w:ascii="Calibri" w:eastAsia="Calibri" w:hAnsi="Calibri"/>
      <w:sz w:val="22"/>
      <w:szCs w:val="22"/>
      <w:lang w:eastAsia="en-US"/>
    </w:rPr>
  </w:style>
  <w:style w:type="paragraph" w:styleId="Tekstpodstawowyzwciciem2">
    <w:name w:val="Body Text First Indent 2"/>
    <w:basedOn w:val="Tekstpodstawowywcity"/>
    <w:semiHidden/>
    <w:rsid w:val="00BB2468"/>
    <w:pPr>
      <w:spacing w:after="120" w:line="276" w:lineRule="auto"/>
      <w:ind w:left="283" w:firstLine="210"/>
      <w:jc w:val="left"/>
    </w:pPr>
    <w:rPr>
      <w:rFonts w:ascii="Calibri" w:eastAsia="Calibri" w:hAnsi="Calibri"/>
      <w:lang w:eastAsia="en-US"/>
    </w:rPr>
  </w:style>
  <w:style w:type="paragraph" w:styleId="NormalnyWeb">
    <w:name w:val="Normal (Web)"/>
    <w:basedOn w:val="Normalny"/>
    <w:uiPriority w:val="99"/>
    <w:rsid w:val="00BB2468"/>
    <w:pPr>
      <w:spacing w:before="100" w:beforeAutospacing="1" w:after="100" w:afterAutospacing="1"/>
    </w:pPr>
    <w:rPr>
      <w:rFonts w:ascii="Arial Unicode MS" w:eastAsia="Arial Unicode MS"/>
    </w:rPr>
  </w:style>
  <w:style w:type="character" w:styleId="Pogrubienie">
    <w:name w:val="Strong"/>
    <w:qFormat/>
    <w:rsid w:val="00BB2468"/>
    <w:rPr>
      <w:b/>
      <w:bCs/>
    </w:rPr>
  </w:style>
  <w:style w:type="character" w:customStyle="1" w:styleId="tresc">
    <w:name w:val="tresc"/>
    <w:basedOn w:val="Domylnaczcionkaakapitu"/>
    <w:rsid w:val="00953B24"/>
  </w:style>
  <w:style w:type="table" w:styleId="Tabela-Siatka">
    <w:name w:val="Table Grid"/>
    <w:basedOn w:val="Standardowy"/>
    <w:rsid w:val="00E5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AF58E7"/>
    <w:pPr>
      <w:tabs>
        <w:tab w:val="center" w:pos="4536"/>
        <w:tab w:val="right" w:pos="9072"/>
      </w:tabs>
    </w:pPr>
  </w:style>
  <w:style w:type="character" w:styleId="Numerstrony">
    <w:name w:val="page number"/>
    <w:basedOn w:val="Domylnaczcionkaakapitu"/>
    <w:rsid w:val="00AF58E7"/>
  </w:style>
  <w:style w:type="character" w:styleId="Hipercze">
    <w:name w:val="Hyperlink"/>
    <w:rsid w:val="00834EE8"/>
    <w:rPr>
      <w:color w:val="0000FF"/>
      <w:u w:val="single"/>
    </w:rPr>
  </w:style>
  <w:style w:type="paragraph" w:styleId="Tekstdymka">
    <w:name w:val="Balloon Text"/>
    <w:basedOn w:val="Normalny"/>
    <w:link w:val="TekstdymkaZnak"/>
    <w:uiPriority w:val="99"/>
    <w:semiHidden/>
    <w:rsid w:val="007D1587"/>
    <w:rPr>
      <w:rFonts w:ascii="Tahoma" w:hAnsi="Tahoma" w:cs="Tahoma"/>
      <w:sz w:val="16"/>
      <w:szCs w:val="16"/>
    </w:rPr>
  </w:style>
  <w:style w:type="character" w:styleId="Odwoaniedokomentarza">
    <w:name w:val="annotation reference"/>
    <w:uiPriority w:val="99"/>
    <w:rsid w:val="002A0F5F"/>
    <w:rPr>
      <w:sz w:val="16"/>
      <w:szCs w:val="16"/>
    </w:rPr>
  </w:style>
  <w:style w:type="paragraph" w:styleId="Tekstkomentarza">
    <w:name w:val="annotation text"/>
    <w:basedOn w:val="Normalny"/>
    <w:link w:val="TekstkomentarzaZnak"/>
    <w:uiPriority w:val="99"/>
    <w:rsid w:val="002A0F5F"/>
    <w:rPr>
      <w:sz w:val="20"/>
      <w:szCs w:val="20"/>
    </w:rPr>
  </w:style>
  <w:style w:type="character" w:customStyle="1" w:styleId="TekstkomentarzaZnak">
    <w:name w:val="Tekst komentarza Znak"/>
    <w:basedOn w:val="Domylnaczcionkaakapitu"/>
    <w:link w:val="Tekstkomentarza"/>
    <w:uiPriority w:val="99"/>
    <w:rsid w:val="002A0F5F"/>
  </w:style>
  <w:style w:type="paragraph" w:styleId="Tematkomentarza">
    <w:name w:val="annotation subject"/>
    <w:basedOn w:val="Tekstkomentarza"/>
    <w:next w:val="Tekstkomentarza"/>
    <w:link w:val="TematkomentarzaZnak"/>
    <w:uiPriority w:val="99"/>
    <w:rsid w:val="002A0F5F"/>
    <w:rPr>
      <w:b/>
      <w:bCs/>
    </w:rPr>
  </w:style>
  <w:style w:type="character" w:customStyle="1" w:styleId="TematkomentarzaZnak">
    <w:name w:val="Temat komentarza Znak"/>
    <w:link w:val="Tematkomentarza"/>
    <w:uiPriority w:val="99"/>
    <w:rsid w:val="002A0F5F"/>
    <w:rPr>
      <w:b/>
      <w:bCs/>
    </w:rPr>
  </w:style>
  <w:style w:type="character" w:customStyle="1" w:styleId="NagwekZnak">
    <w:name w:val="Nagłówek Znak"/>
    <w:link w:val="Nagwek"/>
    <w:uiPriority w:val="99"/>
    <w:locked/>
    <w:rsid w:val="003332E4"/>
    <w:rPr>
      <w:rFonts w:ascii="Calibri" w:hAnsi="Calibri" w:cs="Calibri"/>
      <w:sz w:val="22"/>
      <w:szCs w:val="22"/>
      <w:lang w:val="pl-PL" w:eastAsia="en-US" w:bidi="ar-SA"/>
    </w:rPr>
  </w:style>
  <w:style w:type="paragraph" w:styleId="Nagwek">
    <w:name w:val="header"/>
    <w:basedOn w:val="Normalny"/>
    <w:link w:val="NagwekZnak"/>
    <w:uiPriority w:val="99"/>
    <w:rsid w:val="003332E4"/>
    <w:pPr>
      <w:tabs>
        <w:tab w:val="center" w:pos="4536"/>
        <w:tab w:val="right" w:pos="9072"/>
      </w:tabs>
    </w:pPr>
    <w:rPr>
      <w:rFonts w:ascii="Calibri" w:hAnsi="Calibri" w:cs="Calibri"/>
      <w:sz w:val="22"/>
      <w:szCs w:val="22"/>
      <w:lang w:eastAsia="en-US"/>
    </w:rPr>
  </w:style>
  <w:style w:type="paragraph" w:customStyle="1" w:styleId="Bezodstpw1">
    <w:name w:val="Bez odstępów1"/>
    <w:link w:val="NoSpacingChar"/>
    <w:rsid w:val="0030483D"/>
    <w:rPr>
      <w:rFonts w:ascii="Calibri" w:hAnsi="Calibri" w:cs="Calibri"/>
      <w:sz w:val="22"/>
      <w:szCs w:val="22"/>
      <w:lang w:eastAsia="en-US"/>
    </w:rPr>
  </w:style>
  <w:style w:type="paragraph" w:styleId="Legenda">
    <w:name w:val="caption"/>
    <w:basedOn w:val="Normalny"/>
    <w:uiPriority w:val="35"/>
    <w:qFormat/>
    <w:rsid w:val="00CA0D64"/>
    <w:pPr>
      <w:keepLines/>
      <w:widowControl w:val="0"/>
      <w:suppressAutoHyphens/>
      <w:autoSpaceDN w:val="0"/>
      <w:spacing w:before="120" w:after="120"/>
      <w:textAlignment w:val="baseline"/>
    </w:pPr>
    <w:rPr>
      <w:rFonts w:cs="Tahoma"/>
      <w:i/>
      <w:iCs/>
      <w:kern w:val="3"/>
      <w:lang w:eastAsia="zh-CN" w:bidi="hi-IN"/>
    </w:rPr>
  </w:style>
  <w:style w:type="character" w:customStyle="1" w:styleId="NoSpacingChar">
    <w:name w:val="No Spacing Char"/>
    <w:link w:val="Bezodstpw1"/>
    <w:locked/>
    <w:rsid w:val="00CA0D64"/>
    <w:rPr>
      <w:rFonts w:ascii="Calibri" w:hAnsi="Calibri" w:cs="Calibri"/>
      <w:sz w:val="22"/>
      <w:szCs w:val="22"/>
      <w:lang w:val="pl-PL" w:eastAsia="en-US" w:bidi="ar-SA"/>
    </w:rPr>
  </w:style>
  <w:style w:type="character" w:customStyle="1" w:styleId="StopkaZnak">
    <w:name w:val="Stopka Znak"/>
    <w:link w:val="Stopka"/>
    <w:uiPriority w:val="99"/>
    <w:rsid w:val="00C0065D"/>
    <w:rPr>
      <w:sz w:val="24"/>
      <w:szCs w:val="24"/>
    </w:rPr>
  </w:style>
  <w:style w:type="paragraph" w:styleId="Bezodstpw">
    <w:name w:val="No Spacing"/>
    <w:link w:val="BezodstpwZnak"/>
    <w:uiPriority w:val="1"/>
    <w:qFormat/>
    <w:rsid w:val="00C0065D"/>
    <w:rPr>
      <w:rFonts w:ascii="Calibri" w:eastAsia="Calibri" w:hAnsi="Calibri"/>
      <w:sz w:val="22"/>
      <w:szCs w:val="22"/>
      <w:lang w:eastAsia="en-US"/>
    </w:rPr>
  </w:style>
  <w:style w:type="paragraph" w:customStyle="1" w:styleId="Akapitzlist10">
    <w:name w:val="Akapit z listą1"/>
    <w:basedOn w:val="Normalny"/>
    <w:rsid w:val="00A6300E"/>
    <w:pPr>
      <w:ind w:left="720"/>
      <w:contextualSpacing/>
    </w:pPr>
    <w:rPr>
      <w:rFonts w:eastAsia="Calibri"/>
    </w:rPr>
  </w:style>
  <w:style w:type="paragraph" w:customStyle="1" w:styleId="redniecieniowanie1akcent11">
    <w:name w:val="Średnie cieniowanie 1 — akcent 11"/>
    <w:uiPriority w:val="1"/>
    <w:qFormat/>
    <w:rsid w:val="00E64F82"/>
    <w:rPr>
      <w:rFonts w:ascii="Cambria Math" w:eastAsia="Cambria Math" w:hAnsi="Cambria Math" w:cs="Wingdings"/>
      <w:sz w:val="22"/>
      <w:szCs w:val="22"/>
      <w:lang w:eastAsia="en-US"/>
    </w:rPr>
  </w:style>
  <w:style w:type="character" w:customStyle="1" w:styleId="Nierozpoznanawzmianka1">
    <w:name w:val="Nierozpoznana wzmianka1"/>
    <w:uiPriority w:val="99"/>
    <w:semiHidden/>
    <w:unhideWhenUsed/>
    <w:rsid w:val="00FC2C7E"/>
    <w:rPr>
      <w:color w:val="605E5C"/>
      <w:shd w:val="clear" w:color="auto" w:fill="E1DFDD"/>
    </w:rPr>
  </w:style>
  <w:style w:type="character" w:customStyle="1" w:styleId="BezodstpwZnak">
    <w:name w:val="Bez odstępów Znak"/>
    <w:link w:val="Bezodstpw"/>
    <w:uiPriority w:val="1"/>
    <w:qFormat/>
    <w:rsid w:val="00763A83"/>
    <w:rPr>
      <w:rFonts w:ascii="Calibri" w:eastAsia="Calibri" w:hAnsi="Calibri"/>
      <w:sz w:val="22"/>
      <w:szCs w:val="22"/>
      <w:lang w:eastAsia="en-US"/>
    </w:rPr>
  </w:style>
  <w:style w:type="table" w:customStyle="1" w:styleId="Tabelasiatki1jasnaakcent11">
    <w:name w:val="Tabela siatki 1 — jasna — akcent 11"/>
    <w:basedOn w:val="Standardowy"/>
    <w:uiPriority w:val="46"/>
    <w:rsid w:val="000332B9"/>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Tekstprzypisudolnego">
    <w:name w:val="footnote text"/>
    <w:basedOn w:val="Normalny"/>
    <w:link w:val="TekstprzypisudolnegoZnak"/>
    <w:rsid w:val="00E23E3A"/>
    <w:pPr>
      <w:spacing w:line="276" w:lineRule="auto"/>
      <w:jc w:val="both"/>
    </w:pPr>
    <w:rPr>
      <w:rFonts w:ascii="Calibri" w:hAnsi="Calibri"/>
      <w:sz w:val="22"/>
      <w:szCs w:val="20"/>
    </w:rPr>
  </w:style>
  <w:style w:type="character" w:customStyle="1" w:styleId="TekstprzypisudolnegoZnak">
    <w:name w:val="Tekst przypisu dolnego Znak"/>
    <w:link w:val="Tekstprzypisudolnego"/>
    <w:rsid w:val="00E23E3A"/>
    <w:rPr>
      <w:rFonts w:ascii="Calibri" w:hAnsi="Calibri"/>
      <w:sz w:val="22"/>
    </w:rPr>
  </w:style>
  <w:style w:type="character" w:styleId="Odwoanieprzypisudolnego">
    <w:name w:val="footnote reference"/>
    <w:uiPriority w:val="99"/>
    <w:rsid w:val="00E23E3A"/>
    <w:rPr>
      <w:rFonts w:cs="Times New Roman"/>
      <w:vertAlign w:val="superscript"/>
    </w:rPr>
  </w:style>
  <w:style w:type="character" w:customStyle="1" w:styleId="TekstpodstawowyZnak">
    <w:name w:val="Tekst podstawowy Znak"/>
    <w:link w:val="Tekstpodstawowy"/>
    <w:rsid w:val="005162E5"/>
  </w:style>
  <w:style w:type="character" w:customStyle="1" w:styleId="strona">
    <w:name w:val="strona"/>
    <w:basedOn w:val="Domylnaczcionkaakapitu"/>
    <w:rsid w:val="0073713C"/>
  </w:style>
  <w:style w:type="character" w:customStyle="1" w:styleId="Tekstpodstawowy3Znak">
    <w:name w:val="Tekst podstawowy 3 Znak"/>
    <w:link w:val="Tekstpodstawowy3"/>
    <w:rsid w:val="00042790"/>
    <w:rPr>
      <w:rFonts w:ascii="Cambria" w:hAnsi="Cambria"/>
      <w:b/>
      <w:color w:val="FF0000"/>
      <w:sz w:val="22"/>
      <w:szCs w:val="22"/>
    </w:rPr>
  </w:style>
  <w:style w:type="character" w:customStyle="1" w:styleId="Nagwek3Znak">
    <w:name w:val="Nagłówek 3 Znak"/>
    <w:link w:val="Nagwek3"/>
    <w:uiPriority w:val="9"/>
    <w:rsid w:val="00B96D63"/>
    <w:rPr>
      <w:rFonts w:ascii="Cambria" w:hAnsi="Cambria"/>
      <w:b/>
      <w:sz w:val="22"/>
      <w:szCs w:val="24"/>
    </w:rPr>
  </w:style>
  <w:style w:type="paragraph" w:customStyle="1" w:styleId="TableParagraph">
    <w:name w:val="Table Paragraph"/>
    <w:basedOn w:val="Normalny"/>
    <w:uiPriority w:val="1"/>
    <w:qFormat/>
    <w:rsid w:val="00BE1D6A"/>
    <w:pPr>
      <w:widowControl w:val="0"/>
    </w:pPr>
    <w:rPr>
      <w:rFonts w:ascii="Calibri" w:eastAsia="Calibri" w:hAnsi="Calibri" w:cs="Arial"/>
      <w:sz w:val="22"/>
      <w:szCs w:val="22"/>
      <w:lang w:eastAsia="en-US"/>
    </w:rPr>
  </w:style>
  <w:style w:type="paragraph" w:customStyle="1" w:styleId="Nagwek61">
    <w:name w:val="Nagłówek 61"/>
    <w:basedOn w:val="Normalny"/>
    <w:next w:val="Normalny"/>
    <w:uiPriority w:val="9"/>
    <w:semiHidden/>
    <w:unhideWhenUsed/>
    <w:qFormat/>
    <w:rsid w:val="00B143B3"/>
    <w:pPr>
      <w:keepNext/>
      <w:keepLines/>
      <w:spacing w:before="40" w:line="276" w:lineRule="auto"/>
      <w:outlineLvl w:val="5"/>
    </w:pPr>
    <w:rPr>
      <w:rFonts w:ascii="Aptos" w:hAnsi="Aptos"/>
      <w:i/>
      <w:iCs/>
      <w:color w:val="595959"/>
      <w:sz w:val="22"/>
      <w:szCs w:val="22"/>
      <w:lang w:val="de-DE" w:eastAsia="en-US"/>
    </w:rPr>
  </w:style>
  <w:style w:type="paragraph" w:customStyle="1" w:styleId="Nagwek71">
    <w:name w:val="Nagłówek 71"/>
    <w:basedOn w:val="Normalny"/>
    <w:next w:val="Normalny"/>
    <w:uiPriority w:val="9"/>
    <w:semiHidden/>
    <w:unhideWhenUsed/>
    <w:qFormat/>
    <w:rsid w:val="00B143B3"/>
    <w:pPr>
      <w:keepNext/>
      <w:keepLines/>
      <w:spacing w:before="40" w:line="276" w:lineRule="auto"/>
      <w:outlineLvl w:val="6"/>
    </w:pPr>
    <w:rPr>
      <w:rFonts w:ascii="Aptos" w:hAnsi="Aptos"/>
      <w:color w:val="595959"/>
      <w:sz w:val="22"/>
      <w:szCs w:val="22"/>
      <w:lang w:val="de-DE" w:eastAsia="en-US"/>
    </w:rPr>
  </w:style>
  <w:style w:type="paragraph" w:customStyle="1" w:styleId="Nagwek81">
    <w:name w:val="Nagłówek 81"/>
    <w:basedOn w:val="Normalny"/>
    <w:next w:val="Normalny"/>
    <w:uiPriority w:val="9"/>
    <w:semiHidden/>
    <w:unhideWhenUsed/>
    <w:qFormat/>
    <w:rsid w:val="00B143B3"/>
    <w:pPr>
      <w:keepNext/>
      <w:keepLines/>
      <w:spacing w:line="276" w:lineRule="auto"/>
      <w:outlineLvl w:val="7"/>
    </w:pPr>
    <w:rPr>
      <w:rFonts w:ascii="Aptos" w:hAnsi="Aptos"/>
      <w:i/>
      <w:iCs/>
      <w:color w:val="272727"/>
      <w:sz w:val="22"/>
      <w:szCs w:val="22"/>
      <w:lang w:val="de-DE" w:eastAsia="en-US"/>
    </w:rPr>
  </w:style>
  <w:style w:type="paragraph" w:customStyle="1" w:styleId="Nagwek91">
    <w:name w:val="Nagłówek 91"/>
    <w:basedOn w:val="Normalny"/>
    <w:next w:val="Normalny"/>
    <w:uiPriority w:val="9"/>
    <w:semiHidden/>
    <w:unhideWhenUsed/>
    <w:qFormat/>
    <w:rsid w:val="00B143B3"/>
    <w:pPr>
      <w:keepNext/>
      <w:keepLines/>
      <w:spacing w:line="276" w:lineRule="auto"/>
      <w:outlineLvl w:val="8"/>
    </w:pPr>
    <w:rPr>
      <w:rFonts w:ascii="Aptos" w:hAnsi="Aptos"/>
      <w:color w:val="272727"/>
      <w:sz w:val="22"/>
      <w:szCs w:val="22"/>
      <w:lang w:val="de-DE" w:eastAsia="en-US"/>
    </w:rPr>
  </w:style>
  <w:style w:type="numbering" w:customStyle="1" w:styleId="Bezlisty1">
    <w:name w:val="Bez listy1"/>
    <w:next w:val="Bezlisty"/>
    <w:uiPriority w:val="99"/>
    <w:semiHidden/>
    <w:unhideWhenUsed/>
    <w:rsid w:val="00B143B3"/>
  </w:style>
  <w:style w:type="character" w:customStyle="1" w:styleId="Nagwek1Znak">
    <w:name w:val="Nagłówek 1 Znak"/>
    <w:basedOn w:val="Domylnaczcionkaakapitu"/>
    <w:link w:val="Nagwek1"/>
    <w:uiPriority w:val="9"/>
    <w:rsid w:val="00B143B3"/>
    <w:rPr>
      <w:b/>
      <w:bCs/>
      <w:sz w:val="28"/>
      <w:szCs w:val="28"/>
    </w:rPr>
  </w:style>
  <w:style w:type="character" w:customStyle="1" w:styleId="Nagwek2Znak">
    <w:name w:val="Nagłówek 2 Znak"/>
    <w:basedOn w:val="Domylnaczcionkaakapitu"/>
    <w:link w:val="Nagwek2"/>
    <w:uiPriority w:val="9"/>
    <w:rsid w:val="00B143B3"/>
    <w:rPr>
      <w:rFonts w:ascii="Cambria" w:hAnsi="Cambria"/>
      <w:b/>
      <w:sz w:val="24"/>
      <w:szCs w:val="24"/>
    </w:rPr>
  </w:style>
  <w:style w:type="character" w:customStyle="1" w:styleId="Nagwek4Znak">
    <w:name w:val="Nagłówek 4 Znak"/>
    <w:basedOn w:val="Domylnaczcionkaakapitu"/>
    <w:link w:val="Nagwek4"/>
    <w:uiPriority w:val="9"/>
    <w:rsid w:val="00B143B3"/>
    <w:rPr>
      <w:b/>
      <w:bCs/>
      <w:sz w:val="40"/>
      <w:szCs w:val="28"/>
    </w:rPr>
  </w:style>
  <w:style w:type="character" w:customStyle="1" w:styleId="Nagwek5Znak">
    <w:name w:val="Nagłówek 5 Znak"/>
    <w:basedOn w:val="Domylnaczcionkaakapitu"/>
    <w:link w:val="Nagwek5"/>
    <w:uiPriority w:val="9"/>
    <w:rsid w:val="00B143B3"/>
    <w:rPr>
      <w:b/>
      <w:bCs/>
      <w:i/>
      <w:iCs/>
      <w:sz w:val="26"/>
      <w:szCs w:val="26"/>
    </w:rPr>
  </w:style>
  <w:style w:type="character" w:customStyle="1" w:styleId="Nagwek6Znak">
    <w:name w:val="Nagłówek 6 Znak"/>
    <w:basedOn w:val="Domylnaczcionkaakapitu"/>
    <w:link w:val="Nagwek6"/>
    <w:uiPriority w:val="9"/>
    <w:semiHidden/>
    <w:rsid w:val="00B143B3"/>
    <w:rPr>
      <w:rFonts w:eastAsia="Times New Roman" w:cs="Times New Roman"/>
      <w:i/>
      <w:iCs/>
      <w:color w:val="595959"/>
      <w:kern w:val="0"/>
      <w:lang w:val="de-DE"/>
    </w:rPr>
  </w:style>
  <w:style w:type="character" w:customStyle="1" w:styleId="Nagwek7Znak">
    <w:name w:val="Nagłówek 7 Znak"/>
    <w:basedOn w:val="Domylnaczcionkaakapitu"/>
    <w:link w:val="Nagwek7"/>
    <w:uiPriority w:val="9"/>
    <w:semiHidden/>
    <w:rsid w:val="00B143B3"/>
    <w:rPr>
      <w:rFonts w:eastAsia="Times New Roman" w:cs="Times New Roman"/>
      <w:color w:val="595959"/>
      <w:kern w:val="0"/>
      <w:lang w:val="de-DE"/>
    </w:rPr>
  </w:style>
  <w:style w:type="character" w:customStyle="1" w:styleId="Nagwek8Znak">
    <w:name w:val="Nagłówek 8 Znak"/>
    <w:basedOn w:val="Domylnaczcionkaakapitu"/>
    <w:link w:val="Nagwek8"/>
    <w:uiPriority w:val="9"/>
    <w:semiHidden/>
    <w:rsid w:val="00B143B3"/>
    <w:rPr>
      <w:rFonts w:eastAsia="Times New Roman" w:cs="Times New Roman"/>
      <w:i/>
      <w:iCs/>
      <w:color w:val="272727"/>
      <w:kern w:val="0"/>
      <w:lang w:val="de-DE"/>
    </w:rPr>
  </w:style>
  <w:style w:type="character" w:customStyle="1" w:styleId="Nagwek9Znak">
    <w:name w:val="Nagłówek 9 Znak"/>
    <w:basedOn w:val="Domylnaczcionkaakapitu"/>
    <w:link w:val="Nagwek9"/>
    <w:uiPriority w:val="9"/>
    <w:semiHidden/>
    <w:rsid w:val="00B143B3"/>
    <w:rPr>
      <w:rFonts w:eastAsia="Times New Roman" w:cs="Times New Roman"/>
      <w:color w:val="272727"/>
      <w:kern w:val="0"/>
      <w:lang w:val="de-DE"/>
    </w:rPr>
  </w:style>
  <w:style w:type="paragraph" w:customStyle="1" w:styleId="Tytu1">
    <w:name w:val="Tytuł1"/>
    <w:basedOn w:val="Normalny"/>
    <w:next w:val="Normalny"/>
    <w:uiPriority w:val="10"/>
    <w:qFormat/>
    <w:rsid w:val="00B143B3"/>
    <w:pPr>
      <w:spacing w:after="80"/>
      <w:contextualSpacing/>
    </w:pPr>
    <w:rPr>
      <w:rFonts w:ascii="Aptos Display" w:hAnsi="Aptos Display"/>
      <w:spacing w:val="-10"/>
      <w:kern w:val="28"/>
      <w:sz w:val="56"/>
      <w:szCs w:val="56"/>
      <w:lang w:val="de-DE" w:eastAsia="en-US"/>
    </w:rPr>
  </w:style>
  <w:style w:type="character" w:customStyle="1" w:styleId="TytuZnak">
    <w:name w:val="Tytuł Znak"/>
    <w:basedOn w:val="Domylnaczcionkaakapitu"/>
    <w:link w:val="Tytu"/>
    <w:uiPriority w:val="10"/>
    <w:rsid w:val="00B143B3"/>
    <w:rPr>
      <w:rFonts w:ascii="Aptos Display" w:eastAsia="Times New Roman" w:hAnsi="Aptos Display" w:cs="Times New Roman"/>
      <w:spacing w:val="-10"/>
      <w:kern w:val="28"/>
      <w:sz w:val="56"/>
      <w:szCs w:val="56"/>
      <w:lang w:val="de-DE"/>
    </w:rPr>
  </w:style>
  <w:style w:type="paragraph" w:customStyle="1" w:styleId="Podtytu1">
    <w:name w:val="Podtytuł1"/>
    <w:basedOn w:val="Normalny"/>
    <w:next w:val="Normalny"/>
    <w:uiPriority w:val="11"/>
    <w:qFormat/>
    <w:rsid w:val="00B143B3"/>
    <w:pPr>
      <w:numPr>
        <w:ilvl w:val="1"/>
      </w:numPr>
      <w:spacing w:after="200" w:line="276" w:lineRule="auto"/>
    </w:pPr>
    <w:rPr>
      <w:rFonts w:ascii="Aptos" w:hAnsi="Aptos"/>
      <w:color w:val="595959"/>
      <w:spacing w:val="15"/>
      <w:sz w:val="28"/>
      <w:szCs w:val="28"/>
      <w:lang w:val="de-DE" w:eastAsia="en-US"/>
    </w:rPr>
  </w:style>
  <w:style w:type="character" w:customStyle="1" w:styleId="PodtytuZnak">
    <w:name w:val="Podtytuł Znak"/>
    <w:basedOn w:val="Domylnaczcionkaakapitu"/>
    <w:link w:val="Podtytu"/>
    <w:uiPriority w:val="11"/>
    <w:rsid w:val="00B143B3"/>
    <w:rPr>
      <w:rFonts w:eastAsia="Times New Roman" w:cs="Times New Roman"/>
      <w:color w:val="595959"/>
      <w:spacing w:val="15"/>
      <w:kern w:val="0"/>
      <w:sz w:val="28"/>
      <w:szCs w:val="28"/>
      <w:lang w:val="de-DE"/>
    </w:rPr>
  </w:style>
  <w:style w:type="paragraph" w:customStyle="1" w:styleId="Cytat1">
    <w:name w:val="Cytat1"/>
    <w:basedOn w:val="Normalny"/>
    <w:next w:val="Normalny"/>
    <w:uiPriority w:val="29"/>
    <w:qFormat/>
    <w:rsid w:val="00B143B3"/>
    <w:pPr>
      <w:spacing w:before="160" w:after="200" w:line="276" w:lineRule="auto"/>
      <w:jc w:val="center"/>
    </w:pPr>
    <w:rPr>
      <w:rFonts w:ascii="Aptos" w:eastAsia="Aptos" w:hAnsi="Aptos"/>
      <w:i/>
      <w:iCs/>
      <w:color w:val="404040"/>
      <w:sz w:val="22"/>
      <w:szCs w:val="22"/>
      <w:lang w:val="de-DE" w:eastAsia="en-US"/>
    </w:rPr>
  </w:style>
  <w:style w:type="character" w:customStyle="1" w:styleId="CytatZnak">
    <w:name w:val="Cytat Znak"/>
    <w:basedOn w:val="Domylnaczcionkaakapitu"/>
    <w:link w:val="Cytat"/>
    <w:uiPriority w:val="29"/>
    <w:rsid w:val="00B143B3"/>
    <w:rPr>
      <w:i/>
      <w:iCs/>
      <w:color w:val="404040"/>
      <w:kern w:val="0"/>
      <w:lang w:val="de-DE"/>
    </w:rPr>
  </w:style>
  <w:style w:type="character" w:customStyle="1" w:styleId="Wyrnienieintensywne1">
    <w:name w:val="Wyróżnienie intensywne1"/>
    <w:basedOn w:val="Domylnaczcionkaakapitu"/>
    <w:uiPriority w:val="21"/>
    <w:qFormat/>
    <w:rsid w:val="00B143B3"/>
    <w:rPr>
      <w:i/>
      <w:iCs/>
      <w:color w:val="0F4761"/>
    </w:rPr>
  </w:style>
  <w:style w:type="paragraph" w:customStyle="1" w:styleId="Cytatintensywny1">
    <w:name w:val="Cytat intensywny1"/>
    <w:basedOn w:val="Normalny"/>
    <w:next w:val="Normalny"/>
    <w:uiPriority w:val="30"/>
    <w:qFormat/>
    <w:rsid w:val="00B143B3"/>
    <w:pPr>
      <w:pBdr>
        <w:top w:val="single" w:sz="4" w:space="10" w:color="0F4761"/>
        <w:bottom w:val="single" w:sz="4" w:space="10" w:color="0F4761"/>
      </w:pBdr>
      <w:spacing w:before="360" w:after="360" w:line="276" w:lineRule="auto"/>
      <w:ind w:left="864" w:right="864"/>
      <w:jc w:val="center"/>
    </w:pPr>
    <w:rPr>
      <w:rFonts w:ascii="Aptos" w:eastAsia="Aptos" w:hAnsi="Aptos"/>
      <w:i/>
      <w:iCs/>
      <w:color w:val="0F4761"/>
      <w:sz w:val="22"/>
      <w:szCs w:val="22"/>
      <w:lang w:val="de-DE" w:eastAsia="en-US"/>
    </w:rPr>
  </w:style>
  <w:style w:type="character" w:customStyle="1" w:styleId="CytatintensywnyZnak">
    <w:name w:val="Cytat intensywny Znak"/>
    <w:basedOn w:val="Domylnaczcionkaakapitu"/>
    <w:link w:val="Cytatintensywny"/>
    <w:uiPriority w:val="30"/>
    <w:rsid w:val="00B143B3"/>
    <w:rPr>
      <w:i/>
      <w:iCs/>
      <w:color w:val="0F4761"/>
      <w:kern w:val="0"/>
      <w:lang w:val="de-DE"/>
    </w:rPr>
  </w:style>
  <w:style w:type="character" w:customStyle="1" w:styleId="Odwoanieintensywne1">
    <w:name w:val="Odwołanie intensywne1"/>
    <w:basedOn w:val="Domylnaczcionkaakapitu"/>
    <w:uiPriority w:val="32"/>
    <w:qFormat/>
    <w:rsid w:val="00B143B3"/>
    <w:rPr>
      <w:b/>
      <w:bCs/>
      <w:smallCaps/>
      <w:color w:val="0F4761"/>
      <w:spacing w:val="5"/>
    </w:rPr>
  </w:style>
  <w:style w:type="paragraph" w:customStyle="1" w:styleId="Poprawka1">
    <w:name w:val="Poprawka1"/>
    <w:next w:val="Poprawka"/>
    <w:hidden/>
    <w:uiPriority w:val="99"/>
    <w:semiHidden/>
    <w:rsid w:val="00B143B3"/>
    <w:rPr>
      <w:rFonts w:ascii="Aptos" w:eastAsia="Aptos" w:hAnsi="Aptos"/>
      <w:sz w:val="22"/>
      <w:szCs w:val="22"/>
      <w:lang w:val="de-DE" w:eastAsia="en-US"/>
    </w:rPr>
  </w:style>
  <w:style w:type="character" w:customStyle="1" w:styleId="TekstdymkaZnak">
    <w:name w:val="Tekst dymka Znak"/>
    <w:basedOn w:val="Domylnaczcionkaakapitu"/>
    <w:link w:val="Tekstdymka"/>
    <w:uiPriority w:val="99"/>
    <w:semiHidden/>
    <w:rsid w:val="00B143B3"/>
    <w:rPr>
      <w:rFonts w:ascii="Tahoma" w:hAnsi="Tahoma" w:cs="Tahoma"/>
      <w:sz w:val="16"/>
      <w:szCs w:val="16"/>
    </w:rPr>
  </w:style>
  <w:style w:type="character" w:customStyle="1" w:styleId="Teksttreci2">
    <w:name w:val="Tekst treści (2)"/>
    <w:basedOn w:val="Domylnaczcionkaakapitu"/>
    <w:rsid w:val="00B14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Nagwek6Znak1">
    <w:name w:val="Nagłówek 6 Znak1"/>
    <w:basedOn w:val="Domylnaczcionkaakapitu"/>
    <w:semiHidden/>
    <w:rsid w:val="00B143B3"/>
    <w:rPr>
      <w:rFonts w:asciiTheme="majorHAnsi" w:eastAsiaTheme="majorEastAsia" w:hAnsiTheme="majorHAnsi" w:cstheme="majorBidi"/>
      <w:i/>
      <w:iCs/>
      <w:color w:val="1F3763" w:themeColor="accent1" w:themeShade="7F"/>
      <w:sz w:val="24"/>
      <w:szCs w:val="24"/>
    </w:rPr>
  </w:style>
  <w:style w:type="character" w:customStyle="1" w:styleId="Nagwek7Znak1">
    <w:name w:val="Nagłówek 7 Znak1"/>
    <w:basedOn w:val="Domylnaczcionkaakapitu"/>
    <w:semiHidden/>
    <w:rsid w:val="00B143B3"/>
    <w:rPr>
      <w:rFonts w:asciiTheme="majorHAnsi" w:eastAsiaTheme="majorEastAsia" w:hAnsiTheme="majorHAnsi" w:cstheme="majorBidi"/>
      <w:i/>
      <w:iCs/>
      <w:color w:val="404040" w:themeColor="text1" w:themeTint="BF"/>
      <w:sz w:val="24"/>
      <w:szCs w:val="24"/>
    </w:rPr>
  </w:style>
  <w:style w:type="character" w:customStyle="1" w:styleId="Nagwek8Znak1">
    <w:name w:val="Nagłówek 8 Znak1"/>
    <w:basedOn w:val="Domylnaczcionkaakapitu"/>
    <w:semiHidden/>
    <w:rsid w:val="00B143B3"/>
    <w:rPr>
      <w:rFonts w:asciiTheme="majorHAnsi" w:eastAsiaTheme="majorEastAsia" w:hAnsiTheme="majorHAnsi" w:cstheme="majorBidi"/>
      <w:color w:val="404040" w:themeColor="text1" w:themeTint="BF"/>
    </w:rPr>
  </w:style>
  <w:style w:type="character" w:customStyle="1" w:styleId="Nagwek9Znak1">
    <w:name w:val="Nagłówek 9 Znak1"/>
    <w:basedOn w:val="Domylnaczcionkaakapitu"/>
    <w:semiHidden/>
    <w:rsid w:val="00B143B3"/>
    <w:rPr>
      <w:rFonts w:asciiTheme="majorHAnsi" w:eastAsiaTheme="majorEastAsia" w:hAnsiTheme="majorHAnsi" w:cstheme="majorBidi"/>
      <w:i/>
      <w:iCs/>
      <w:color w:val="404040" w:themeColor="text1" w:themeTint="BF"/>
    </w:rPr>
  </w:style>
  <w:style w:type="paragraph" w:styleId="Tytu">
    <w:name w:val="Title"/>
    <w:basedOn w:val="Normalny"/>
    <w:next w:val="Normalny"/>
    <w:link w:val="TytuZnak"/>
    <w:uiPriority w:val="10"/>
    <w:qFormat/>
    <w:rsid w:val="00B143B3"/>
    <w:pPr>
      <w:pBdr>
        <w:bottom w:val="single" w:sz="8" w:space="4" w:color="4472C4" w:themeColor="accent1"/>
      </w:pBdr>
      <w:spacing w:after="300"/>
      <w:contextualSpacing/>
    </w:pPr>
    <w:rPr>
      <w:rFonts w:ascii="Aptos Display" w:hAnsi="Aptos Display"/>
      <w:spacing w:val="-10"/>
      <w:kern w:val="28"/>
      <w:sz w:val="56"/>
      <w:szCs w:val="56"/>
      <w:lang w:val="de-DE"/>
    </w:rPr>
  </w:style>
  <w:style w:type="character" w:customStyle="1" w:styleId="TytuZnak1">
    <w:name w:val="Tytuł Znak1"/>
    <w:basedOn w:val="Domylnaczcionkaakapitu"/>
    <w:rsid w:val="00B143B3"/>
    <w:rPr>
      <w:rFonts w:asciiTheme="majorHAnsi" w:eastAsiaTheme="majorEastAsia" w:hAnsiTheme="majorHAnsi" w:cstheme="majorBidi"/>
      <w:color w:val="323E4F" w:themeColor="text2" w:themeShade="BF"/>
      <w:spacing w:val="5"/>
      <w:kern w:val="28"/>
      <w:sz w:val="52"/>
      <w:szCs w:val="52"/>
    </w:rPr>
  </w:style>
  <w:style w:type="paragraph" w:styleId="Podtytu">
    <w:name w:val="Subtitle"/>
    <w:basedOn w:val="Normalny"/>
    <w:next w:val="Normalny"/>
    <w:link w:val="PodtytuZnak"/>
    <w:uiPriority w:val="11"/>
    <w:qFormat/>
    <w:rsid w:val="00B143B3"/>
    <w:pPr>
      <w:numPr>
        <w:ilvl w:val="1"/>
      </w:numPr>
    </w:pPr>
    <w:rPr>
      <w:color w:val="595959"/>
      <w:spacing w:val="15"/>
      <w:sz w:val="28"/>
      <w:szCs w:val="28"/>
      <w:lang w:val="de-DE"/>
    </w:rPr>
  </w:style>
  <w:style w:type="character" w:customStyle="1" w:styleId="PodtytuZnak1">
    <w:name w:val="Podtytuł Znak1"/>
    <w:basedOn w:val="Domylnaczcionkaakapitu"/>
    <w:rsid w:val="00B143B3"/>
    <w:rPr>
      <w:rFonts w:asciiTheme="majorHAnsi" w:eastAsiaTheme="majorEastAsia" w:hAnsiTheme="majorHAnsi" w:cstheme="majorBidi"/>
      <w:i/>
      <w:iCs/>
      <w:color w:val="4472C4" w:themeColor="accent1"/>
      <w:spacing w:val="15"/>
      <w:sz w:val="24"/>
      <w:szCs w:val="24"/>
    </w:rPr>
  </w:style>
  <w:style w:type="paragraph" w:styleId="Cytat">
    <w:name w:val="Quote"/>
    <w:basedOn w:val="Normalny"/>
    <w:next w:val="Normalny"/>
    <w:link w:val="CytatZnak"/>
    <w:uiPriority w:val="29"/>
    <w:qFormat/>
    <w:rsid w:val="00B143B3"/>
    <w:rPr>
      <w:i/>
      <w:iCs/>
      <w:color w:val="404040"/>
      <w:sz w:val="20"/>
      <w:szCs w:val="20"/>
      <w:lang w:val="de-DE"/>
    </w:rPr>
  </w:style>
  <w:style w:type="character" w:customStyle="1" w:styleId="CytatZnak1">
    <w:name w:val="Cytat Znak1"/>
    <w:basedOn w:val="Domylnaczcionkaakapitu"/>
    <w:uiPriority w:val="29"/>
    <w:rsid w:val="00B143B3"/>
    <w:rPr>
      <w:i/>
      <w:iCs/>
      <w:color w:val="000000" w:themeColor="text1"/>
      <w:sz w:val="24"/>
      <w:szCs w:val="24"/>
    </w:rPr>
  </w:style>
  <w:style w:type="character" w:styleId="Wyrnienieintensywne">
    <w:name w:val="Intense Emphasis"/>
    <w:basedOn w:val="Domylnaczcionkaakapitu"/>
    <w:uiPriority w:val="21"/>
    <w:qFormat/>
    <w:rsid w:val="00B143B3"/>
    <w:rPr>
      <w:b/>
      <w:bCs/>
      <w:i/>
      <w:iCs/>
      <w:color w:val="4472C4" w:themeColor="accent1"/>
    </w:rPr>
  </w:style>
  <w:style w:type="paragraph" w:styleId="Cytatintensywny">
    <w:name w:val="Intense Quote"/>
    <w:basedOn w:val="Normalny"/>
    <w:next w:val="Normalny"/>
    <w:link w:val="CytatintensywnyZnak"/>
    <w:uiPriority w:val="30"/>
    <w:qFormat/>
    <w:rsid w:val="00B143B3"/>
    <w:pPr>
      <w:pBdr>
        <w:bottom w:val="single" w:sz="4" w:space="4" w:color="4472C4" w:themeColor="accent1"/>
      </w:pBdr>
      <w:spacing w:before="200" w:after="280"/>
      <w:ind w:left="936" w:right="936"/>
    </w:pPr>
    <w:rPr>
      <w:i/>
      <w:iCs/>
      <w:color w:val="0F4761"/>
      <w:sz w:val="20"/>
      <w:szCs w:val="20"/>
      <w:lang w:val="de-DE"/>
    </w:rPr>
  </w:style>
  <w:style w:type="character" w:customStyle="1" w:styleId="CytatintensywnyZnak1">
    <w:name w:val="Cytat intensywny Znak1"/>
    <w:basedOn w:val="Domylnaczcionkaakapitu"/>
    <w:uiPriority w:val="30"/>
    <w:rsid w:val="00B143B3"/>
    <w:rPr>
      <w:b/>
      <w:bCs/>
      <w:i/>
      <w:iCs/>
      <w:color w:val="4472C4" w:themeColor="accent1"/>
      <w:sz w:val="24"/>
      <w:szCs w:val="24"/>
    </w:rPr>
  </w:style>
  <w:style w:type="character" w:styleId="Odwoanieintensywne">
    <w:name w:val="Intense Reference"/>
    <w:basedOn w:val="Domylnaczcionkaakapitu"/>
    <w:uiPriority w:val="32"/>
    <w:qFormat/>
    <w:rsid w:val="00B143B3"/>
    <w:rPr>
      <w:b/>
      <w:bCs/>
      <w:smallCaps/>
      <w:color w:val="ED7D31" w:themeColor="accent2"/>
      <w:spacing w:val="5"/>
      <w:u w:val="single"/>
    </w:rPr>
  </w:style>
  <w:style w:type="paragraph" w:styleId="Poprawka">
    <w:name w:val="Revision"/>
    <w:hidden/>
    <w:uiPriority w:val="99"/>
    <w:semiHidden/>
    <w:rsid w:val="00B143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3787">
      <w:bodyDiv w:val="1"/>
      <w:marLeft w:val="0"/>
      <w:marRight w:val="0"/>
      <w:marTop w:val="0"/>
      <w:marBottom w:val="0"/>
      <w:divBdr>
        <w:top w:val="none" w:sz="0" w:space="0" w:color="auto"/>
        <w:left w:val="none" w:sz="0" w:space="0" w:color="auto"/>
        <w:bottom w:val="none" w:sz="0" w:space="0" w:color="auto"/>
        <w:right w:val="none" w:sz="0" w:space="0" w:color="auto"/>
      </w:divBdr>
    </w:div>
    <w:div w:id="158859828">
      <w:bodyDiv w:val="1"/>
      <w:marLeft w:val="0"/>
      <w:marRight w:val="0"/>
      <w:marTop w:val="0"/>
      <w:marBottom w:val="0"/>
      <w:divBdr>
        <w:top w:val="none" w:sz="0" w:space="0" w:color="auto"/>
        <w:left w:val="none" w:sz="0" w:space="0" w:color="auto"/>
        <w:bottom w:val="none" w:sz="0" w:space="0" w:color="auto"/>
        <w:right w:val="none" w:sz="0" w:space="0" w:color="auto"/>
      </w:divBdr>
    </w:div>
    <w:div w:id="206065400">
      <w:bodyDiv w:val="1"/>
      <w:marLeft w:val="0"/>
      <w:marRight w:val="0"/>
      <w:marTop w:val="0"/>
      <w:marBottom w:val="0"/>
      <w:divBdr>
        <w:top w:val="none" w:sz="0" w:space="0" w:color="auto"/>
        <w:left w:val="none" w:sz="0" w:space="0" w:color="auto"/>
        <w:bottom w:val="none" w:sz="0" w:space="0" w:color="auto"/>
        <w:right w:val="none" w:sz="0" w:space="0" w:color="auto"/>
      </w:divBdr>
    </w:div>
    <w:div w:id="304361709">
      <w:bodyDiv w:val="1"/>
      <w:marLeft w:val="0"/>
      <w:marRight w:val="0"/>
      <w:marTop w:val="0"/>
      <w:marBottom w:val="0"/>
      <w:divBdr>
        <w:top w:val="none" w:sz="0" w:space="0" w:color="auto"/>
        <w:left w:val="none" w:sz="0" w:space="0" w:color="auto"/>
        <w:bottom w:val="none" w:sz="0" w:space="0" w:color="auto"/>
        <w:right w:val="none" w:sz="0" w:space="0" w:color="auto"/>
      </w:divBdr>
      <w:divsChild>
        <w:div w:id="1432359599">
          <w:marLeft w:val="0"/>
          <w:marRight w:val="0"/>
          <w:marTop w:val="0"/>
          <w:marBottom w:val="0"/>
          <w:divBdr>
            <w:top w:val="none" w:sz="0" w:space="0" w:color="auto"/>
            <w:left w:val="none" w:sz="0" w:space="0" w:color="auto"/>
            <w:bottom w:val="none" w:sz="0" w:space="0" w:color="auto"/>
            <w:right w:val="none" w:sz="0" w:space="0" w:color="auto"/>
          </w:divBdr>
        </w:div>
        <w:div w:id="1658337615">
          <w:marLeft w:val="0"/>
          <w:marRight w:val="0"/>
          <w:marTop w:val="0"/>
          <w:marBottom w:val="0"/>
          <w:divBdr>
            <w:top w:val="none" w:sz="0" w:space="0" w:color="auto"/>
            <w:left w:val="none" w:sz="0" w:space="0" w:color="auto"/>
            <w:bottom w:val="none" w:sz="0" w:space="0" w:color="auto"/>
            <w:right w:val="none" w:sz="0" w:space="0" w:color="auto"/>
          </w:divBdr>
        </w:div>
      </w:divsChild>
    </w:div>
    <w:div w:id="1005935246">
      <w:bodyDiv w:val="1"/>
      <w:marLeft w:val="0"/>
      <w:marRight w:val="0"/>
      <w:marTop w:val="0"/>
      <w:marBottom w:val="0"/>
      <w:divBdr>
        <w:top w:val="none" w:sz="0" w:space="0" w:color="auto"/>
        <w:left w:val="none" w:sz="0" w:space="0" w:color="auto"/>
        <w:bottom w:val="none" w:sz="0" w:space="0" w:color="auto"/>
        <w:right w:val="none" w:sz="0" w:space="0" w:color="auto"/>
      </w:divBdr>
    </w:div>
    <w:div w:id="1184631810">
      <w:bodyDiv w:val="1"/>
      <w:marLeft w:val="0"/>
      <w:marRight w:val="0"/>
      <w:marTop w:val="0"/>
      <w:marBottom w:val="0"/>
      <w:divBdr>
        <w:top w:val="none" w:sz="0" w:space="0" w:color="auto"/>
        <w:left w:val="none" w:sz="0" w:space="0" w:color="auto"/>
        <w:bottom w:val="none" w:sz="0" w:space="0" w:color="auto"/>
        <w:right w:val="none" w:sz="0" w:space="0" w:color="auto"/>
      </w:divBdr>
    </w:div>
    <w:div w:id="1321928187">
      <w:bodyDiv w:val="1"/>
      <w:marLeft w:val="0"/>
      <w:marRight w:val="0"/>
      <w:marTop w:val="0"/>
      <w:marBottom w:val="0"/>
      <w:divBdr>
        <w:top w:val="none" w:sz="0" w:space="0" w:color="auto"/>
        <w:left w:val="none" w:sz="0" w:space="0" w:color="auto"/>
        <w:bottom w:val="none" w:sz="0" w:space="0" w:color="auto"/>
        <w:right w:val="none" w:sz="0" w:space="0" w:color="auto"/>
      </w:divBdr>
    </w:div>
    <w:div w:id="1540438382">
      <w:bodyDiv w:val="1"/>
      <w:marLeft w:val="0"/>
      <w:marRight w:val="0"/>
      <w:marTop w:val="0"/>
      <w:marBottom w:val="0"/>
      <w:divBdr>
        <w:top w:val="none" w:sz="0" w:space="0" w:color="auto"/>
        <w:left w:val="none" w:sz="0" w:space="0" w:color="auto"/>
        <w:bottom w:val="none" w:sz="0" w:space="0" w:color="auto"/>
        <w:right w:val="none" w:sz="0" w:space="0" w:color="auto"/>
      </w:divBdr>
    </w:div>
    <w:div w:id="1566598823">
      <w:bodyDiv w:val="1"/>
      <w:marLeft w:val="0"/>
      <w:marRight w:val="0"/>
      <w:marTop w:val="0"/>
      <w:marBottom w:val="0"/>
      <w:divBdr>
        <w:top w:val="none" w:sz="0" w:space="0" w:color="auto"/>
        <w:left w:val="none" w:sz="0" w:space="0" w:color="auto"/>
        <w:bottom w:val="none" w:sz="0" w:space="0" w:color="auto"/>
        <w:right w:val="none" w:sz="0" w:space="0" w:color="auto"/>
      </w:divBdr>
    </w:div>
    <w:div w:id="1805779877">
      <w:bodyDiv w:val="1"/>
      <w:marLeft w:val="0"/>
      <w:marRight w:val="0"/>
      <w:marTop w:val="0"/>
      <w:marBottom w:val="0"/>
      <w:divBdr>
        <w:top w:val="none" w:sz="0" w:space="0" w:color="auto"/>
        <w:left w:val="none" w:sz="0" w:space="0" w:color="auto"/>
        <w:bottom w:val="none" w:sz="0" w:space="0" w:color="auto"/>
        <w:right w:val="none" w:sz="0" w:space="0" w:color="auto"/>
      </w:divBdr>
    </w:div>
    <w:div w:id="21020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A1BD0-1A9D-46DF-B29E-AC8E071D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11100</Words>
  <Characters>69936</Characters>
  <Application>Microsoft Office Word</Application>
  <DocSecurity>0</DocSecurity>
  <Lines>582</Lines>
  <Paragraphs>161</Paragraphs>
  <ScaleCrop>false</ScaleCrop>
  <HeadingPairs>
    <vt:vector size="2" baseType="variant">
      <vt:variant>
        <vt:lpstr>Tytuł</vt:lpstr>
      </vt:variant>
      <vt:variant>
        <vt:i4>1</vt:i4>
      </vt:variant>
    </vt:vector>
  </HeadingPairs>
  <TitlesOfParts>
    <vt:vector size="1" baseType="lpstr">
      <vt:lpstr>Załącznik do Zarządzenia Rektora nr …</vt:lpstr>
    </vt:vector>
  </TitlesOfParts>
  <Company>Sil-art Rycho444</Company>
  <LinksUpToDate>false</LinksUpToDate>
  <CharactersWithSpaces>80875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Rektora nr …</dc:title>
  <dc:creator>SEKRET-IZ-1</dc:creator>
  <cp:lastModifiedBy>RN</cp:lastModifiedBy>
  <cp:revision>6</cp:revision>
  <cp:lastPrinted>2023-06-02T07:48:00Z</cp:lastPrinted>
  <dcterms:created xsi:type="dcterms:W3CDTF">2025-10-14T07:28:00Z</dcterms:created>
  <dcterms:modified xsi:type="dcterms:W3CDTF">2026-02-20T20:04:00Z</dcterms:modified>
</cp:coreProperties>
</file>